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A3FB" w14:textId="77777777" w:rsidR="00AB0B1C" w:rsidRPr="004675B0" w:rsidRDefault="00AB0B1C" w:rsidP="00AB0B1C">
      <w:pPr>
        <w:jc w:val="center"/>
        <w:rPr>
          <w:b/>
          <w:sz w:val="26"/>
          <w:szCs w:val="26"/>
        </w:rPr>
      </w:pPr>
    </w:p>
    <w:p w14:paraId="29EFBD08" w14:textId="69BC6F91" w:rsidR="00AB0B1C" w:rsidRPr="004675B0" w:rsidRDefault="00AA7715" w:rsidP="00AB0B1C">
      <w:pPr>
        <w:shd w:val="clear" w:color="auto" w:fill="FFFFFF"/>
        <w:jc w:val="center"/>
        <w:rPr>
          <w:sz w:val="26"/>
          <w:szCs w:val="26"/>
        </w:rPr>
      </w:pPr>
      <w:r>
        <w:rPr>
          <w:sz w:val="26"/>
          <w:szCs w:val="26"/>
        </w:rPr>
        <w:t>Информация</w:t>
      </w:r>
    </w:p>
    <w:p w14:paraId="29A3FCA7" w14:textId="77777777" w:rsidR="00E16583" w:rsidRPr="00AA7715" w:rsidRDefault="00AB0B1C" w:rsidP="00210208">
      <w:pPr>
        <w:shd w:val="clear" w:color="auto" w:fill="FFFFFF"/>
        <w:jc w:val="center"/>
        <w:rPr>
          <w:sz w:val="26"/>
          <w:szCs w:val="26"/>
          <w:lang w:eastAsia="zh-CN"/>
        </w:rPr>
      </w:pPr>
      <w:r w:rsidRPr="00AA7715">
        <w:rPr>
          <w:bCs/>
          <w:spacing w:val="-1"/>
          <w:sz w:val="26"/>
          <w:szCs w:val="26"/>
        </w:rPr>
        <w:t>о результата</w:t>
      </w:r>
      <w:r w:rsidR="00671BA8" w:rsidRPr="00AA7715">
        <w:rPr>
          <w:bCs/>
          <w:spacing w:val="-1"/>
          <w:sz w:val="26"/>
          <w:szCs w:val="26"/>
        </w:rPr>
        <w:t>х</w:t>
      </w:r>
      <w:r w:rsidRPr="00AA7715">
        <w:rPr>
          <w:bCs/>
          <w:spacing w:val="-1"/>
          <w:sz w:val="26"/>
          <w:szCs w:val="26"/>
        </w:rPr>
        <w:t xml:space="preserve"> контрольного мероприятия </w:t>
      </w:r>
      <w:r w:rsidR="00375BDF" w:rsidRPr="00AA7715">
        <w:rPr>
          <w:sz w:val="26"/>
          <w:szCs w:val="26"/>
          <w:lang w:eastAsia="zh-CN"/>
        </w:rPr>
        <w:t>«</w:t>
      </w:r>
      <w:r w:rsidR="00210208" w:rsidRPr="00AA7715">
        <w:rPr>
          <w:sz w:val="26"/>
          <w:szCs w:val="26"/>
          <w:lang w:eastAsia="zh-CN"/>
        </w:rPr>
        <w:t xml:space="preserve">Проверка финансово-хозяйственной деятельности за 2022 год Муниципального предприятия </w:t>
      </w:r>
    </w:p>
    <w:p w14:paraId="39BD0583" w14:textId="13205043" w:rsidR="00210208" w:rsidRPr="00AA7715" w:rsidRDefault="00210208" w:rsidP="00210208">
      <w:pPr>
        <w:shd w:val="clear" w:color="auto" w:fill="FFFFFF"/>
        <w:jc w:val="center"/>
        <w:rPr>
          <w:sz w:val="26"/>
          <w:szCs w:val="26"/>
          <w:lang w:eastAsia="zh-CN"/>
        </w:rPr>
      </w:pPr>
      <w:r w:rsidRPr="00AA7715">
        <w:rPr>
          <w:sz w:val="26"/>
          <w:szCs w:val="26"/>
          <w:lang w:eastAsia="zh-CN"/>
        </w:rPr>
        <w:t xml:space="preserve">«Центральная районная аптека» </w:t>
      </w:r>
      <w:bookmarkStart w:id="0" w:name="_GoBack"/>
      <w:bookmarkEnd w:id="0"/>
    </w:p>
    <w:p w14:paraId="6D339992" w14:textId="61B6B2A1" w:rsidR="00AB0B1C" w:rsidRPr="00AA7715" w:rsidRDefault="00210208" w:rsidP="00210208">
      <w:pPr>
        <w:shd w:val="clear" w:color="auto" w:fill="FFFFFF"/>
        <w:jc w:val="center"/>
        <w:rPr>
          <w:sz w:val="26"/>
          <w:szCs w:val="26"/>
          <w:shd w:val="clear" w:color="auto" w:fill="FFFFFF"/>
        </w:rPr>
      </w:pPr>
      <w:r w:rsidRPr="00AA7715">
        <w:rPr>
          <w:sz w:val="26"/>
          <w:szCs w:val="26"/>
          <w:lang w:eastAsia="zh-CN"/>
        </w:rPr>
        <w:t>Усть-Кутского муниципального образования</w:t>
      </w:r>
      <w:r w:rsidR="00375BDF" w:rsidRPr="00AA7715">
        <w:rPr>
          <w:sz w:val="26"/>
          <w:szCs w:val="26"/>
          <w:shd w:val="clear" w:color="auto" w:fill="FFFFFF"/>
        </w:rPr>
        <w:t>»</w:t>
      </w:r>
    </w:p>
    <w:p w14:paraId="4EDD6848" w14:textId="77777777" w:rsidR="0051177F" w:rsidRPr="004675B0" w:rsidRDefault="0051177F" w:rsidP="00AB0B1C">
      <w:pPr>
        <w:shd w:val="clear" w:color="auto" w:fill="FFFFFF"/>
        <w:tabs>
          <w:tab w:val="left" w:pos="7037"/>
        </w:tabs>
        <w:jc w:val="both"/>
        <w:rPr>
          <w:b/>
          <w:bCs/>
          <w:spacing w:val="-1"/>
          <w:sz w:val="26"/>
          <w:szCs w:val="26"/>
        </w:rPr>
      </w:pPr>
    </w:p>
    <w:p w14:paraId="1F6AF823" w14:textId="2A059426" w:rsidR="00AB0B1C" w:rsidRPr="004675B0" w:rsidRDefault="003839E0" w:rsidP="00AB0B1C">
      <w:pPr>
        <w:shd w:val="clear" w:color="auto" w:fill="FFFFFF"/>
        <w:tabs>
          <w:tab w:val="left" w:pos="7037"/>
        </w:tabs>
        <w:jc w:val="both"/>
        <w:rPr>
          <w:spacing w:val="-1"/>
          <w:sz w:val="26"/>
          <w:szCs w:val="26"/>
        </w:rPr>
      </w:pPr>
      <w:r>
        <w:rPr>
          <w:spacing w:val="-4"/>
          <w:sz w:val="26"/>
          <w:szCs w:val="26"/>
        </w:rPr>
        <w:t>20</w:t>
      </w:r>
      <w:r w:rsidR="00231C80" w:rsidRPr="004675B0">
        <w:rPr>
          <w:spacing w:val="-4"/>
          <w:sz w:val="26"/>
          <w:szCs w:val="26"/>
        </w:rPr>
        <w:t xml:space="preserve"> марта</w:t>
      </w:r>
      <w:r w:rsidR="00760C51" w:rsidRPr="004675B0">
        <w:rPr>
          <w:spacing w:val="-4"/>
          <w:sz w:val="26"/>
          <w:szCs w:val="26"/>
        </w:rPr>
        <w:t xml:space="preserve"> </w:t>
      </w:r>
      <w:r w:rsidR="00AB0B1C" w:rsidRPr="004675B0">
        <w:rPr>
          <w:spacing w:val="-4"/>
          <w:sz w:val="26"/>
          <w:szCs w:val="26"/>
        </w:rPr>
        <w:t>20</w:t>
      </w:r>
      <w:r w:rsidR="00E81F33" w:rsidRPr="004675B0">
        <w:rPr>
          <w:spacing w:val="-4"/>
          <w:sz w:val="26"/>
          <w:szCs w:val="26"/>
        </w:rPr>
        <w:t>2</w:t>
      </w:r>
      <w:r w:rsidR="00210208" w:rsidRPr="004675B0">
        <w:rPr>
          <w:spacing w:val="-4"/>
          <w:sz w:val="26"/>
          <w:szCs w:val="26"/>
        </w:rPr>
        <w:t>3</w:t>
      </w:r>
      <w:r w:rsidR="00AB0B1C" w:rsidRPr="004675B0">
        <w:rPr>
          <w:spacing w:val="-4"/>
          <w:sz w:val="26"/>
          <w:szCs w:val="26"/>
        </w:rPr>
        <w:t xml:space="preserve"> года</w:t>
      </w:r>
      <w:r w:rsidR="00AB0B1C" w:rsidRPr="004675B0">
        <w:rPr>
          <w:sz w:val="26"/>
          <w:szCs w:val="26"/>
        </w:rPr>
        <w:tab/>
      </w:r>
      <w:r w:rsidR="00AB0B1C" w:rsidRPr="004675B0">
        <w:rPr>
          <w:sz w:val="26"/>
          <w:szCs w:val="26"/>
        </w:rPr>
        <w:tab/>
      </w:r>
      <w:r w:rsidR="00AB0B1C" w:rsidRPr="004675B0">
        <w:rPr>
          <w:sz w:val="26"/>
          <w:szCs w:val="26"/>
        </w:rPr>
        <w:tab/>
      </w:r>
      <w:r w:rsidR="00AB0B1C" w:rsidRPr="004675B0">
        <w:rPr>
          <w:spacing w:val="-1"/>
          <w:sz w:val="26"/>
          <w:szCs w:val="26"/>
        </w:rPr>
        <w:t>г. Усть-Кут</w:t>
      </w:r>
    </w:p>
    <w:p w14:paraId="7E4E3F1F" w14:textId="77777777" w:rsidR="003C518F" w:rsidRPr="004675B0" w:rsidRDefault="003C518F" w:rsidP="00AB0B1C">
      <w:pPr>
        <w:shd w:val="clear" w:color="auto" w:fill="FFFFFF"/>
        <w:tabs>
          <w:tab w:val="left" w:pos="7037"/>
        </w:tabs>
        <w:jc w:val="both"/>
        <w:rPr>
          <w:spacing w:val="-1"/>
          <w:sz w:val="26"/>
          <w:szCs w:val="26"/>
        </w:rPr>
      </w:pPr>
    </w:p>
    <w:p w14:paraId="65BE2251" w14:textId="77777777" w:rsidR="00AB0B1C" w:rsidRPr="004675B0" w:rsidRDefault="00AB0B1C" w:rsidP="00AB0B1C">
      <w:pPr>
        <w:shd w:val="clear" w:color="auto" w:fill="FFFFFF"/>
        <w:tabs>
          <w:tab w:val="left" w:pos="7037"/>
        </w:tabs>
        <w:jc w:val="both"/>
        <w:rPr>
          <w:sz w:val="26"/>
          <w:szCs w:val="26"/>
        </w:rPr>
      </w:pPr>
    </w:p>
    <w:p w14:paraId="49B0EB24" w14:textId="4D6E8A16" w:rsidR="003E24C7" w:rsidRPr="004675B0" w:rsidRDefault="003C518F" w:rsidP="003C518F">
      <w:pPr>
        <w:shd w:val="clear" w:color="auto" w:fill="FFFFFF"/>
        <w:ind w:firstLine="709"/>
        <w:jc w:val="both"/>
        <w:rPr>
          <w:spacing w:val="-2"/>
          <w:sz w:val="26"/>
          <w:szCs w:val="26"/>
        </w:rPr>
      </w:pPr>
      <w:r w:rsidRPr="00E16583">
        <w:rPr>
          <w:spacing w:val="-2"/>
          <w:sz w:val="26"/>
          <w:szCs w:val="26"/>
        </w:rPr>
        <w:t>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Усть-Кутского муниципального образования, утвержденного решением Думы УКМО от 30.08.2011 № 42 (</w:t>
      </w:r>
      <w:r w:rsidRPr="00E16583">
        <w:rPr>
          <w:sz w:val="26"/>
          <w:szCs w:val="26"/>
        </w:rPr>
        <w:t>с изменениями, внесенными решением Думы УКМО от 14.10.2021 №64</w:t>
      </w:r>
      <w:r w:rsidRPr="00E16583">
        <w:rPr>
          <w:spacing w:val="-2"/>
          <w:sz w:val="26"/>
          <w:szCs w:val="26"/>
        </w:rPr>
        <w:t>) проведено контрольное мероприятие</w:t>
      </w:r>
      <w:r w:rsidR="006C3A8A" w:rsidRPr="00E16583">
        <w:rPr>
          <w:sz w:val="26"/>
          <w:szCs w:val="26"/>
        </w:rPr>
        <w:t xml:space="preserve"> </w:t>
      </w:r>
      <w:r w:rsidR="003E24C7" w:rsidRPr="00E16583">
        <w:rPr>
          <w:sz w:val="26"/>
          <w:szCs w:val="26"/>
          <w:lang w:eastAsia="zh-CN"/>
        </w:rPr>
        <w:t>«</w:t>
      </w:r>
      <w:r w:rsidR="00986B3F" w:rsidRPr="00E16583">
        <w:rPr>
          <w:sz w:val="26"/>
          <w:szCs w:val="26"/>
        </w:rPr>
        <w:t>Проверка финансово-хозяйственной деятельности за 2022 год Муниципального предприятия «Центральная районная аптека»</w:t>
      </w:r>
      <w:r w:rsidR="00420470" w:rsidRPr="00E16583">
        <w:rPr>
          <w:rStyle w:val="af5"/>
          <w:sz w:val="26"/>
          <w:szCs w:val="26"/>
        </w:rPr>
        <w:footnoteReference w:id="1"/>
      </w:r>
      <w:r w:rsidR="006C3A8A" w:rsidRPr="00E16583">
        <w:rPr>
          <w:sz w:val="26"/>
          <w:szCs w:val="26"/>
        </w:rPr>
        <w:t xml:space="preserve"> Усть-Кутского муниципального образования</w:t>
      </w:r>
      <w:r w:rsidR="003E24C7" w:rsidRPr="00E16583">
        <w:rPr>
          <w:sz w:val="26"/>
          <w:szCs w:val="26"/>
          <w:shd w:val="clear" w:color="auto" w:fill="FFFFFF"/>
        </w:rPr>
        <w:t>».</w:t>
      </w:r>
    </w:p>
    <w:p w14:paraId="415B6405" w14:textId="77777777" w:rsidR="003C518F" w:rsidRPr="004675B0" w:rsidRDefault="003E24C7" w:rsidP="00244599">
      <w:pPr>
        <w:shd w:val="clear" w:color="auto" w:fill="FFFFFF"/>
        <w:ind w:firstLine="709"/>
        <w:jc w:val="both"/>
        <w:rPr>
          <w:b/>
          <w:spacing w:val="-2"/>
          <w:sz w:val="26"/>
          <w:szCs w:val="26"/>
        </w:rPr>
      </w:pPr>
      <w:r w:rsidRPr="004675B0">
        <w:rPr>
          <w:b/>
          <w:bCs/>
          <w:spacing w:val="-1"/>
          <w:sz w:val="26"/>
          <w:szCs w:val="26"/>
        </w:rPr>
        <w:t>О</w:t>
      </w:r>
      <w:r w:rsidR="00244599" w:rsidRPr="004675B0">
        <w:rPr>
          <w:b/>
          <w:spacing w:val="-2"/>
          <w:sz w:val="26"/>
          <w:szCs w:val="26"/>
        </w:rPr>
        <w:t>сновани</w:t>
      </w:r>
      <w:r w:rsidRPr="004675B0">
        <w:rPr>
          <w:b/>
          <w:spacing w:val="-2"/>
          <w:sz w:val="26"/>
          <w:szCs w:val="26"/>
        </w:rPr>
        <w:t>е для проведения проверки:</w:t>
      </w:r>
    </w:p>
    <w:p w14:paraId="4905E6FB" w14:textId="77777777" w:rsidR="00CF6E3B" w:rsidRPr="004675B0" w:rsidRDefault="003C518F" w:rsidP="00244599">
      <w:pPr>
        <w:shd w:val="clear" w:color="auto" w:fill="FFFFFF"/>
        <w:ind w:firstLine="709"/>
        <w:jc w:val="both"/>
        <w:rPr>
          <w:spacing w:val="-2"/>
          <w:sz w:val="26"/>
          <w:szCs w:val="26"/>
        </w:rPr>
      </w:pPr>
      <w:r w:rsidRPr="004675B0">
        <w:rPr>
          <w:spacing w:val="-2"/>
          <w:sz w:val="26"/>
          <w:szCs w:val="26"/>
        </w:rPr>
        <w:t>-</w:t>
      </w:r>
      <w:r w:rsidR="00244599" w:rsidRPr="004675B0">
        <w:rPr>
          <w:spacing w:val="-2"/>
          <w:sz w:val="26"/>
          <w:szCs w:val="26"/>
        </w:rPr>
        <w:t xml:space="preserve"> </w:t>
      </w:r>
      <w:r w:rsidR="00096147" w:rsidRPr="004675B0">
        <w:rPr>
          <w:spacing w:val="-2"/>
          <w:sz w:val="26"/>
          <w:szCs w:val="26"/>
        </w:rPr>
        <w:t xml:space="preserve">п. </w:t>
      </w:r>
      <w:r w:rsidR="00361D49" w:rsidRPr="004675B0">
        <w:rPr>
          <w:spacing w:val="-2"/>
          <w:sz w:val="26"/>
          <w:szCs w:val="26"/>
        </w:rPr>
        <w:t>2.1.</w:t>
      </w:r>
      <w:r w:rsidRPr="004675B0">
        <w:rPr>
          <w:spacing w:val="-2"/>
          <w:sz w:val="26"/>
          <w:szCs w:val="26"/>
        </w:rPr>
        <w:t>2</w:t>
      </w:r>
      <w:r w:rsidR="00361D49" w:rsidRPr="004675B0">
        <w:rPr>
          <w:spacing w:val="-2"/>
          <w:sz w:val="26"/>
          <w:szCs w:val="26"/>
        </w:rPr>
        <w:t xml:space="preserve">. </w:t>
      </w:r>
      <w:r w:rsidR="00096147" w:rsidRPr="004675B0">
        <w:rPr>
          <w:spacing w:val="-2"/>
          <w:sz w:val="26"/>
          <w:szCs w:val="26"/>
        </w:rPr>
        <w:t xml:space="preserve">Плана </w:t>
      </w:r>
      <w:r w:rsidR="00290BEB" w:rsidRPr="004675B0">
        <w:rPr>
          <w:spacing w:val="-2"/>
          <w:sz w:val="26"/>
          <w:szCs w:val="26"/>
        </w:rPr>
        <w:t>деятельности</w:t>
      </w:r>
      <w:r w:rsidR="00361D49" w:rsidRPr="004675B0">
        <w:rPr>
          <w:spacing w:val="-2"/>
          <w:sz w:val="26"/>
          <w:szCs w:val="26"/>
        </w:rPr>
        <w:t xml:space="preserve"> КСК УКМО</w:t>
      </w:r>
      <w:r w:rsidR="00290BEB" w:rsidRPr="004675B0">
        <w:rPr>
          <w:spacing w:val="-2"/>
          <w:sz w:val="26"/>
          <w:szCs w:val="26"/>
        </w:rPr>
        <w:t xml:space="preserve"> на 202</w:t>
      </w:r>
      <w:r w:rsidR="00CF6E3B" w:rsidRPr="004675B0">
        <w:rPr>
          <w:spacing w:val="-2"/>
          <w:sz w:val="26"/>
          <w:szCs w:val="26"/>
        </w:rPr>
        <w:t>3</w:t>
      </w:r>
      <w:r w:rsidR="00290BEB" w:rsidRPr="004675B0">
        <w:rPr>
          <w:spacing w:val="-2"/>
          <w:sz w:val="26"/>
          <w:szCs w:val="26"/>
        </w:rPr>
        <w:t xml:space="preserve"> год</w:t>
      </w:r>
      <w:r w:rsidR="00CF6E3B" w:rsidRPr="004675B0">
        <w:rPr>
          <w:spacing w:val="-2"/>
          <w:sz w:val="26"/>
          <w:szCs w:val="26"/>
        </w:rPr>
        <w:t>;</w:t>
      </w:r>
    </w:p>
    <w:p w14:paraId="28B7E467" w14:textId="77777777" w:rsidR="00FD244B" w:rsidRPr="004675B0" w:rsidRDefault="00CF6E3B" w:rsidP="00244599">
      <w:pPr>
        <w:shd w:val="clear" w:color="auto" w:fill="FFFFFF"/>
        <w:ind w:firstLine="709"/>
        <w:jc w:val="both"/>
        <w:rPr>
          <w:sz w:val="26"/>
          <w:szCs w:val="26"/>
        </w:rPr>
      </w:pPr>
      <w:r w:rsidRPr="004675B0">
        <w:rPr>
          <w:spacing w:val="-2"/>
          <w:sz w:val="26"/>
          <w:szCs w:val="26"/>
        </w:rPr>
        <w:t>-</w:t>
      </w:r>
      <w:r w:rsidR="00361D49" w:rsidRPr="004675B0">
        <w:rPr>
          <w:spacing w:val="-2"/>
          <w:sz w:val="26"/>
          <w:szCs w:val="26"/>
        </w:rPr>
        <w:t xml:space="preserve"> </w:t>
      </w:r>
      <w:r w:rsidR="00D51CA6" w:rsidRPr="004675B0">
        <w:rPr>
          <w:sz w:val="26"/>
          <w:szCs w:val="26"/>
        </w:rPr>
        <w:t>распоряжен</w:t>
      </w:r>
      <w:r w:rsidR="00375BDF" w:rsidRPr="004675B0">
        <w:rPr>
          <w:sz w:val="26"/>
          <w:szCs w:val="26"/>
        </w:rPr>
        <w:t>и</w:t>
      </w:r>
      <w:r w:rsidRPr="004675B0">
        <w:rPr>
          <w:sz w:val="26"/>
          <w:szCs w:val="26"/>
        </w:rPr>
        <w:t>е</w:t>
      </w:r>
      <w:r w:rsidR="00375BDF" w:rsidRPr="004675B0">
        <w:rPr>
          <w:sz w:val="26"/>
          <w:szCs w:val="26"/>
        </w:rPr>
        <w:t xml:space="preserve"> председателя КСК УКМО от </w:t>
      </w:r>
      <w:r w:rsidRPr="004675B0">
        <w:rPr>
          <w:sz w:val="26"/>
          <w:szCs w:val="26"/>
        </w:rPr>
        <w:t>1</w:t>
      </w:r>
      <w:r w:rsidR="00290BEB" w:rsidRPr="004675B0">
        <w:rPr>
          <w:sz w:val="26"/>
          <w:szCs w:val="26"/>
        </w:rPr>
        <w:t>6</w:t>
      </w:r>
      <w:r w:rsidR="00375BDF" w:rsidRPr="004675B0">
        <w:rPr>
          <w:sz w:val="26"/>
          <w:szCs w:val="26"/>
        </w:rPr>
        <w:t>.</w:t>
      </w:r>
      <w:r w:rsidR="00D93786" w:rsidRPr="004675B0">
        <w:rPr>
          <w:sz w:val="26"/>
          <w:szCs w:val="26"/>
        </w:rPr>
        <w:t>0</w:t>
      </w:r>
      <w:r w:rsidR="00290BEB" w:rsidRPr="004675B0">
        <w:rPr>
          <w:sz w:val="26"/>
          <w:szCs w:val="26"/>
        </w:rPr>
        <w:t>1</w:t>
      </w:r>
      <w:r w:rsidR="00D51CA6" w:rsidRPr="004675B0">
        <w:rPr>
          <w:sz w:val="26"/>
          <w:szCs w:val="26"/>
        </w:rPr>
        <w:t>.20</w:t>
      </w:r>
      <w:r w:rsidR="00D93786" w:rsidRPr="004675B0">
        <w:rPr>
          <w:sz w:val="26"/>
          <w:szCs w:val="26"/>
        </w:rPr>
        <w:t>2</w:t>
      </w:r>
      <w:r w:rsidRPr="004675B0">
        <w:rPr>
          <w:sz w:val="26"/>
          <w:szCs w:val="26"/>
        </w:rPr>
        <w:t>3</w:t>
      </w:r>
      <w:r w:rsidR="00242367" w:rsidRPr="004675B0">
        <w:rPr>
          <w:sz w:val="26"/>
          <w:szCs w:val="26"/>
        </w:rPr>
        <w:t xml:space="preserve"> г.</w:t>
      </w:r>
      <w:r w:rsidR="00E6658B" w:rsidRPr="004675B0">
        <w:rPr>
          <w:sz w:val="26"/>
          <w:szCs w:val="26"/>
        </w:rPr>
        <w:t xml:space="preserve"> №</w:t>
      </w:r>
      <w:r w:rsidR="00290BEB" w:rsidRPr="004675B0">
        <w:rPr>
          <w:sz w:val="26"/>
          <w:szCs w:val="26"/>
        </w:rPr>
        <w:t>1</w:t>
      </w:r>
      <w:r w:rsidR="00D51CA6" w:rsidRPr="004675B0">
        <w:rPr>
          <w:sz w:val="26"/>
          <w:szCs w:val="26"/>
        </w:rPr>
        <w:t>-п</w:t>
      </w:r>
      <w:r w:rsidR="00B72E59" w:rsidRPr="004675B0">
        <w:rPr>
          <w:sz w:val="26"/>
          <w:szCs w:val="26"/>
        </w:rPr>
        <w:t xml:space="preserve"> </w:t>
      </w:r>
      <w:r w:rsidR="00E6658B" w:rsidRPr="004675B0">
        <w:rPr>
          <w:sz w:val="26"/>
          <w:szCs w:val="26"/>
        </w:rPr>
        <w:t>«О прове</w:t>
      </w:r>
      <w:r w:rsidR="00240AF4" w:rsidRPr="004675B0">
        <w:rPr>
          <w:sz w:val="26"/>
          <w:szCs w:val="26"/>
        </w:rPr>
        <w:t>дении контрольного мероприятия»</w:t>
      </w:r>
      <w:r w:rsidR="00FD244B" w:rsidRPr="004675B0">
        <w:rPr>
          <w:sz w:val="26"/>
          <w:szCs w:val="26"/>
        </w:rPr>
        <w:t>;</w:t>
      </w:r>
    </w:p>
    <w:p w14:paraId="233997DA" w14:textId="34AF97C9" w:rsidR="00244599" w:rsidRPr="004675B0" w:rsidRDefault="00FD244B" w:rsidP="00244599">
      <w:pPr>
        <w:shd w:val="clear" w:color="auto" w:fill="FFFFFF"/>
        <w:ind w:firstLine="709"/>
        <w:jc w:val="both"/>
        <w:rPr>
          <w:spacing w:val="-2"/>
          <w:sz w:val="26"/>
          <w:szCs w:val="26"/>
        </w:rPr>
      </w:pPr>
      <w:r w:rsidRPr="004675B0">
        <w:rPr>
          <w:sz w:val="26"/>
          <w:szCs w:val="26"/>
        </w:rPr>
        <w:t>- распоряжение председателя КСК УКМО от 27.02.2023 г. №8-п «О продлении контрольного мероприятия»</w:t>
      </w:r>
      <w:r w:rsidR="00244599" w:rsidRPr="004675B0">
        <w:rPr>
          <w:spacing w:val="-2"/>
          <w:sz w:val="26"/>
          <w:szCs w:val="26"/>
        </w:rPr>
        <w:t>.</w:t>
      </w:r>
    </w:p>
    <w:p w14:paraId="669EA0DD" w14:textId="77777777" w:rsidR="001373DC" w:rsidRPr="004675B0" w:rsidRDefault="001373DC" w:rsidP="001373DC">
      <w:pPr>
        <w:ind w:firstLine="708"/>
        <w:jc w:val="both"/>
        <w:rPr>
          <w:b/>
          <w:sz w:val="26"/>
          <w:szCs w:val="26"/>
        </w:rPr>
      </w:pPr>
      <w:r w:rsidRPr="004675B0">
        <w:rPr>
          <w:b/>
          <w:sz w:val="26"/>
          <w:szCs w:val="26"/>
        </w:rPr>
        <w:t>Предмет контрольного мероприятия:</w:t>
      </w:r>
    </w:p>
    <w:p w14:paraId="6E8E2529" w14:textId="77777777" w:rsidR="001373DC" w:rsidRPr="004675B0" w:rsidRDefault="001373DC" w:rsidP="001373DC">
      <w:pPr>
        <w:widowControl/>
        <w:autoSpaceDE/>
        <w:autoSpaceDN/>
        <w:adjustRightInd/>
        <w:ind w:firstLine="709"/>
        <w:jc w:val="both"/>
        <w:rPr>
          <w:sz w:val="26"/>
          <w:szCs w:val="26"/>
        </w:rPr>
      </w:pPr>
      <w:r w:rsidRPr="004675B0">
        <w:rPr>
          <w:sz w:val="26"/>
          <w:szCs w:val="26"/>
        </w:rPr>
        <w:t xml:space="preserve">- учредительные и иные документы, характеризующие организационно-правовую форму, форму собственности и структуру проверяемого объекта; </w:t>
      </w:r>
    </w:p>
    <w:p w14:paraId="5E347ECB" w14:textId="77777777" w:rsidR="001373DC" w:rsidRPr="004675B0" w:rsidRDefault="001373DC" w:rsidP="001373DC">
      <w:pPr>
        <w:widowControl/>
        <w:autoSpaceDE/>
        <w:autoSpaceDN/>
        <w:adjustRightInd/>
        <w:ind w:firstLine="709"/>
        <w:jc w:val="both"/>
        <w:rPr>
          <w:sz w:val="26"/>
          <w:szCs w:val="26"/>
        </w:rPr>
      </w:pPr>
      <w:r w:rsidRPr="004675B0">
        <w:rPr>
          <w:sz w:val="26"/>
          <w:szCs w:val="26"/>
        </w:rPr>
        <w:t xml:space="preserve">- выписки из реестра муниципального имущества, свидетельство о государственной регистрации права; </w:t>
      </w:r>
    </w:p>
    <w:p w14:paraId="1EF116FA" w14:textId="77777777" w:rsidR="001373DC" w:rsidRPr="004675B0" w:rsidRDefault="001373DC" w:rsidP="001373DC">
      <w:pPr>
        <w:widowControl/>
        <w:autoSpaceDE/>
        <w:autoSpaceDN/>
        <w:adjustRightInd/>
        <w:ind w:firstLine="709"/>
        <w:jc w:val="both"/>
        <w:rPr>
          <w:sz w:val="26"/>
          <w:szCs w:val="26"/>
        </w:rPr>
      </w:pPr>
      <w:r w:rsidRPr="004675B0">
        <w:rPr>
          <w:sz w:val="26"/>
          <w:szCs w:val="26"/>
        </w:rPr>
        <w:t xml:space="preserve">- регистры бухгалтерского учета, первичные и иные бухгалтерские, учетные и расчетно-платежные документы, бухгалтерская отчетность; </w:t>
      </w:r>
    </w:p>
    <w:p w14:paraId="220B3782" w14:textId="77777777" w:rsidR="001373DC" w:rsidRPr="004675B0" w:rsidRDefault="001373DC" w:rsidP="001373DC">
      <w:pPr>
        <w:widowControl/>
        <w:autoSpaceDE/>
        <w:autoSpaceDN/>
        <w:adjustRightInd/>
        <w:ind w:firstLine="709"/>
        <w:jc w:val="both"/>
        <w:rPr>
          <w:sz w:val="26"/>
          <w:szCs w:val="26"/>
        </w:rPr>
      </w:pPr>
      <w:r w:rsidRPr="004675B0">
        <w:rPr>
          <w:sz w:val="26"/>
          <w:szCs w:val="26"/>
        </w:rPr>
        <w:t xml:space="preserve">- статистическая отчетность; </w:t>
      </w:r>
    </w:p>
    <w:p w14:paraId="235D4308" w14:textId="77777777" w:rsidR="001373DC" w:rsidRPr="004675B0" w:rsidRDefault="001373DC" w:rsidP="001373DC">
      <w:pPr>
        <w:widowControl/>
        <w:autoSpaceDE/>
        <w:autoSpaceDN/>
        <w:adjustRightInd/>
        <w:ind w:firstLine="709"/>
        <w:jc w:val="both"/>
        <w:rPr>
          <w:sz w:val="26"/>
          <w:szCs w:val="26"/>
        </w:rPr>
      </w:pPr>
      <w:r w:rsidRPr="004675B0">
        <w:rPr>
          <w:sz w:val="26"/>
          <w:szCs w:val="26"/>
        </w:rPr>
        <w:t xml:space="preserve">- контракты и договоры, иные документы, характеризующие операции со средствами и имуществом, подтверждающие результаты финансово-хозяйственной деятельности Аптеки, а также характеризующие эффективность использования муниципального имущества; </w:t>
      </w:r>
    </w:p>
    <w:p w14:paraId="4BE1445A" w14:textId="77777777" w:rsidR="001373DC" w:rsidRPr="004675B0" w:rsidRDefault="001373DC" w:rsidP="001373DC">
      <w:pPr>
        <w:widowControl/>
        <w:autoSpaceDE/>
        <w:autoSpaceDN/>
        <w:adjustRightInd/>
        <w:ind w:firstLine="709"/>
        <w:jc w:val="both"/>
        <w:rPr>
          <w:spacing w:val="-2"/>
          <w:sz w:val="26"/>
          <w:szCs w:val="26"/>
        </w:rPr>
      </w:pPr>
      <w:r w:rsidRPr="004675B0">
        <w:rPr>
          <w:sz w:val="26"/>
          <w:szCs w:val="26"/>
        </w:rPr>
        <w:t xml:space="preserve">- </w:t>
      </w:r>
      <w:r w:rsidRPr="004675B0">
        <w:rPr>
          <w:spacing w:val="-2"/>
          <w:sz w:val="26"/>
          <w:szCs w:val="26"/>
        </w:rPr>
        <w:t xml:space="preserve">информация, размещенная на официальных сайтах Российской Федерации в сети интернет </w:t>
      </w:r>
      <w:hyperlink r:id="rId8" w:history="1">
        <w:r w:rsidRPr="004675B0">
          <w:rPr>
            <w:spacing w:val="-2"/>
            <w:sz w:val="26"/>
            <w:szCs w:val="26"/>
            <w:lang w:val="en-US"/>
          </w:rPr>
          <w:t>www</w:t>
        </w:r>
        <w:r w:rsidRPr="004675B0">
          <w:rPr>
            <w:spacing w:val="-2"/>
            <w:sz w:val="26"/>
            <w:szCs w:val="26"/>
          </w:rPr>
          <w:t>.</w:t>
        </w:r>
        <w:r w:rsidRPr="004675B0">
          <w:rPr>
            <w:spacing w:val="-2"/>
            <w:sz w:val="26"/>
            <w:szCs w:val="26"/>
            <w:lang w:val="en-US"/>
          </w:rPr>
          <w:t>zakupki</w:t>
        </w:r>
        <w:r w:rsidRPr="004675B0">
          <w:rPr>
            <w:spacing w:val="-2"/>
            <w:sz w:val="26"/>
            <w:szCs w:val="26"/>
          </w:rPr>
          <w:t>.</w:t>
        </w:r>
        <w:r w:rsidRPr="004675B0">
          <w:rPr>
            <w:spacing w:val="-2"/>
            <w:sz w:val="26"/>
            <w:szCs w:val="26"/>
            <w:lang w:val="en-US"/>
          </w:rPr>
          <w:t>gov</w:t>
        </w:r>
        <w:r w:rsidRPr="004675B0">
          <w:rPr>
            <w:spacing w:val="-2"/>
            <w:sz w:val="26"/>
            <w:szCs w:val="26"/>
          </w:rPr>
          <w:t>.</w:t>
        </w:r>
        <w:r w:rsidRPr="004675B0">
          <w:rPr>
            <w:spacing w:val="-2"/>
            <w:sz w:val="26"/>
            <w:szCs w:val="26"/>
            <w:lang w:val="en-US"/>
          </w:rPr>
          <w:t>ru</w:t>
        </w:r>
      </w:hyperlink>
      <w:r w:rsidRPr="004675B0">
        <w:rPr>
          <w:spacing w:val="-2"/>
          <w:sz w:val="26"/>
          <w:szCs w:val="26"/>
        </w:rPr>
        <w:t xml:space="preserve"> и </w:t>
      </w:r>
      <w:r w:rsidRPr="004675B0">
        <w:rPr>
          <w:spacing w:val="-2"/>
          <w:sz w:val="26"/>
          <w:szCs w:val="26"/>
          <w:lang w:val="en-US"/>
        </w:rPr>
        <w:t>bus</w:t>
      </w:r>
      <w:r w:rsidRPr="004675B0">
        <w:rPr>
          <w:spacing w:val="-2"/>
          <w:sz w:val="26"/>
          <w:szCs w:val="26"/>
        </w:rPr>
        <w:t>.</w:t>
      </w:r>
      <w:r w:rsidRPr="004675B0">
        <w:rPr>
          <w:spacing w:val="-2"/>
          <w:sz w:val="26"/>
          <w:szCs w:val="26"/>
          <w:lang w:val="en-US"/>
        </w:rPr>
        <w:t>gov</w:t>
      </w:r>
      <w:r w:rsidRPr="004675B0">
        <w:rPr>
          <w:spacing w:val="-2"/>
          <w:sz w:val="26"/>
          <w:szCs w:val="26"/>
        </w:rPr>
        <w:t>.</w:t>
      </w:r>
      <w:r w:rsidRPr="004675B0">
        <w:rPr>
          <w:spacing w:val="-2"/>
          <w:sz w:val="26"/>
          <w:szCs w:val="26"/>
          <w:lang w:val="en-US"/>
        </w:rPr>
        <w:t>ru</w:t>
      </w:r>
      <w:r w:rsidRPr="004675B0">
        <w:rPr>
          <w:spacing w:val="-2"/>
          <w:sz w:val="26"/>
          <w:szCs w:val="26"/>
        </w:rPr>
        <w:t xml:space="preserve">; </w:t>
      </w:r>
    </w:p>
    <w:p w14:paraId="581347A4" w14:textId="65D51FF9" w:rsidR="00505594" w:rsidRPr="004675B0" w:rsidRDefault="00505594" w:rsidP="00505594">
      <w:pPr>
        <w:widowControl/>
        <w:autoSpaceDE/>
        <w:autoSpaceDN/>
        <w:adjustRightInd/>
        <w:ind w:firstLine="708"/>
        <w:jc w:val="both"/>
        <w:rPr>
          <w:sz w:val="26"/>
          <w:szCs w:val="26"/>
        </w:rPr>
      </w:pPr>
      <w:r w:rsidRPr="004675B0">
        <w:rPr>
          <w:sz w:val="26"/>
          <w:szCs w:val="26"/>
        </w:rPr>
        <w:t>- анализ соблюдения требований нормативных правовых актов, регулирующих вопросы реализации прав и полномочий учредителя унитарного муниципального предприятия;</w:t>
      </w:r>
    </w:p>
    <w:p w14:paraId="1E8DAC10" w14:textId="07C8CE76" w:rsidR="00505594" w:rsidRPr="004675B0" w:rsidRDefault="00505594" w:rsidP="00505594">
      <w:pPr>
        <w:widowControl/>
        <w:autoSpaceDE/>
        <w:autoSpaceDN/>
        <w:adjustRightInd/>
        <w:ind w:firstLine="708"/>
        <w:jc w:val="both"/>
        <w:rPr>
          <w:sz w:val="26"/>
          <w:szCs w:val="26"/>
        </w:rPr>
      </w:pPr>
      <w:r w:rsidRPr="004675B0">
        <w:rPr>
          <w:sz w:val="26"/>
          <w:szCs w:val="26"/>
        </w:rPr>
        <w:t>- деятельность собственника муниципального имущества в части осуществления контроля за деятельностью муниципального предприятия;</w:t>
      </w:r>
    </w:p>
    <w:p w14:paraId="50CB0FBE" w14:textId="6DBAEEE6" w:rsidR="001373DC" w:rsidRPr="004675B0" w:rsidRDefault="001373DC" w:rsidP="001373DC">
      <w:pPr>
        <w:shd w:val="clear" w:color="auto" w:fill="FFFFFF"/>
        <w:tabs>
          <w:tab w:val="left" w:pos="518"/>
          <w:tab w:val="left" w:leader="underscore" w:pos="10162"/>
        </w:tabs>
        <w:ind w:firstLine="709"/>
        <w:jc w:val="both"/>
        <w:rPr>
          <w:spacing w:val="-2"/>
          <w:sz w:val="26"/>
          <w:szCs w:val="26"/>
        </w:rPr>
      </w:pPr>
      <w:r w:rsidRPr="004675B0">
        <w:rPr>
          <w:spacing w:val="-2"/>
          <w:sz w:val="26"/>
          <w:szCs w:val="26"/>
        </w:rPr>
        <w:t>- иная документация при необходимости.</w:t>
      </w:r>
    </w:p>
    <w:p w14:paraId="63132750" w14:textId="5650EF42" w:rsidR="001373DC" w:rsidRPr="004675B0" w:rsidRDefault="001373DC" w:rsidP="001373DC">
      <w:pPr>
        <w:shd w:val="clear" w:color="auto" w:fill="FFFFFF"/>
        <w:ind w:firstLine="709"/>
        <w:jc w:val="both"/>
        <w:rPr>
          <w:spacing w:val="-2"/>
          <w:sz w:val="26"/>
          <w:szCs w:val="26"/>
        </w:rPr>
      </w:pPr>
      <w:r w:rsidRPr="004675B0">
        <w:rPr>
          <w:b/>
          <w:spacing w:val="-2"/>
          <w:sz w:val="26"/>
          <w:szCs w:val="26"/>
        </w:rPr>
        <w:t>Объекты проверок:</w:t>
      </w:r>
      <w:r w:rsidRPr="004675B0">
        <w:rPr>
          <w:spacing w:val="-2"/>
          <w:sz w:val="26"/>
          <w:szCs w:val="26"/>
        </w:rPr>
        <w:t xml:space="preserve"> </w:t>
      </w:r>
    </w:p>
    <w:p w14:paraId="31E9D4E4" w14:textId="1EF24303" w:rsidR="001373DC" w:rsidRPr="004675B0" w:rsidRDefault="001373DC" w:rsidP="001373DC">
      <w:pPr>
        <w:widowControl/>
        <w:overflowPunct w:val="0"/>
        <w:ind w:firstLine="426"/>
        <w:jc w:val="both"/>
        <w:textAlignment w:val="baseline"/>
        <w:rPr>
          <w:sz w:val="26"/>
          <w:szCs w:val="26"/>
        </w:rPr>
      </w:pPr>
      <w:r w:rsidRPr="004675B0">
        <w:rPr>
          <w:spacing w:val="-2"/>
          <w:sz w:val="26"/>
          <w:szCs w:val="26"/>
        </w:rPr>
        <w:t xml:space="preserve">- Муниципальное предприятие «Центральная районная аптека» Усть-Кутского муниципального образования (ИНН 3818028918). </w:t>
      </w:r>
      <w:r w:rsidRPr="004675B0">
        <w:rPr>
          <w:sz w:val="26"/>
          <w:szCs w:val="26"/>
        </w:rPr>
        <w:t>Местонахождение: Иркутская область, г. Усть-Кут, ул. Речников, д. 38, помещение 106</w:t>
      </w:r>
      <w:r w:rsidRPr="004675B0">
        <w:rPr>
          <w:spacing w:val="-2"/>
          <w:sz w:val="26"/>
          <w:szCs w:val="26"/>
        </w:rPr>
        <w:t>;</w:t>
      </w:r>
    </w:p>
    <w:p w14:paraId="40599692" w14:textId="4405EB4B" w:rsidR="001373DC" w:rsidRPr="004675B0" w:rsidRDefault="001373DC" w:rsidP="001373DC">
      <w:pPr>
        <w:shd w:val="clear" w:color="auto" w:fill="FFFFFF"/>
        <w:ind w:firstLine="709"/>
        <w:jc w:val="both"/>
        <w:rPr>
          <w:sz w:val="26"/>
          <w:szCs w:val="26"/>
        </w:rPr>
      </w:pPr>
      <w:r w:rsidRPr="004675B0">
        <w:rPr>
          <w:spacing w:val="-2"/>
          <w:sz w:val="26"/>
          <w:szCs w:val="26"/>
        </w:rPr>
        <w:lastRenderedPageBreak/>
        <w:t>- КУМИ УКМО (ИНН</w:t>
      </w:r>
      <w:r w:rsidR="00B87C96" w:rsidRPr="004675B0">
        <w:rPr>
          <w:spacing w:val="-2"/>
          <w:sz w:val="26"/>
          <w:szCs w:val="26"/>
        </w:rPr>
        <w:t xml:space="preserve"> 3818001659</w:t>
      </w:r>
      <w:r w:rsidRPr="004675B0">
        <w:rPr>
          <w:spacing w:val="-2"/>
          <w:sz w:val="26"/>
          <w:szCs w:val="26"/>
        </w:rPr>
        <w:t>).</w:t>
      </w:r>
      <w:r w:rsidRPr="004675B0">
        <w:rPr>
          <w:sz w:val="26"/>
          <w:szCs w:val="26"/>
        </w:rPr>
        <w:t xml:space="preserve"> Местонахождение: 666793, Иркутская область, г. Усть-Кут, ул. Халтурина, 48а.</w:t>
      </w:r>
    </w:p>
    <w:p w14:paraId="6ACFEC51" w14:textId="4F8BE289" w:rsidR="00DA7252" w:rsidRPr="004675B0" w:rsidRDefault="00DA7252" w:rsidP="00DA7252">
      <w:pPr>
        <w:ind w:firstLine="708"/>
        <w:jc w:val="both"/>
        <w:rPr>
          <w:b/>
          <w:sz w:val="26"/>
          <w:szCs w:val="26"/>
          <w:lang w:eastAsia="zh-CN"/>
        </w:rPr>
      </w:pPr>
      <w:r w:rsidRPr="004675B0">
        <w:rPr>
          <w:b/>
          <w:sz w:val="26"/>
          <w:szCs w:val="26"/>
          <w:lang w:eastAsia="zh-CN"/>
        </w:rPr>
        <w:t xml:space="preserve">Сроки проведения контрольного мероприятия: </w:t>
      </w:r>
    </w:p>
    <w:p w14:paraId="14971F03" w14:textId="77777777" w:rsidR="00D828C3" w:rsidRPr="004675B0" w:rsidRDefault="00D828C3" w:rsidP="00D828C3">
      <w:pPr>
        <w:ind w:firstLine="708"/>
        <w:jc w:val="both"/>
        <w:rPr>
          <w:color w:val="222222"/>
          <w:sz w:val="26"/>
          <w:szCs w:val="26"/>
        </w:rPr>
      </w:pPr>
      <w:r w:rsidRPr="004675B0">
        <w:rPr>
          <w:sz w:val="26"/>
          <w:szCs w:val="26"/>
          <w:lang w:eastAsia="zh-CN"/>
        </w:rPr>
        <w:t>-</w:t>
      </w:r>
      <w:r w:rsidRPr="004675B0">
        <w:rPr>
          <w:b/>
          <w:sz w:val="26"/>
          <w:szCs w:val="26"/>
          <w:lang w:eastAsia="zh-CN"/>
        </w:rPr>
        <w:t xml:space="preserve"> </w:t>
      </w:r>
      <w:r w:rsidRPr="004675B0">
        <w:rPr>
          <w:sz w:val="26"/>
          <w:szCs w:val="26"/>
          <w:lang w:eastAsia="zh-CN"/>
        </w:rPr>
        <w:t>с</w:t>
      </w:r>
      <w:r w:rsidRPr="004675B0">
        <w:rPr>
          <w:color w:val="222222"/>
          <w:sz w:val="26"/>
          <w:szCs w:val="26"/>
        </w:rPr>
        <w:t>роки начала и окончания проведения контрольного мероприятия на объекте: 20 января – 20 февраля 2023 г.;</w:t>
      </w:r>
    </w:p>
    <w:p w14:paraId="3BCF704F" w14:textId="4A5C19CD" w:rsidR="00D828C3" w:rsidRPr="004675B0" w:rsidRDefault="00D828C3" w:rsidP="00D828C3">
      <w:pPr>
        <w:ind w:firstLine="708"/>
        <w:jc w:val="both"/>
        <w:rPr>
          <w:color w:val="222222"/>
          <w:sz w:val="26"/>
          <w:szCs w:val="26"/>
        </w:rPr>
      </w:pPr>
      <w:r w:rsidRPr="004675B0">
        <w:rPr>
          <w:color w:val="222222"/>
          <w:sz w:val="26"/>
          <w:szCs w:val="26"/>
        </w:rPr>
        <w:t>- срок оформления акта по результатам проведения контрольного мероприятия на объекте – не позднее 03 марта 2023 года.</w:t>
      </w:r>
    </w:p>
    <w:p w14:paraId="370F17ED" w14:textId="7DCCF52E" w:rsidR="00977D82" w:rsidRPr="004675B0" w:rsidRDefault="00244599" w:rsidP="00660EF2">
      <w:pPr>
        <w:widowControl/>
        <w:tabs>
          <w:tab w:val="left" w:pos="1418"/>
        </w:tabs>
        <w:suppressAutoHyphens/>
        <w:ind w:firstLine="709"/>
        <w:jc w:val="both"/>
        <w:rPr>
          <w:b/>
          <w:sz w:val="26"/>
          <w:szCs w:val="26"/>
          <w:lang w:eastAsia="zh-CN"/>
        </w:rPr>
      </w:pPr>
      <w:r w:rsidRPr="004675B0">
        <w:rPr>
          <w:b/>
          <w:sz w:val="26"/>
          <w:szCs w:val="26"/>
          <w:lang w:eastAsia="zh-CN"/>
        </w:rPr>
        <w:t xml:space="preserve">Цель </w:t>
      </w:r>
      <w:r w:rsidR="00D51CA6" w:rsidRPr="004675B0">
        <w:rPr>
          <w:b/>
          <w:sz w:val="26"/>
          <w:szCs w:val="26"/>
        </w:rPr>
        <w:t>контрольного мероприятия</w:t>
      </w:r>
      <w:r w:rsidRPr="004675B0">
        <w:rPr>
          <w:b/>
          <w:sz w:val="26"/>
          <w:szCs w:val="26"/>
          <w:lang w:eastAsia="zh-CN"/>
        </w:rPr>
        <w:t>:</w:t>
      </w:r>
    </w:p>
    <w:p w14:paraId="04AF74D7" w14:textId="77777777" w:rsidR="00D828C3" w:rsidRPr="004675B0" w:rsidRDefault="00660EF2" w:rsidP="00660EF2">
      <w:pPr>
        <w:ind w:firstLine="708"/>
        <w:jc w:val="both"/>
        <w:rPr>
          <w:sz w:val="26"/>
          <w:szCs w:val="26"/>
        </w:rPr>
      </w:pPr>
      <w:r w:rsidRPr="004675B0">
        <w:rPr>
          <w:color w:val="222222"/>
          <w:sz w:val="26"/>
          <w:szCs w:val="26"/>
        </w:rPr>
        <w:t xml:space="preserve"> </w:t>
      </w:r>
      <w:r w:rsidRPr="004675B0">
        <w:rPr>
          <w:sz w:val="26"/>
          <w:szCs w:val="26"/>
          <w:lang w:eastAsia="zh-CN"/>
        </w:rPr>
        <w:t xml:space="preserve">- оценить </w:t>
      </w:r>
      <w:r w:rsidR="00BA154E" w:rsidRPr="004675B0">
        <w:rPr>
          <w:sz w:val="26"/>
          <w:szCs w:val="26"/>
        </w:rPr>
        <w:t xml:space="preserve">эффективность осуществления финансово-хозяйственной деятельности </w:t>
      </w:r>
      <w:r w:rsidR="00CF6E3B" w:rsidRPr="004675B0">
        <w:rPr>
          <w:sz w:val="26"/>
          <w:szCs w:val="26"/>
        </w:rPr>
        <w:t>Аптеки</w:t>
      </w:r>
      <w:r w:rsidR="00313AD1" w:rsidRPr="004675B0">
        <w:rPr>
          <w:sz w:val="26"/>
          <w:szCs w:val="26"/>
        </w:rPr>
        <w:t xml:space="preserve">; </w:t>
      </w:r>
    </w:p>
    <w:p w14:paraId="0CB5883F" w14:textId="0F74E0C0" w:rsidR="00244599" w:rsidRPr="004675B0" w:rsidRDefault="00D828C3" w:rsidP="00660EF2">
      <w:pPr>
        <w:ind w:firstLine="708"/>
        <w:jc w:val="both"/>
        <w:rPr>
          <w:sz w:val="26"/>
          <w:szCs w:val="26"/>
        </w:rPr>
      </w:pPr>
      <w:r w:rsidRPr="004675B0">
        <w:rPr>
          <w:sz w:val="26"/>
          <w:szCs w:val="26"/>
        </w:rPr>
        <w:t xml:space="preserve">- </w:t>
      </w:r>
      <w:r w:rsidR="00313AD1" w:rsidRPr="004675B0">
        <w:rPr>
          <w:sz w:val="26"/>
          <w:szCs w:val="26"/>
        </w:rPr>
        <w:t xml:space="preserve">оценить эффективность и законность владения, пользования и распоряжение имуществом, закрепленным за </w:t>
      </w:r>
      <w:r w:rsidR="00A70749" w:rsidRPr="004675B0">
        <w:rPr>
          <w:sz w:val="26"/>
          <w:szCs w:val="26"/>
        </w:rPr>
        <w:t>Аптекой</w:t>
      </w:r>
      <w:r w:rsidR="00313AD1" w:rsidRPr="004675B0">
        <w:rPr>
          <w:sz w:val="26"/>
          <w:szCs w:val="26"/>
        </w:rPr>
        <w:t xml:space="preserve"> на праве </w:t>
      </w:r>
      <w:r w:rsidR="00CF3DE0" w:rsidRPr="004675B0">
        <w:rPr>
          <w:sz w:val="26"/>
          <w:szCs w:val="26"/>
        </w:rPr>
        <w:t>хозяйственного ведения.</w:t>
      </w:r>
    </w:p>
    <w:p w14:paraId="1F01B7E6" w14:textId="447E8F77" w:rsidR="004055E4" w:rsidRPr="004675B0" w:rsidRDefault="000735C6" w:rsidP="00DA7252">
      <w:pPr>
        <w:ind w:firstLine="708"/>
        <w:jc w:val="both"/>
        <w:rPr>
          <w:sz w:val="26"/>
          <w:szCs w:val="26"/>
          <w:lang w:eastAsia="zh-CN"/>
        </w:rPr>
      </w:pPr>
      <w:r w:rsidRPr="004675B0">
        <w:rPr>
          <w:b/>
          <w:sz w:val="26"/>
          <w:szCs w:val="26"/>
          <w:lang w:eastAsia="zh-CN"/>
        </w:rPr>
        <w:t>Проверяемый период деятельности:</w:t>
      </w:r>
      <w:r w:rsidRPr="004675B0">
        <w:rPr>
          <w:sz w:val="26"/>
          <w:szCs w:val="26"/>
          <w:lang w:eastAsia="zh-CN"/>
        </w:rPr>
        <w:t xml:space="preserve"> 2022 год.</w:t>
      </w:r>
    </w:p>
    <w:p w14:paraId="50F36C9E" w14:textId="0F17B09C" w:rsidR="004905EA" w:rsidRPr="004675B0" w:rsidRDefault="004905EA" w:rsidP="000C0C8B">
      <w:pPr>
        <w:widowControl/>
        <w:shd w:val="clear" w:color="auto" w:fill="FFFFFF"/>
        <w:tabs>
          <w:tab w:val="left" w:pos="1418"/>
        </w:tabs>
        <w:suppressAutoHyphens/>
        <w:autoSpaceDE/>
        <w:autoSpaceDN/>
        <w:adjustRightInd/>
        <w:ind w:firstLine="709"/>
        <w:contextualSpacing/>
        <w:jc w:val="both"/>
        <w:rPr>
          <w:sz w:val="26"/>
          <w:szCs w:val="26"/>
          <w:lang w:eastAsia="zh-CN"/>
        </w:rPr>
      </w:pPr>
    </w:p>
    <w:p w14:paraId="6072E2CE" w14:textId="3E2E22BE" w:rsidR="004255A6" w:rsidRPr="004675B0" w:rsidRDefault="000A36EB" w:rsidP="005F6763">
      <w:pPr>
        <w:shd w:val="clear" w:color="auto" w:fill="FFFFFF"/>
        <w:ind w:firstLine="709"/>
        <w:jc w:val="both"/>
        <w:rPr>
          <w:sz w:val="26"/>
          <w:szCs w:val="26"/>
          <w:lang w:eastAsia="zh-CN"/>
        </w:rPr>
      </w:pPr>
      <w:r w:rsidRPr="004675B0">
        <w:rPr>
          <w:sz w:val="26"/>
          <w:szCs w:val="26"/>
        </w:rPr>
        <w:t xml:space="preserve">Проверка осуществлялась </w:t>
      </w:r>
      <w:r w:rsidR="0068282F" w:rsidRPr="004675B0">
        <w:rPr>
          <w:sz w:val="26"/>
          <w:szCs w:val="26"/>
          <w:lang w:eastAsia="zh-CN"/>
        </w:rPr>
        <w:t xml:space="preserve">Смирновой Надеждой Сергеевной – </w:t>
      </w:r>
      <w:r w:rsidR="005A0978" w:rsidRPr="004675B0">
        <w:rPr>
          <w:sz w:val="26"/>
          <w:szCs w:val="26"/>
          <w:lang w:eastAsia="zh-CN"/>
        </w:rPr>
        <w:t>заместителем председателя</w:t>
      </w:r>
      <w:r w:rsidR="0068282F" w:rsidRPr="004675B0">
        <w:rPr>
          <w:sz w:val="26"/>
          <w:szCs w:val="26"/>
          <w:lang w:eastAsia="zh-CN"/>
        </w:rPr>
        <w:t xml:space="preserve"> Контрольно-счетной комиссии Усть-Кутского муниципального образования</w:t>
      </w:r>
      <w:r w:rsidR="00CF3DE0" w:rsidRPr="004675B0">
        <w:rPr>
          <w:sz w:val="26"/>
          <w:szCs w:val="26"/>
          <w:lang w:eastAsia="zh-CN"/>
        </w:rPr>
        <w:t>.</w:t>
      </w:r>
    </w:p>
    <w:p w14:paraId="1335190C" w14:textId="38FF4113" w:rsidR="009B6254" w:rsidRPr="004675B0" w:rsidRDefault="009B6254" w:rsidP="00F02E33">
      <w:pPr>
        <w:overflowPunct w:val="0"/>
        <w:ind w:firstLine="709"/>
        <w:jc w:val="both"/>
        <w:textAlignment w:val="baseline"/>
        <w:rPr>
          <w:sz w:val="26"/>
          <w:szCs w:val="26"/>
        </w:rPr>
      </w:pPr>
      <w:r w:rsidRPr="004675B0">
        <w:rPr>
          <w:sz w:val="26"/>
          <w:szCs w:val="26"/>
        </w:rPr>
        <w:t xml:space="preserve">В ходе проверки выборочно исследованы нормативные правовые акты муниципального образования, </w:t>
      </w:r>
      <w:r w:rsidR="006A3C9A" w:rsidRPr="004675B0">
        <w:rPr>
          <w:sz w:val="26"/>
          <w:szCs w:val="26"/>
        </w:rPr>
        <w:t xml:space="preserve">учредительные документы, локальные документы, регламентирующие финансово-хозяйственную деятельность </w:t>
      </w:r>
      <w:r w:rsidR="00507E40" w:rsidRPr="004675B0">
        <w:rPr>
          <w:sz w:val="26"/>
          <w:szCs w:val="26"/>
        </w:rPr>
        <w:t>Аптеки</w:t>
      </w:r>
      <w:r w:rsidR="00396154" w:rsidRPr="004675B0">
        <w:rPr>
          <w:sz w:val="26"/>
          <w:szCs w:val="26"/>
        </w:rPr>
        <w:t xml:space="preserve">, </w:t>
      </w:r>
      <w:r w:rsidRPr="004675B0">
        <w:rPr>
          <w:sz w:val="26"/>
          <w:szCs w:val="26"/>
        </w:rPr>
        <w:t xml:space="preserve">платежные документы на перечисление средств, </w:t>
      </w:r>
      <w:r w:rsidR="00CC553F" w:rsidRPr="004675B0">
        <w:rPr>
          <w:sz w:val="26"/>
          <w:szCs w:val="26"/>
        </w:rPr>
        <w:t>соблюдение федерального законодательства о государственных и муниципальных унитарных предприятиях</w:t>
      </w:r>
      <w:r w:rsidR="00F6686E" w:rsidRPr="004675B0">
        <w:rPr>
          <w:sz w:val="26"/>
          <w:szCs w:val="26"/>
        </w:rPr>
        <w:t xml:space="preserve"> и </w:t>
      </w:r>
      <w:r w:rsidRPr="004675B0">
        <w:rPr>
          <w:sz w:val="26"/>
          <w:szCs w:val="26"/>
        </w:rPr>
        <w:t>иная документация, представленная объектом проверки.</w:t>
      </w:r>
    </w:p>
    <w:p w14:paraId="02903143" w14:textId="0799FAB5" w:rsidR="00EC7E3A" w:rsidRPr="004675B0" w:rsidRDefault="00EC7E3A" w:rsidP="00EC7E3A">
      <w:pPr>
        <w:autoSpaceDE/>
        <w:autoSpaceDN/>
        <w:adjustRightInd/>
        <w:ind w:firstLine="567"/>
        <w:jc w:val="both"/>
        <w:rPr>
          <w:sz w:val="26"/>
          <w:szCs w:val="26"/>
        </w:rPr>
      </w:pPr>
      <w:r w:rsidRPr="004675B0">
        <w:rPr>
          <w:sz w:val="26"/>
          <w:szCs w:val="26"/>
        </w:rPr>
        <w:t>Затребованные документы, относящиеся к тематике проверки, представлены не в полном объеме.</w:t>
      </w:r>
    </w:p>
    <w:p w14:paraId="7B2A7528" w14:textId="5DF06419" w:rsidR="00EC7E3A" w:rsidRPr="004675B0" w:rsidRDefault="00EC7E3A" w:rsidP="007C12BE">
      <w:pPr>
        <w:autoSpaceDE/>
        <w:autoSpaceDN/>
        <w:adjustRightInd/>
        <w:ind w:firstLine="567"/>
        <w:jc w:val="both"/>
        <w:rPr>
          <w:sz w:val="26"/>
          <w:szCs w:val="26"/>
        </w:rPr>
      </w:pPr>
      <w:r w:rsidRPr="004675B0">
        <w:rPr>
          <w:sz w:val="26"/>
          <w:szCs w:val="26"/>
        </w:rPr>
        <w:t>Не представлены к проверке:</w:t>
      </w:r>
    </w:p>
    <w:p w14:paraId="67F04EBE" w14:textId="77777777" w:rsidR="00EC7E3A" w:rsidRPr="004675B0" w:rsidRDefault="00EC7E3A" w:rsidP="00EC7E3A">
      <w:pPr>
        <w:widowControl/>
        <w:autoSpaceDE/>
        <w:autoSpaceDN/>
        <w:adjustRightInd/>
        <w:ind w:firstLine="709"/>
        <w:jc w:val="both"/>
        <w:rPr>
          <w:rFonts w:eastAsiaTheme="minorHAnsi"/>
          <w:sz w:val="26"/>
          <w:szCs w:val="26"/>
          <w:lang w:eastAsia="en-US"/>
        </w:rPr>
      </w:pPr>
      <w:r w:rsidRPr="004675B0">
        <w:rPr>
          <w:rFonts w:eastAsiaTheme="minorHAnsi"/>
          <w:sz w:val="26"/>
          <w:szCs w:val="26"/>
          <w:lang w:eastAsia="en-US"/>
        </w:rPr>
        <w:t>- утвержденные показатели экономической эффективности деятельности МП «Центральная районная аптека» УКМО на 2022 год (п. 12 ч. 1 ст. 20 Федерального закона № 161-ФЗ);</w:t>
      </w:r>
    </w:p>
    <w:p w14:paraId="595B9395" w14:textId="77777777" w:rsidR="00EC7E3A" w:rsidRPr="004675B0" w:rsidRDefault="00EC7E3A" w:rsidP="00EC7E3A">
      <w:pPr>
        <w:widowControl/>
        <w:autoSpaceDE/>
        <w:autoSpaceDN/>
        <w:adjustRightInd/>
        <w:ind w:left="709"/>
        <w:jc w:val="both"/>
        <w:rPr>
          <w:rFonts w:eastAsiaTheme="minorHAnsi"/>
          <w:sz w:val="26"/>
          <w:szCs w:val="26"/>
          <w:lang w:eastAsia="en-US"/>
        </w:rPr>
      </w:pPr>
      <w:r w:rsidRPr="004675B0">
        <w:rPr>
          <w:rFonts w:eastAsiaTheme="minorHAnsi"/>
          <w:sz w:val="26"/>
          <w:szCs w:val="26"/>
          <w:lang w:eastAsia="en-US"/>
        </w:rPr>
        <w:t xml:space="preserve">- книга учета доходов и расходов за 2022 год; </w:t>
      </w:r>
    </w:p>
    <w:p w14:paraId="76A081CD" w14:textId="77777777" w:rsidR="00EC7E3A" w:rsidRPr="004675B0" w:rsidRDefault="00EC7E3A" w:rsidP="00EC7E3A">
      <w:pPr>
        <w:widowControl/>
        <w:autoSpaceDE/>
        <w:autoSpaceDN/>
        <w:adjustRightInd/>
        <w:ind w:left="709"/>
        <w:jc w:val="both"/>
        <w:rPr>
          <w:rFonts w:eastAsiaTheme="minorHAnsi"/>
          <w:sz w:val="26"/>
          <w:szCs w:val="26"/>
          <w:lang w:eastAsia="en-US"/>
        </w:rPr>
      </w:pPr>
      <w:r w:rsidRPr="004675B0">
        <w:rPr>
          <w:rFonts w:eastAsiaTheme="minorHAnsi"/>
          <w:sz w:val="26"/>
          <w:szCs w:val="26"/>
          <w:lang w:eastAsia="en-US"/>
        </w:rPr>
        <w:t xml:space="preserve">- оборотно-сальдовые ведомости по счетам; </w:t>
      </w:r>
    </w:p>
    <w:p w14:paraId="06A07AB4" w14:textId="7CEB56CD" w:rsidR="00EC7E3A" w:rsidRPr="004675B0" w:rsidRDefault="00EB5053" w:rsidP="00EC7E3A">
      <w:pPr>
        <w:widowControl/>
        <w:autoSpaceDE/>
        <w:autoSpaceDN/>
        <w:adjustRightInd/>
        <w:ind w:left="709"/>
        <w:jc w:val="both"/>
        <w:rPr>
          <w:rFonts w:eastAsiaTheme="minorHAnsi"/>
          <w:sz w:val="26"/>
          <w:szCs w:val="26"/>
          <w:lang w:eastAsia="en-US"/>
        </w:rPr>
      </w:pPr>
      <w:r w:rsidRPr="004675B0">
        <w:rPr>
          <w:rFonts w:eastAsiaTheme="minorHAnsi"/>
          <w:sz w:val="26"/>
          <w:szCs w:val="26"/>
          <w:lang w:eastAsia="en-US"/>
        </w:rPr>
        <w:t>- журналы-ордера по счетам</w:t>
      </w:r>
      <w:r w:rsidR="00EC7E3A" w:rsidRPr="004675B0">
        <w:rPr>
          <w:rFonts w:eastAsiaTheme="minorHAnsi"/>
          <w:sz w:val="26"/>
          <w:szCs w:val="26"/>
          <w:lang w:eastAsia="en-US"/>
        </w:rPr>
        <w:t xml:space="preserve">;  </w:t>
      </w:r>
    </w:p>
    <w:p w14:paraId="1AE48F4E" w14:textId="77777777" w:rsidR="00EC7E3A" w:rsidRPr="004675B0" w:rsidRDefault="00EC7E3A" w:rsidP="00EC7E3A">
      <w:pPr>
        <w:widowControl/>
        <w:autoSpaceDE/>
        <w:autoSpaceDN/>
        <w:adjustRightInd/>
        <w:ind w:firstLine="709"/>
        <w:jc w:val="both"/>
        <w:rPr>
          <w:rFonts w:eastAsiaTheme="minorHAnsi"/>
          <w:sz w:val="26"/>
          <w:szCs w:val="26"/>
          <w:lang w:eastAsia="en-US"/>
        </w:rPr>
      </w:pPr>
      <w:r w:rsidRPr="004675B0">
        <w:rPr>
          <w:rFonts w:eastAsiaTheme="minorHAnsi"/>
          <w:sz w:val="26"/>
          <w:szCs w:val="26"/>
          <w:lang w:eastAsia="en-US"/>
        </w:rPr>
        <w:t>- описи инвентарных карточек;</w:t>
      </w:r>
    </w:p>
    <w:p w14:paraId="1BE463EF" w14:textId="77777777" w:rsidR="00EC7E3A" w:rsidRPr="004675B0" w:rsidRDefault="00EC7E3A" w:rsidP="00EC7E3A">
      <w:pPr>
        <w:widowControl/>
        <w:autoSpaceDE/>
        <w:autoSpaceDN/>
        <w:adjustRightInd/>
        <w:ind w:left="709"/>
        <w:jc w:val="both"/>
        <w:rPr>
          <w:rFonts w:eastAsiaTheme="minorHAnsi"/>
          <w:sz w:val="26"/>
          <w:szCs w:val="26"/>
          <w:lang w:eastAsia="en-US"/>
        </w:rPr>
      </w:pPr>
      <w:r w:rsidRPr="004675B0">
        <w:rPr>
          <w:rFonts w:eastAsiaTheme="minorHAnsi"/>
          <w:sz w:val="26"/>
          <w:szCs w:val="26"/>
          <w:lang w:eastAsia="en-US"/>
        </w:rPr>
        <w:t>- главная книга за 2022 год;</w:t>
      </w:r>
    </w:p>
    <w:p w14:paraId="38331029" w14:textId="77777777" w:rsidR="00EC7E3A" w:rsidRPr="004675B0" w:rsidRDefault="00EC7E3A" w:rsidP="00EC7E3A">
      <w:pPr>
        <w:widowControl/>
        <w:autoSpaceDE/>
        <w:autoSpaceDN/>
        <w:adjustRightInd/>
        <w:ind w:firstLine="709"/>
        <w:jc w:val="both"/>
        <w:rPr>
          <w:rFonts w:eastAsiaTheme="minorHAnsi"/>
          <w:sz w:val="26"/>
          <w:szCs w:val="26"/>
          <w:lang w:eastAsia="en-US"/>
        </w:rPr>
      </w:pPr>
      <w:r w:rsidRPr="004675B0">
        <w:rPr>
          <w:rFonts w:eastAsiaTheme="minorHAnsi"/>
          <w:sz w:val="26"/>
          <w:szCs w:val="26"/>
          <w:lang w:eastAsia="en-US"/>
        </w:rPr>
        <w:t xml:space="preserve">- положение об осуществлении закупок для нужд муниципального предприятия в случае применения Федерального </w:t>
      </w:r>
      <w:hyperlink r:id="rId9" w:history="1">
        <w:r w:rsidRPr="004675B0">
          <w:rPr>
            <w:rFonts w:eastAsiaTheme="minorHAnsi"/>
            <w:sz w:val="26"/>
            <w:szCs w:val="26"/>
            <w:lang w:eastAsia="en-US"/>
          </w:rPr>
          <w:t>закона</w:t>
        </w:r>
      </w:hyperlink>
      <w:r w:rsidRPr="004675B0">
        <w:rPr>
          <w:rFonts w:eastAsiaTheme="minorHAnsi"/>
          <w:sz w:val="26"/>
          <w:szCs w:val="26"/>
          <w:lang w:eastAsia="en-US"/>
        </w:rPr>
        <w:t xml:space="preserve"> от 18.07.2011 № 223-ФЗ «О закупках товаров, работ, услуг отдельными видами юридических лиц».</w:t>
      </w:r>
    </w:p>
    <w:p w14:paraId="6A3CFA08" w14:textId="5FEF008F" w:rsidR="00EC7E3A" w:rsidRPr="004675B0" w:rsidRDefault="00FF047F" w:rsidP="007C12BE">
      <w:pPr>
        <w:autoSpaceDE/>
        <w:autoSpaceDN/>
        <w:adjustRightInd/>
        <w:ind w:firstLine="567"/>
        <w:jc w:val="both"/>
        <w:rPr>
          <w:sz w:val="26"/>
          <w:szCs w:val="26"/>
        </w:rPr>
      </w:pPr>
      <w:r w:rsidRPr="004675B0">
        <w:rPr>
          <w:sz w:val="26"/>
          <w:szCs w:val="26"/>
        </w:rPr>
        <w:t>Согласно устным пояснениям директора Аптеки Антипиной А.В. выше перечисленных материалов в Аптеке нет.</w:t>
      </w:r>
    </w:p>
    <w:p w14:paraId="045E4801" w14:textId="7FE621FA" w:rsidR="007C12BE" w:rsidRPr="004675B0" w:rsidRDefault="007C12BE" w:rsidP="007C12BE">
      <w:pPr>
        <w:widowControl/>
        <w:shd w:val="clear" w:color="auto" w:fill="FFFFFF"/>
        <w:tabs>
          <w:tab w:val="left" w:pos="1418"/>
        </w:tabs>
        <w:suppressAutoHyphens/>
        <w:autoSpaceDE/>
        <w:autoSpaceDN/>
        <w:adjustRightInd/>
        <w:ind w:firstLine="709"/>
        <w:contextualSpacing/>
        <w:jc w:val="both"/>
        <w:rPr>
          <w:sz w:val="26"/>
          <w:szCs w:val="26"/>
          <w:lang w:eastAsia="zh-CN"/>
        </w:rPr>
      </w:pPr>
      <w:r w:rsidRPr="004675B0">
        <w:rPr>
          <w:sz w:val="26"/>
          <w:szCs w:val="26"/>
          <w:lang w:eastAsia="zh-CN"/>
        </w:rPr>
        <w:t>Контрольные действия проводились выборочным методом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предусмотренные нормативными правовыми актами Российской Федерации. Проведен анализ и оценка полученной информации.</w:t>
      </w:r>
    </w:p>
    <w:p w14:paraId="770EA7F0" w14:textId="63705D0E" w:rsidR="00076EFF" w:rsidRPr="004675B0" w:rsidRDefault="00076EFF" w:rsidP="00076EFF">
      <w:pPr>
        <w:widowControl/>
        <w:overflowPunct w:val="0"/>
        <w:ind w:firstLine="567"/>
        <w:jc w:val="both"/>
        <w:textAlignment w:val="baseline"/>
        <w:rPr>
          <w:sz w:val="26"/>
          <w:szCs w:val="26"/>
        </w:rPr>
      </w:pPr>
    </w:p>
    <w:p w14:paraId="084DA671" w14:textId="77777777" w:rsidR="003177D7" w:rsidRPr="004675B0" w:rsidRDefault="003177D7" w:rsidP="003177D7">
      <w:pPr>
        <w:widowControl/>
        <w:overflowPunct w:val="0"/>
        <w:ind w:firstLine="567"/>
        <w:jc w:val="center"/>
        <w:textAlignment w:val="baseline"/>
        <w:rPr>
          <w:b/>
          <w:sz w:val="26"/>
          <w:szCs w:val="26"/>
        </w:rPr>
      </w:pPr>
      <w:r w:rsidRPr="004675B0">
        <w:rPr>
          <w:b/>
          <w:sz w:val="26"/>
          <w:szCs w:val="26"/>
        </w:rPr>
        <w:t>1.</w:t>
      </w:r>
      <w:r w:rsidR="00296BAB" w:rsidRPr="004675B0">
        <w:rPr>
          <w:b/>
          <w:sz w:val="26"/>
          <w:szCs w:val="26"/>
        </w:rPr>
        <w:t xml:space="preserve"> </w:t>
      </w:r>
      <w:r w:rsidRPr="004675B0">
        <w:rPr>
          <w:b/>
          <w:sz w:val="26"/>
          <w:szCs w:val="26"/>
        </w:rPr>
        <w:t>Общие положения</w:t>
      </w:r>
    </w:p>
    <w:p w14:paraId="25F6E118" w14:textId="77777777" w:rsidR="003177D7" w:rsidRPr="004675B0" w:rsidRDefault="003177D7" w:rsidP="003177D7">
      <w:pPr>
        <w:widowControl/>
        <w:overflowPunct w:val="0"/>
        <w:ind w:firstLine="567"/>
        <w:jc w:val="center"/>
        <w:textAlignment w:val="baseline"/>
        <w:rPr>
          <w:sz w:val="26"/>
          <w:szCs w:val="26"/>
        </w:rPr>
      </w:pPr>
    </w:p>
    <w:p w14:paraId="68368BE8" w14:textId="77777777" w:rsidR="00DA7AF2" w:rsidRPr="004675B0" w:rsidRDefault="00DA7AF2" w:rsidP="00DA7AF2">
      <w:pPr>
        <w:widowControl/>
        <w:ind w:firstLine="708"/>
        <w:jc w:val="both"/>
        <w:rPr>
          <w:rFonts w:eastAsiaTheme="minorHAnsi"/>
          <w:sz w:val="26"/>
          <w:szCs w:val="26"/>
          <w:u w:val="single"/>
          <w:lang w:eastAsia="en-US"/>
        </w:rPr>
      </w:pPr>
      <w:r w:rsidRPr="004675B0">
        <w:rPr>
          <w:bCs/>
          <w:sz w:val="26"/>
          <w:szCs w:val="26"/>
        </w:rPr>
        <w:t xml:space="preserve">В области охраны здоровья в соответствии с п. 12 части 1 статьи 15 Федерального закона от 06.10.2003 №131-ФЗ «Об общих принципах организации местного </w:t>
      </w:r>
      <w:r w:rsidRPr="004675B0">
        <w:rPr>
          <w:bCs/>
          <w:sz w:val="26"/>
          <w:szCs w:val="26"/>
        </w:rPr>
        <w:lastRenderedPageBreak/>
        <w:t>самоуправления в Российской Федерации»</w:t>
      </w:r>
      <w:r w:rsidRPr="004675B0">
        <w:rPr>
          <w:bCs/>
          <w:sz w:val="26"/>
          <w:szCs w:val="26"/>
          <w:vertAlign w:val="superscript"/>
        </w:rPr>
        <w:footnoteReference w:id="2"/>
      </w:r>
      <w:r w:rsidRPr="004675B0">
        <w:rPr>
          <w:rFonts w:eastAsiaTheme="minorHAnsi"/>
          <w:sz w:val="26"/>
          <w:szCs w:val="26"/>
          <w:lang w:eastAsia="en-US"/>
        </w:rPr>
        <w:t xml:space="preserve"> </w:t>
      </w:r>
      <w:r w:rsidRPr="004675B0">
        <w:rPr>
          <w:rFonts w:eastAsiaTheme="minorHAnsi"/>
          <w:i/>
          <w:sz w:val="26"/>
          <w:szCs w:val="26"/>
          <w:lang w:eastAsia="en-US"/>
        </w:rPr>
        <w:t>к вопросам местного значения муниципального района относится</w:t>
      </w:r>
      <w:r w:rsidRPr="004675B0">
        <w:rPr>
          <w:rFonts w:eastAsiaTheme="minorHAnsi"/>
          <w:sz w:val="26"/>
          <w:szCs w:val="26"/>
          <w:lang w:eastAsia="en-US"/>
        </w:rPr>
        <w:t xml:space="preserve"> </w:t>
      </w:r>
      <w:r w:rsidRPr="004675B0">
        <w:rPr>
          <w:rFonts w:eastAsiaTheme="minorHAnsi"/>
          <w:sz w:val="26"/>
          <w:szCs w:val="26"/>
          <w:u w:val="single"/>
          <w:lang w:eastAsia="en-US"/>
        </w:rPr>
        <w:t>создание условий для оказания медицинской помощи населению на территории муниципального района</w:t>
      </w:r>
      <w:r w:rsidRPr="004675B0">
        <w:rPr>
          <w:rFonts w:eastAsiaTheme="minorHAnsi"/>
          <w:sz w:val="26"/>
          <w:szCs w:val="26"/>
          <w:lang w:eastAsia="en-US"/>
        </w:rPr>
        <w:t xml:space="preserve"> (за исключением территорий поселений, включенных в утвержденный Правительством Российской Федерации </w:t>
      </w:r>
      <w:hyperlink r:id="rId10" w:history="1">
        <w:r w:rsidRPr="004675B0">
          <w:rPr>
            <w:rFonts w:eastAsiaTheme="minorHAnsi"/>
            <w:sz w:val="26"/>
            <w:szCs w:val="26"/>
            <w:lang w:eastAsia="en-US"/>
          </w:rPr>
          <w:t>перечень</w:t>
        </w:r>
      </w:hyperlink>
      <w:r w:rsidRPr="004675B0">
        <w:rPr>
          <w:rFonts w:eastAsiaTheme="minorHAnsi"/>
          <w:sz w:val="26"/>
          <w:szCs w:val="26"/>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4675B0">
          <w:rPr>
            <w:rFonts w:eastAsiaTheme="minorHAnsi"/>
            <w:sz w:val="26"/>
            <w:szCs w:val="26"/>
            <w:lang w:eastAsia="en-US"/>
          </w:rPr>
          <w:t>органу</w:t>
        </w:r>
      </w:hyperlink>
      <w:r w:rsidRPr="004675B0">
        <w:rPr>
          <w:rFonts w:eastAsiaTheme="minorHAnsi"/>
          <w:sz w:val="26"/>
          <w:szCs w:val="26"/>
          <w:lang w:eastAsia="en-US"/>
        </w:rPr>
        <w:t xml:space="preserve"> исполнительной власти, осуществляющему функции по медико-санитарному обеспечению населения отдельных территорий) </w:t>
      </w:r>
      <w:r w:rsidRPr="004675B0">
        <w:rPr>
          <w:rFonts w:eastAsiaTheme="minorHAnsi"/>
          <w:sz w:val="26"/>
          <w:szCs w:val="26"/>
          <w:u w:val="single"/>
          <w:lang w:eastAsia="en-US"/>
        </w:rPr>
        <w:t>в соответствии с территориальной программой государственных гарантий бесплатного оказания гражданам медицинской помощи.</w:t>
      </w:r>
    </w:p>
    <w:p w14:paraId="0FA2388C" w14:textId="77777777" w:rsidR="00DA7AF2" w:rsidRPr="004675B0" w:rsidRDefault="00DA7AF2" w:rsidP="00DA7AF2">
      <w:pPr>
        <w:widowControl/>
        <w:ind w:firstLine="540"/>
        <w:jc w:val="both"/>
        <w:rPr>
          <w:rFonts w:eastAsiaTheme="minorHAnsi"/>
          <w:iCs/>
          <w:sz w:val="26"/>
          <w:szCs w:val="26"/>
          <w:lang w:eastAsia="en-US"/>
        </w:rPr>
      </w:pPr>
      <w:r w:rsidRPr="004675B0">
        <w:rPr>
          <w:rFonts w:eastAsiaTheme="minorHAnsi"/>
          <w:iCs/>
          <w:sz w:val="26"/>
          <w:szCs w:val="26"/>
          <w:lang w:eastAsia="en-US"/>
        </w:rPr>
        <w:t xml:space="preserve">Федеральным </w:t>
      </w:r>
      <w:hyperlink r:id="rId12" w:history="1">
        <w:r w:rsidRPr="004675B0">
          <w:rPr>
            <w:rFonts w:eastAsiaTheme="minorHAnsi"/>
            <w:iCs/>
            <w:sz w:val="26"/>
            <w:szCs w:val="26"/>
            <w:lang w:eastAsia="en-US"/>
          </w:rPr>
          <w:t>законом</w:t>
        </w:r>
      </w:hyperlink>
      <w:r w:rsidRPr="004675B0">
        <w:rPr>
          <w:rFonts w:eastAsiaTheme="minorHAnsi"/>
          <w:iCs/>
          <w:sz w:val="26"/>
          <w:szCs w:val="26"/>
          <w:lang w:eastAsia="en-US"/>
        </w:rPr>
        <w:t xml:space="preserve"> от 21.11.2011 №323-ФЗ «Об основах охраны здоровья граждан в Российской Федерации»</w:t>
      </w:r>
      <w:r w:rsidRPr="004675B0">
        <w:rPr>
          <w:rFonts w:eastAsiaTheme="minorHAnsi"/>
          <w:iCs/>
          <w:sz w:val="26"/>
          <w:szCs w:val="26"/>
          <w:vertAlign w:val="superscript"/>
          <w:lang w:eastAsia="en-US"/>
        </w:rPr>
        <w:footnoteReference w:id="3"/>
      </w:r>
      <w:r w:rsidRPr="004675B0">
        <w:rPr>
          <w:rFonts w:eastAsiaTheme="minorHAnsi"/>
          <w:iCs/>
          <w:sz w:val="26"/>
          <w:szCs w:val="26"/>
          <w:lang w:eastAsia="en-US"/>
        </w:rPr>
        <w:t xml:space="preserve"> определены полномочия и ответственность органов государственной власти субъектов Российской Федерации в сфере охраны здоровья граждан, а также содержится предписание о том, что эти органы, </w:t>
      </w:r>
      <w:r w:rsidRPr="004675B0">
        <w:rPr>
          <w:rFonts w:eastAsiaTheme="minorHAnsi"/>
          <w:i/>
          <w:iCs/>
          <w:sz w:val="26"/>
          <w:szCs w:val="26"/>
          <w:lang w:eastAsia="en-US"/>
        </w:rPr>
        <w:t>а также органы местного самоуправления</w:t>
      </w:r>
      <w:r w:rsidRPr="004675B0">
        <w:rPr>
          <w:rFonts w:eastAsiaTheme="minorHAnsi"/>
          <w:iCs/>
          <w:sz w:val="26"/>
          <w:szCs w:val="26"/>
          <w:lang w:eastAsia="en-US"/>
        </w:rPr>
        <w:t>, медицинские организации и иные организации осуществляют взаимодействие в целях обеспечения прав граждан в сфере охраны здоровья (</w:t>
      </w:r>
      <w:hyperlink r:id="rId13" w:history="1">
        <w:r w:rsidRPr="004675B0">
          <w:rPr>
            <w:rFonts w:eastAsiaTheme="minorHAnsi"/>
            <w:iCs/>
            <w:sz w:val="26"/>
            <w:szCs w:val="26"/>
            <w:lang w:eastAsia="en-US"/>
          </w:rPr>
          <w:t>статья 1</w:t>
        </w:r>
      </w:hyperlink>
      <w:r w:rsidRPr="004675B0">
        <w:rPr>
          <w:rFonts w:eastAsiaTheme="minorHAnsi"/>
          <w:iCs/>
          <w:sz w:val="26"/>
          <w:szCs w:val="26"/>
          <w:lang w:eastAsia="en-US"/>
        </w:rPr>
        <w:t xml:space="preserve">, </w:t>
      </w:r>
      <w:hyperlink r:id="rId14" w:history="1">
        <w:r w:rsidRPr="004675B0">
          <w:rPr>
            <w:rFonts w:eastAsiaTheme="minorHAnsi"/>
            <w:iCs/>
            <w:sz w:val="26"/>
            <w:szCs w:val="26"/>
            <w:lang w:eastAsia="en-US"/>
          </w:rPr>
          <w:t>статья 9</w:t>
        </w:r>
      </w:hyperlink>
      <w:r w:rsidRPr="004675B0">
        <w:rPr>
          <w:rFonts w:eastAsiaTheme="minorHAnsi"/>
          <w:iCs/>
          <w:sz w:val="26"/>
          <w:szCs w:val="26"/>
          <w:lang w:eastAsia="en-US"/>
        </w:rPr>
        <w:t xml:space="preserve"> поименованного закона).</w:t>
      </w:r>
    </w:p>
    <w:p w14:paraId="5D601099" w14:textId="77777777" w:rsidR="00DA7AF2" w:rsidRPr="004675B0" w:rsidRDefault="00DA7AF2" w:rsidP="00DA7AF2">
      <w:pPr>
        <w:widowControl/>
        <w:ind w:firstLine="540"/>
        <w:jc w:val="both"/>
        <w:rPr>
          <w:rFonts w:eastAsiaTheme="minorHAnsi"/>
          <w:sz w:val="26"/>
          <w:szCs w:val="26"/>
          <w:lang w:eastAsia="en-US"/>
        </w:rPr>
      </w:pPr>
      <w:r w:rsidRPr="00E16583">
        <w:rPr>
          <w:rFonts w:eastAsiaTheme="minorHAnsi"/>
          <w:sz w:val="26"/>
          <w:szCs w:val="26"/>
          <w:lang w:eastAsia="en-US"/>
        </w:rPr>
        <w:t xml:space="preserve">Названные полномочия согласуются с такими основными принципами охраны здоровья как приоритет интересов пациента при оказании медицинской помощи и доступность медицинской помощи, закрепленными в </w:t>
      </w:r>
      <w:hyperlink r:id="rId15" w:history="1">
        <w:r w:rsidRPr="00E16583">
          <w:rPr>
            <w:rFonts w:eastAsiaTheme="minorHAnsi"/>
            <w:sz w:val="26"/>
            <w:szCs w:val="26"/>
            <w:lang w:eastAsia="en-US"/>
          </w:rPr>
          <w:t>статье 4</w:t>
        </w:r>
      </w:hyperlink>
      <w:r w:rsidRPr="00E16583">
        <w:rPr>
          <w:rFonts w:eastAsiaTheme="minorHAnsi"/>
          <w:sz w:val="26"/>
          <w:szCs w:val="26"/>
          <w:lang w:eastAsia="en-US"/>
        </w:rPr>
        <w:t xml:space="preserve"> Закона №323-ФЗ.</w:t>
      </w:r>
    </w:p>
    <w:p w14:paraId="4969B132" w14:textId="77777777" w:rsidR="00DA7AF2" w:rsidRPr="004675B0" w:rsidRDefault="00DA7AF2" w:rsidP="00DA7AF2">
      <w:pPr>
        <w:widowControl/>
        <w:ind w:firstLine="540"/>
        <w:jc w:val="both"/>
        <w:rPr>
          <w:rFonts w:eastAsiaTheme="minorHAnsi"/>
          <w:sz w:val="26"/>
          <w:szCs w:val="26"/>
          <w:lang w:eastAsia="en-US"/>
        </w:rPr>
      </w:pPr>
      <w:r w:rsidRPr="004675B0">
        <w:rPr>
          <w:rFonts w:eastAsiaTheme="minorHAnsi"/>
          <w:sz w:val="26"/>
          <w:szCs w:val="26"/>
          <w:lang w:eastAsia="en-US"/>
        </w:rPr>
        <w:t xml:space="preserve">Согласно Федеральному закону от 08.01.1998 №3-ФЗ «О наркотических средствах и психотропных веществах» федеральные органы исполнительной власти, органы исполнительной власти субъектов Российской Федерации, </w:t>
      </w:r>
      <w:r w:rsidRPr="004675B0">
        <w:rPr>
          <w:rFonts w:eastAsiaTheme="minorHAnsi"/>
          <w:i/>
          <w:sz w:val="26"/>
          <w:szCs w:val="26"/>
          <w:lang w:eastAsia="en-US"/>
        </w:rPr>
        <w:t>органы местного самоуправления</w:t>
      </w:r>
      <w:r w:rsidRPr="004675B0">
        <w:rPr>
          <w:rFonts w:eastAsiaTheme="minorHAnsi"/>
          <w:sz w:val="26"/>
          <w:szCs w:val="26"/>
          <w:lang w:eastAsia="en-US"/>
        </w:rPr>
        <w:t xml:space="preserve">,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w:t>
      </w:r>
      <w:r w:rsidRPr="004675B0">
        <w:rPr>
          <w:rFonts w:eastAsiaTheme="minorHAnsi"/>
          <w:i/>
          <w:sz w:val="26"/>
          <w:szCs w:val="26"/>
          <w:lang w:eastAsia="en-US"/>
        </w:rPr>
        <w:t>в</w:t>
      </w:r>
      <w:r w:rsidRPr="004675B0">
        <w:rPr>
          <w:rFonts w:eastAsiaTheme="minorHAnsi"/>
          <w:sz w:val="26"/>
          <w:szCs w:val="26"/>
          <w:lang w:eastAsia="en-US"/>
        </w:rPr>
        <w:t xml:space="preserve"> </w:t>
      </w:r>
      <w:r w:rsidRPr="004675B0">
        <w:rPr>
          <w:rFonts w:eastAsiaTheme="minorHAnsi"/>
          <w:i/>
          <w:sz w:val="26"/>
          <w:szCs w:val="26"/>
          <w:lang w:eastAsia="en-US"/>
        </w:rPr>
        <w:t>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14:paraId="76BFAF6A" w14:textId="77777777" w:rsidR="00DA7AF2" w:rsidRPr="004675B0" w:rsidRDefault="00DA7AF2" w:rsidP="00DA7AF2">
      <w:pPr>
        <w:widowControl/>
        <w:ind w:firstLine="540"/>
        <w:jc w:val="both"/>
        <w:rPr>
          <w:rFonts w:eastAsiaTheme="minorHAnsi"/>
          <w:sz w:val="26"/>
          <w:szCs w:val="26"/>
          <w:lang w:eastAsia="en-US"/>
        </w:rPr>
      </w:pPr>
      <w:r w:rsidRPr="004675B0">
        <w:rPr>
          <w:rFonts w:eastAsiaTheme="minorHAnsi"/>
          <w:sz w:val="26"/>
          <w:szCs w:val="26"/>
          <w:lang w:eastAsia="en-US"/>
        </w:rPr>
        <w:t>Следует отметить, что Федеральным законом от 12.04.2010 №61-ФЗ «Об обращении лекарственных средств»</w:t>
      </w:r>
      <w:r w:rsidRPr="004675B0">
        <w:rPr>
          <w:rFonts w:eastAsiaTheme="minorHAnsi"/>
          <w:sz w:val="26"/>
          <w:szCs w:val="26"/>
          <w:vertAlign w:val="superscript"/>
          <w:lang w:eastAsia="en-US"/>
        </w:rPr>
        <w:footnoteReference w:id="4"/>
      </w:r>
      <w:r w:rsidRPr="004675B0">
        <w:rPr>
          <w:rFonts w:eastAsiaTheme="minorHAnsi"/>
          <w:sz w:val="26"/>
          <w:szCs w:val="26"/>
          <w:lang w:eastAsia="en-US"/>
        </w:rPr>
        <w:t xml:space="preserve"> органы местного самоуправления муниципального района напрямую не наделены полномочиями по обращению лекарственных средств.</w:t>
      </w:r>
    </w:p>
    <w:p w14:paraId="32B9770F" w14:textId="77777777" w:rsidR="00DA7AF2" w:rsidRPr="004675B0" w:rsidRDefault="00DA7AF2" w:rsidP="00DA7AF2">
      <w:pPr>
        <w:widowControl/>
        <w:ind w:firstLine="708"/>
        <w:jc w:val="both"/>
        <w:rPr>
          <w:rFonts w:eastAsiaTheme="minorHAnsi"/>
          <w:sz w:val="26"/>
          <w:szCs w:val="26"/>
          <w:lang w:eastAsia="en-US"/>
        </w:rPr>
      </w:pPr>
      <w:r w:rsidRPr="004675B0">
        <w:rPr>
          <w:rFonts w:eastAsiaTheme="minorHAnsi"/>
          <w:sz w:val="26"/>
          <w:szCs w:val="26"/>
          <w:lang w:eastAsia="en-US"/>
        </w:rPr>
        <w:t xml:space="preserve">Согласно статьям 1, 2 </w:t>
      </w:r>
      <w:r w:rsidRPr="00972DDB">
        <w:rPr>
          <w:rFonts w:eastAsiaTheme="minorHAnsi"/>
          <w:sz w:val="26"/>
          <w:szCs w:val="26"/>
          <w:lang w:eastAsia="en-US"/>
        </w:rPr>
        <w:t>Закона №61-ФЗ</w:t>
      </w:r>
      <w:r w:rsidRPr="004675B0">
        <w:rPr>
          <w:rFonts w:eastAsiaTheme="minorHAnsi"/>
          <w:i/>
          <w:sz w:val="26"/>
          <w:szCs w:val="26"/>
          <w:lang w:eastAsia="en-US"/>
        </w:rPr>
        <w:t xml:space="preserve"> закон регулирует отношения</w:t>
      </w:r>
      <w:r w:rsidRPr="004675B0">
        <w:rPr>
          <w:rFonts w:eastAsiaTheme="minorHAnsi"/>
          <w:sz w:val="26"/>
          <w:szCs w:val="26"/>
          <w:lang w:eastAsia="en-US"/>
        </w:rPr>
        <w:t xml:space="preserve">, </w:t>
      </w:r>
      <w:r w:rsidRPr="00972DDB">
        <w:rPr>
          <w:rFonts w:eastAsiaTheme="minorHAnsi"/>
          <w:i/>
          <w:sz w:val="26"/>
          <w:szCs w:val="26"/>
          <w:lang w:eastAsia="en-US"/>
        </w:rPr>
        <w:t>возникающие в связи с обращением</w:t>
      </w:r>
      <w:r w:rsidRPr="004675B0">
        <w:rPr>
          <w:rFonts w:eastAsiaTheme="minorHAnsi"/>
          <w:sz w:val="26"/>
          <w:szCs w:val="26"/>
          <w:lang w:eastAsia="en-US"/>
        </w:rPr>
        <w:t xml:space="preserve">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w:t>
      </w:r>
      <w:r w:rsidRPr="004675B0">
        <w:rPr>
          <w:rFonts w:eastAsiaTheme="minorHAnsi"/>
          <w:i/>
          <w:sz w:val="26"/>
          <w:szCs w:val="26"/>
          <w:lang w:eastAsia="en-US"/>
        </w:rPr>
        <w:t>реализацией</w:t>
      </w:r>
      <w:r w:rsidRPr="004675B0">
        <w:rPr>
          <w:rFonts w:eastAsiaTheme="minorHAnsi"/>
          <w:sz w:val="26"/>
          <w:szCs w:val="26"/>
          <w:lang w:eastAsia="en-US"/>
        </w:rPr>
        <w:t xml:space="preserve">, передачей, применением, уничтожением </w:t>
      </w:r>
      <w:r w:rsidRPr="004675B0">
        <w:rPr>
          <w:rFonts w:eastAsiaTheme="minorHAnsi"/>
          <w:i/>
          <w:sz w:val="26"/>
          <w:szCs w:val="26"/>
          <w:lang w:eastAsia="en-US"/>
        </w:rPr>
        <w:t>лекарственных средств</w:t>
      </w:r>
      <w:r w:rsidRPr="004675B0">
        <w:rPr>
          <w:rFonts w:eastAsiaTheme="minorHAnsi"/>
          <w:sz w:val="26"/>
          <w:szCs w:val="26"/>
          <w:lang w:eastAsia="en-US"/>
        </w:rPr>
        <w:t xml:space="preserve"> и применяется к отношениям, возникающим при обращении лекарственных средств на территории Российской Федерации.</w:t>
      </w:r>
    </w:p>
    <w:p w14:paraId="3719A8AD" w14:textId="182A21E9" w:rsidR="00DA7AF2" w:rsidRPr="00E16583" w:rsidRDefault="00DA7AF2" w:rsidP="00E16583">
      <w:pPr>
        <w:widowControl/>
        <w:ind w:firstLine="708"/>
        <w:jc w:val="both"/>
        <w:rPr>
          <w:rFonts w:eastAsiaTheme="minorHAnsi"/>
          <w:sz w:val="26"/>
          <w:szCs w:val="26"/>
          <w:lang w:eastAsia="en-US"/>
        </w:rPr>
      </w:pPr>
      <w:r w:rsidRPr="004675B0">
        <w:rPr>
          <w:rFonts w:eastAsiaTheme="minorHAnsi"/>
          <w:sz w:val="26"/>
          <w:szCs w:val="26"/>
          <w:lang w:eastAsia="en-US"/>
        </w:rPr>
        <w:t>В соответствии с Законом Иркутской области от 05.03.2010 №4-ОЗ «Об отдельных вопросах здравоохранения в Иркутской области»</w:t>
      </w:r>
      <w:r w:rsidRPr="004675B0">
        <w:rPr>
          <w:rFonts w:eastAsiaTheme="minorHAnsi"/>
          <w:sz w:val="26"/>
          <w:szCs w:val="26"/>
          <w:vertAlign w:val="superscript"/>
          <w:lang w:eastAsia="en-US"/>
        </w:rPr>
        <w:footnoteReference w:id="5"/>
      </w:r>
      <w:r w:rsidRPr="004675B0">
        <w:rPr>
          <w:rFonts w:eastAsiaTheme="minorHAnsi"/>
          <w:sz w:val="26"/>
          <w:szCs w:val="26"/>
          <w:lang w:eastAsia="en-US"/>
        </w:rPr>
        <w:t xml:space="preserve"> органами местного самоуправления муниципальных районов, муниципальных округов и городских округов области </w:t>
      </w:r>
      <w:r w:rsidRPr="004675B0">
        <w:rPr>
          <w:rFonts w:eastAsiaTheme="minorHAnsi"/>
          <w:i/>
          <w:sz w:val="26"/>
          <w:szCs w:val="26"/>
          <w:lang w:eastAsia="en-US"/>
        </w:rPr>
        <w:t>создаются условия для оказания медицинской помощи населению в пределах полномочий</w:t>
      </w:r>
      <w:r w:rsidRPr="004675B0">
        <w:rPr>
          <w:rFonts w:eastAsiaTheme="minorHAnsi"/>
          <w:sz w:val="26"/>
          <w:szCs w:val="26"/>
          <w:lang w:eastAsia="en-US"/>
        </w:rPr>
        <w:t xml:space="preserve">, установленных </w:t>
      </w:r>
      <w:hyperlink r:id="rId16" w:history="1">
        <w:r w:rsidRPr="004675B0">
          <w:rPr>
            <w:rFonts w:eastAsiaTheme="minorHAnsi"/>
            <w:sz w:val="26"/>
            <w:szCs w:val="26"/>
            <w:lang w:eastAsia="en-US"/>
          </w:rPr>
          <w:t>Законом</w:t>
        </w:r>
      </w:hyperlink>
      <w:r w:rsidRPr="004675B0">
        <w:rPr>
          <w:rFonts w:eastAsiaTheme="minorHAnsi"/>
          <w:sz w:val="26"/>
          <w:szCs w:val="26"/>
          <w:lang w:eastAsia="en-US"/>
        </w:rPr>
        <w:t xml:space="preserve"> №131-ФЗ, а также территориальной программой государственных гарантий бесплатного оказани</w:t>
      </w:r>
      <w:r w:rsidR="00E16583">
        <w:rPr>
          <w:rFonts w:eastAsiaTheme="minorHAnsi"/>
          <w:sz w:val="26"/>
          <w:szCs w:val="26"/>
          <w:lang w:eastAsia="en-US"/>
        </w:rPr>
        <w:t>я гражданам медицинской помощи.</w:t>
      </w:r>
      <w:r w:rsidRPr="004675B0">
        <w:rPr>
          <w:rFonts w:eastAsiaTheme="minorHAnsi"/>
          <w:i/>
          <w:sz w:val="26"/>
          <w:szCs w:val="26"/>
          <w:lang w:eastAsia="en-US"/>
        </w:rPr>
        <w:t xml:space="preserve"> </w:t>
      </w:r>
    </w:p>
    <w:p w14:paraId="6E68C5B1" w14:textId="77777777" w:rsidR="00DA7AF2" w:rsidRPr="004675B0" w:rsidRDefault="00DA7AF2" w:rsidP="00DA7AF2">
      <w:pPr>
        <w:widowControl/>
        <w:ind w:firstLine="708"/>
        <w:jc w:val="both"/>
        <w:rPr>
          <w:rFonts w:eastAsiaTheme="minorHAnsi"/>
          <w:sz w:val="26"/>
          <w:szCs w:val="26"/>
          <w:lang w:eastAsia="en-US"/>
        </w:rPr>
      </w:pPr>
      <w:r w:rsidRPr="004675B0">
        <w:rPr>
          <w:rFonts w:eastAsiaTheme="minorHAnsi"/>
          <w:sz w:val="26"/>
          <w:szCs w:val="26"/>
          <w:lang w:eastAsia="en-US"/>
        </w:rPr>
        <w:lastRenderedPageBreak/>
        <w:t xml:space="preserve">Согласно статьи 7(1) Закона Иркутской области №4-ОЗ органы местного самоуправления муниципальных районов, муниципальных округов и городских округов области принимают муниципальные правовые акты по вопросам создания условий для оказания медицинской помощи населению, а также </w:t>
      </w:r>
      <w:r w:rsidRPr="004675B0">
        <w:rPr>
          <w:rFonts w:eastAsiaTheme="minorHAnsi"/>
          <w:i/>
          <w:sz w:val="26"/>
          <w:szCs w:val="26"/>
          <w:lang w:eastAsia="en-US"/>
        </w:rPr>
        <w:t>осуществляют взаимодействие с органами государственной власти,</w:t>
      </w:r>
      <w:r w:rsidRPr="004675B0">
        <w:rPr>
          <w:rFonts w:eastAsiaTheme="minorHAnsi"/>
          <w:sz w:val="26"/>
          <w:szCs w:val="26"/>
          <w:lang w:eastAsia="en-US"/>
        </w:rPr>
        <w:t xml:space="preserve"> органами местного самоуправления других муниципальных образований области, медицинскими организациями, общественными объединениями, должностными лицами, гражданами </w:t>
      </w:r>
      <w:r w:rsidRPr="004675B0">
        <w:rPr>
          <w:rFonts w:eastAsiaTheme="minorHAnsi"/>
          <w:i/>
          <w:sz w:val="26"/>
          <w:szCs w:val="26"/>
          <w:lang w:eastAsia="en-US"/>
        </w:rPr>
        <w:t>в целях обеспечения прав граждан в сфере охраны здоровья, в том числе повышения качества и доступности медицинской помощи населению.</w:t>
      </w:r>
    </w:p>
    <w:p w14:paraId="44751721" w14:textId="77777777" w:rsidR="00DA7AF2" w:rsidRPr="004675B0" w:rsidRDefault="00DA7AF2" w:rsidP="00DA7AF2">
      <w:pPr>
        <w:widowControl/>
        <w:ind w:firstLine="708"/>
        <w:jc w:val="both"/>
        <w:rPr>
          <w:rFonts w:eastAsiaTheme="minorHAnsi"/>
          <w:sz w:val="26"/>
          <w:szCs w:val="26"/>
          <w:lang w:eastAsia="en-US"/>
        </w:rPr>
      </w:pPr>
      <w:r w:rsidRPr="004675B0">
        <w:rPr>
          <w:rFonts w:eastAsiaTheme="minorHAnsi"/>
          <w:sz w:val="26"/>
          <w:szCs w:val="26"/>
          <w:lang w:eastAsia="en-US"/>
        </w:rPr>
        <w:t>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Законом</w:t>
      </w:r>
      <w:hyperlink r:id="rId17" w:history="1"/>
      <w:r w:rsidRPr="004675B0">
        <w:rPr>
          <w:rFonts w:eastAsiaTheme="minorHAnsi"/>
          <w:sz w:val="26"/>
          <w:szCs w:val="26"/>
          <w:lang w:eastAsia="en-US"/>
        </w:rPr>
        <w:t xml:space="preserve"> №323-ФЗ постановлением Правительства Иркутской области от 30.12.2021 №1093-пп утверждена Территориальная программа</w:t>
      </w:r>
      <w:hyperlink r:id="rId18" w:history="1"/>
      <w:r w:rsidRPr="004675B0">
        <w:rPr>
          <w:rFonts w:eastAsiaTheme="minorHAnsi"/>
          <w:sz w:val="26"/>
          <w:szCs w:val="26"/>
          <w:lang w:eastAsia="en-US"/>
        </w:rPr>
        <w:t xml:space="preserve"> государственных гарантий бесплатного оказания гражданам медицинской помощи в Иркутской области на 2022 год и на плановый период 2023 и 2024 годов</w:t>
      </w:r>
      <w:r w:rsidRPr="004675B0">
        <w:rPr>
          <w:rFonts w:eastAsiaTheme="minorHAnsi"/>
          <w:sz w:val="26"/>
          <w:szCs w:val="26"/>
          <w:vertAlign w:val="superscript"/>
          <w:lang w:eastAsia="en-US"/>
        </w:rPr>
        <w:footnoteReference w:id="6"/>
      </w:r>
      <w:r w:rsidRPr="004675B0">
        <w:rPr>
          <w:rFonts w:eastAsiaTheme="minorHAnsi"/>
          <w:sz w:val="26"/>
          <w:szCs w:val="26"/>
          <w:lang w:eastAsia="en-US"/>
        </w:rPr>
        <w:t xml:space="preserve">. </w:t>
      </w:r>
    </w:p>
    <w:p w14:paraId="6F02EC72" w14:textId="77777777" w:rsidR="00DA7AF2" w:rsidRPr="004675B0" w:rsidRDefault="00DA7AF2" w:rsidP="00DA7AF2">
      <w:pPr>
        <w:widowControl/>
        <w:ind w:firstLine="540"/>
        <w:jc w:val="both"/>
        <w:rPr>
          <w:rFonts w:eastAsiaTheme="minorHAnsi"/>
          <w:sz w:val="26"/>
          <w:szCs w:val="26"/>
          <w:lang w:eastAsia="en-US"/>
        </w:rPr>
      </w:pPr>
      <w:r w:rsidRPr="004675B0">
        <w:rPr>
          <w:rFonts w:eastAsiaTheme="minorHAnsi"/>
          <w:sz w:val="26"/>
          <w:szCs w:val="26"/>
          <w:lang w:eastAsia="en-US"/>
        </w:rPr>
        <w:t xml:space="preserve">При оказании в рамках Территориальной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w:t>
      </w:r>
      <w:r w:rsidRPr="004675B0">
        <w:rPr>
          <w:rFonts w:eastAsiaTheme="minorHAnsi"/>
          <w:i/>
          <w:sz w:val="26"/>
          <w:szCs w:val="26"/>
          <w:lang w:eastAsia="en-US"/>
        </w:rPr>
        <w:t>осуществляется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w:t>
      </w:r>
      <w:r w:rsidRPr="004675B0">
        <w:rPr>
          <w:rFonts w:eastAsiaTheme="minorHAnsi"/>
          <w:sz w:val="26"/>
          <w:szCs w:val="26"/>
          <w:lang w:eastAsia="en-US"/>
        </w:rPr>
        <w:t xml:space="preserve"> предусмотренной </w:t>
      </w:r>
      <w:hyperlink r:id="rId19" w:history="1">
        <w:r w:rsidRPr="004675B0">
          <w:rPr>
            <w:rFonts w:eastAsiaTheme="minorHAnsi"/>
            <w:sz w:val="26"/>
            <w:szCs w:val="26"/>
            <w:lang w:eastAsia="en-US"/>
          </w:rPr>
          <w:t>пунктом 1 части 1 статьи 6.2</w:t>
        </w:r>
      </w:hyperlink>
      <w:r w:rsidRPr="004675B0">
        <w:rPr>
          <w:rFonts w:eastAsiaTheme="minorHAnsi"/>
          <w:sz w:val="26"/>
          <w:szCs w:val="26"/>
          <w:lang w:eastAsia="en-US"/>
        </w:rPr>
        <w:t xml:space="preserve"> Федерального закона от 17.07.1999 №178-ФЗ «О государственной социальной помощи». </w:t>
      </w:r>
    </w:p>
    <w:p w14:paraId="5E35BBE3" w14:textId="77777777" w:rsidR="00DA7AF2" w:rsidRPr="004675B0" w:rsidRDefault="00DA7AF2" w:rsidP="00DA7AF2">
      <w:pPr>
        <w:widowControl/>
        <w:ind w:firstLine="540"/>
        <w:jc w:val="both"/>
        <w:rPr>
          <w:rFonts w:eastAsiaTheme="minorHAnsi"/>
          <w:sz w:val="26"/>
          <w:szCs w:val="26"/>
          <w:lang w:eastAsia="en-US"/>
        </w:rPr>
      </w:pPr>
      <w:r w:rsidRPr="004675B0">
        <w:rPr>
          <w:rFonts w:eastAsiaTheme="minorHAnsi"/>
          <w:sz w:val="26"/>
          <w:szCs w:val="26"/>
          <w:lang w:eastAsia="en-US"/>
        </w:rPr>
        <w:t xml:space="preserve">Согласно Территориальной программе: «При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w:t>
      </w:r>
      <w:r w:rsidRPr="004675B0">
        <w:rPr>
          <w:rFonts w:eastAsiaTheme="minorHAnsi"/>
          <w:i/>
          <w:sz w:val="26"/>
          <w:szCs w:val="26"/>
          <w:lang w:eastAsia="en-US"/>
        </w:rPr>
        <w:t>гражданину предоставляется информация о том, в каких аптечных организациях их можно получить</w:t>
      </w:r>
      <w:r w:rsidRPr="004675B0">
        <w:rPr>
          <w:rFonts w:eastAsiaTheme="minorHAnsi"/>
          <w:sz w:val="26"/>
          <w:szCs w:val="26"/>
          <w:lang w:eastAsia="en-US"/>
        </w:rPr>
        <w:t>.</w:t>
      </w:r>
    </w:p>
    <w:p w14:paraId="4E75D1A6" w14:textId="77777777" w:rsidR="00DA7AF2" w:rsidRPr="004675B0" w:rsidRDefault="00DA7AF2" w:rsidP="00DA7AF2">
      <w:pPr>
        <w:widowControl/>
        <w:ind w:firstLine="540"/>
        <w:jc w:val="both"/>
        <w:rPr>
          <w:rFonts w:eastAsiaTheme="minorHAnsi"/>
          <w:sz w:val="26"/>
          <w:szCs w:val="26"/>
          <w:lang w:eastAsia="en-US"/>
        </w:rPr>
      </w:pPr>
      <w:r w:rsidRPr="004675B0">
        <w:rPr>
          <w:rFonts w:eastAsiaTheme="minorHAnsi"/>
          <w:i/>
          <w:sz w:val="26"/>
          <w:szCs w:val="26"/>
          <w:lang w:eastAsia="en-US"/>
        </w:rPr>
        <w:t>Отпуск лекарственных препаратов</w:t>
      </w:r>
      <w:r w:rsidRPr="004675B0">
        <w:rPr>
          <w:rFonts w:eastAsiaTheme="minorHAnsi"/>
          <w:sz w:val="26"/>
          <w:szCs w:val="26"/>
          <w:lang w:eastAsia="en-US"/>
        </w:rPr>
        <w:t xml:space="preserve">, медицинских изделий, специализированных продуктов лечебного питания </w:t>
      </w:r>
      <w:r w:rsidRPr="004675B0">
        <w:rPr>
          <w:rFonts w:eastAsiaTheme="minorHAnsi"/>
          <w:i/>
          <w:sz w:val="26"/>
          <w:szCs w:val="26"/>
          <w:lang w:eastAsia="en-US"/>
        </w:rPr>
        <w:t>осуществляется в аптечных организациях, с которыми в текущем году уполномоченным логистическим оператором по результатам торгов заключены договоры на оказание соответствующих услуг</w:t>
      </w:r>
      <w:r w:rsidRPr="004675B0">
        <w:rPr>
          <w:rFonts w:eastAsiaTheme="minorHAnsi"/>
          <w:sz w:val="26"/>
          <w:szCs w:val="26"/>
          <w:lang w:eastAsia="en-US"/>
        </w:rPr>
        <w:t xml:space="preserve">.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 </w:t>
      </w:r>
    </w:p>
    <w:p w14:paraId="18F8B382" w14:textId="77777777" w:rsidR="00DA7AF2" w:rsidRPr="004675B0" w:rsidRDefault="00DA7AF2" w:rsidP="00DA7AF2">
      <w:pPr>
        <w:widowControl/>
        <w:ind w:firstLine="540"/>
        <w:jc w:val="both"/>
        <w:rPr>
          <w:rFonts w:eastAsiaTheme="minorHAnsi"/>
          <w:sz w:val="26"/>
          <w:szCs w:val="26"/>
          <w:lang w:eastAsia="en-US"/>
        </w:rPr>
      </w:pPr>
      <w:r w:rsidRPr="004675B0">
        <w:rPr>
          <w:rFonts w:eastAsiaTheme="minorHAnsi"/>
          <w:sz w:val="26"/>
          <w:szCs w:val="26"/>
          <w:lang w:eastAsia="en-US"/>
        </w:rPr>
        <w:t>Таким образом, прямых полномочий органа местного самоуправления по льготному обеспечению лекарственными препаратами, специализированными продуктами лечебного питания, медицинскими изделиями отдельных категорий граждан Территориальная программа не содержит.</w:t>
      </w:r>
    </w:p>
    <w:p w14:paraId="03BDC6CB" w14:textId="77777777" w:rsidR="00DA7AF2" w:rsidRPr="004675B0" w:rsidRDefault="00DA7AF2" w:rsidP="007828D4">
      <w:pPr>
        <w:widowControl/>
        <w:ind w:firstLine="540"/>
        <w:jc w:val="both"/>
        <w:rPr>
          <w:bCs/>
          <w:sz w:val="26"/>
          <w:szCs w:val="26"/>
        </w:rPr>
      </w:pPr>
    </w:p>
    <w:p w14:paraId="59D6433B" w14:textId="01E32790" w:rsidR="00C0278C" w:rsidRPr="004675B0" w:rsidRDefault="00FA0564" w:rsidP="00C0278C">
      <w:pPr>
        <w:widowControl/>
        <w:ind w:firstLine="540"/>
        <w:jc w:val="both"/>
        <w:rPr>
          <w:bCs/>
          <w:sz w:val="26"/>
          <w:szCs w:val="26"/>
        </w:rPr>
      </w:pPr>
      <w:r w:rsidRPr="004675B0">
        <w:rPr>
          <w:bCs/>
          <w:sz w:val="26"/>
          <w:szCs w:val="26"/>
        </w:rPr>
        <w:t xml:space="preserve">На данным момент в Иркутской области действует </w:t>
      </w:r>
      <w:r w:rsidR="00547593" w:rsidRPr="004675B0">
        <w:rPr>
          <w:bCs/>
          <w:sz w:val="26"/>
          <w:szCs w:val="26"/>
        </w:rPr>
        <w:t>значительное количество</w:t>
      </w:r>
      <w:r w:rsidRPr="004675B0">
        <w:rPr>
          <w:bCs/>
          <w:sz w:val="26"/>
          <w:szCs w:val="26"/>
        </w:rPr>
        <w:t xml:space="preserve"> муниципальных унитарных </w:t>
      </w:r>
      <w:r w:rsidR="00547593" w:rsidRPr="004675B0">
        <w:rPr>
          <w:bCs/>
          <w:sz w:val="26"/>
          <w:szCs w:val="26"/>
        </w:rPr>
        <w:t>аптек.</w:t>
      </w:r>
    </w:p>
    <w:p w14:paraId="6305E64C" w14:textId="02054029" w:rsidR="00F6686E" w:rsidRPr="004675B0" w:rsidRDefault="00EF5C78" w:rsidP="005F6763">
      <w:pPr>
        <w:widowControl/>
        <w:ind w:firstLine="540"/>
        <w:jc w:val="both"/>
        <w:rPr>
          <w:sz w:val="26"/>
          <w:szCs w:val="26"/>
        </w:rPr>
      </w:pPr>
      <w:r w:rsidRPr="004675B0">
        <w:rPr>
          <w:sz w:val="26"/>
          <w:szCs w:val="26"/>
        </w:rPr>
        <w:t xml:space="preserve">Финансовая отчетность </w:t>
      </w:r>
      <w:r w:rsidR="004339AC" w:rsidRPr="004675B0">
        <w:rPr>
          <w:sz w:val="26"/>
          <w:szCs w:val="26"/>
        </w:rPr>
        <w:t xml:space="preserve">отдельных </w:t>
      </w:r>
      <w:r w:rsidRPr="004675B0">
        <w:rPr>
          <w:sz w:val="26"/>
          <w:szCs w:val="26"/>
        </w:rPr>
        <w:t xml:space="preserve">муниципальных </w:t>
      </w:r>
      <w:r w:rsidR="00547593" w:rsidRPr="004675B0">
        <w:rPr>
          <w:sz w:val="26"/>
          <w:szCs w:val="26"/>
        </w:rPr>
        <w:t>аптек Иркутской области</w:t>
      </w:r>
      <w:r w:rsidRPr="004675B0">
        <w:rPr>
          <w:sz w:val="26"/>
          <w:szCs w:val="26"/>
        </w:rPr>
        <w:t xml:space="preserve"> за 201</w:t>
      </w:r>
      <w:r w:rsidR="00547593" w:rsidRPr="004675B0">
        <w:rPr>
          <w:sz w:val="26"/>
          <w:szCs w:val="26"/>
        </w:rPr>
        <w:t>9</w:t>
      </w:r>
      <w:r w:rsidRPr="004675B0">
        <w:rPr>
          <w:sz w:val="26"/>
          <w:szCs w:val="26"/>
        </w:rPr>
        <w:t>-202</w:t>
      </w:r>
      <w:r w:rsidR="00547593" w:rsidRPr="004675B0">
        <w:rPr>
          <w:sz w:val="26"/>
          <w:szCs w:val="26"/>
        </w:rPr>
        <w:t>1</w:t>
      </w:r>
      <w:r w:rsidRPr="004675B0">
        <w:rPr>
          <w:sz w:val="26"/>
          <w:szCs w:val="26"/>
        </w:rPr>
        <w:t xml:space="preserve"> годы представлена в таблице (данные взяты из сети Интернет): </w:t>
      </w:r>
    </w:p>
    <w:p w14:paraId="00E12660" w14:textId="5889DA62" w:rsidR="00EF5C78" w:rsidRPr="004675B0" w:rsidRDefault="00EF5C78" w:rsidP="00EF5C78">
      <w:pPr>
        <w:widowControl/>
        <w:ind w:firstLine="540"/>
        <w:jc w:val="right"/>
        <w:rPr>
          <w:sz w:val="26"/>
          <w:szCs w:val="26"/>
        </w:rPr>
      </w:pPr>
      <w:r w:rsidRPr="004675B0">
        <w:rPr>
          <w:sz w:val="26"/>
          <w:szCs w:val="26"/>
        </w:rPr>
        <w:t>млн. руб.</w:t>
      </w:r>
    </w:p>
    <w:tbl>
      <w:tblPr>
        <w:tblStyle w:val="a4"/>
        <w:tblW w:w="9521" w:type="dxa"/>
        <w:tblLook w:val="04A0" w:firstRow="1" w:lastRow="0" w:firstColumn="1" w:lastColumn="0" w:noHBand="0" w:noVBand="1"/>
      </w:tblPr>
      <w:tblGrid>
        <w:gridCol w:w="2830"/>
        <w:gridCol w:w="2551"/>
        <w:gridCol w:w="1447"/>
        <w:gridCol w:w="1275"/>
        <w:gridCol w:w="1418"/>
      </w:tblGrid>
      <w:tr w:rsidR="00EF5C78" w:rsidRPr="004675B0" w14:paraId="524E4C8E" w14:textId="77777777" w:rsidTr="00D27762">
        <w:tc>
          <w:tcPr>
            <w:tcW w:w="2830" w:type="dxa"/>
          </w:tcPr>
          <w:p w14:paraId="3B6E9DD0" w14:textId="71A711FC" w:rsidR="00EF5C78" w:rsidRPr="004675B0" w:rsidRDefault="00D35288" w:rsidP="00D35288">
            <w:pPr>
              <w:widowControl/>
              <w:jc w:val="center"/>
              <w:rPr>
                <w:bCs/>
                <w:sz w:val="26"/>
                <w:szCs w:val="26"/>
              </w:rPr>
            </w:pPr>
            <w:r w:rsidRPr="004675B0">
              <w:rPr>
                <w:bCs/>
                <w:sz w:val="26"/>
                <w:szCs w:val="26"/>
              </w:rPr>
              <w:t>предприятия</w:t>
            </w:r>
          </w:p>
        </w:tc>
        <w:tc>
          <w:tcPr>
            <w:tcW w:w="2551" w:type="dxa"/>
          </w:tcPr>
          <w:p w14:paraId="1DA8FDEB" w14:textId="3169EF7A" w:rsidR="00EF5C78" w:rsidRPr="004675B0" w:rsidRDefault="00D35288" w:rsidP="00D35288">
            <w:pPr>
              <w:widowControl/>
              <w:jc w:val="center"/>
              <w:rPr>
                <w:bCs/>
                <w:sz w:val="26"/>
                <w:szCs w:val="26"/>
              </w:rPr>
            </w:pPr>
            <w:r w:rsidRPr="004675B0">
              <w:rPr>
                <w:bCs/>
                <w:sz w:val="26"/>
                <w:szCs w:val="26"/>
              </w:rPr>
              <w:t>показатели</w:t>
            </w:r>
          </w:p>
        </w:tc>
        <w:tc>
          <w:tcPr>
            <w:tcW w:w="1447" w:type="dxa"/>
          </w:tcPr>
          <w:p w14:paraId="7721F38A" w14:textId="6217847E" w:rsidR="00EF5C78" w:rsidRPr="004675B0" w:rsidRDefault="00D35288" w:rsidP="00267FB6">
            <w:pPr>
              <w:widowControl/>
              <w:jc w:val="center"/>
              <w:rPr>
                <w:bCs/>
                <w:sz w:val="26"/>
                <w:szCs w:val="26"/>
              </w:rPr>
            </w:pPr>
            <w:r w:rsidRPr="004675B0">
              <w:rPr>
                <w:bCs/>
                <w:sz w:val="26"/>
                <w:szCs w:val="26"/>
              </w:rPr>
              <w:t>201</w:t>
            </w:r>
            <w:r w:rsidR="00267FB6" w:rsidRPr="004675B0">
              <w:rPr>
                <w:bCs/>
                <w:sz w:val="26"/>
                <w:szCs w:val="26"/>
              </w:rPr>
              <w:t>9</w:t>
            </w:r>
          </w:p>
        </w:tc>
        <w:tc>
          <w:tcPr>
            <w:tcW w:w="1275" w:type="dxa"/>
          </w:tcPr>
          <w:p w14:paraId="6C88E6CC" w14:textId="0C872BEE" w:rsidR="00EF5C78" w:rsidRPr="004675B0" w:rsidRDefault="00D35288" w:rsidP="00267FB6">
            <w:pPr>
              <w:widowControl/>
              <w:jc w:val="center"/>
              <w:rPr>
                <w:bCs/>
                <w:sz w:val="26"/>
                <w:szCs w:val="26"/>
              </w:rPr>
            </w:pPr>
            <w:r w:rsidRPr="004675B0">
              <w:rPr>
                <w:bCs/>
                <w:sz w:val="26"/>
                <w:szCs w:val="26"/>
              </w:rPr>
              <w:t>20</w:t>
            </w:r>
            <w:r w:rsidR="00267FB6" w:rsidRPr="004675B0">
              <w:rPr>
                <w:bCs/>
                <w:sz w:val="26"/>
                <w:szCs w:val="26"/>
              </w:rPr>
              <w:t>20</w:t>
            </w:r>
          </w:p>
        </w:tc>
        <w:tc>
          <w:tcPr>
            <w:tcW w:w="1418" w:type="dxa"/>
          </w:tcPr>
          <w:p w14:paraId="5B0B0F14" w14:textId="5DCF879C" w:rsidR="00EF5C78" w:rsidRPr="004675B0" w:rsidRDefault="00D35288" w:rsidP="00267FB6">
            <w:pPr>
              <w:widowControl/>
              <w:jc w:val="center"/>
              <w:rPr>
                <w:bCs/>
                <w:sz w:val="26"/>
                <w:szCs w:val="26"/>
              </w:rPr>
            </w:pPr>
            <w:r w:rsidRPr="004675B0">
              <w:rPr>
                <w:bCs/>
                <w:sz w:val="26"/>
                <w:szCs w:val="26"/>
              </w:rPr>
              <w:t>202</w:t>
            </w:r>
            <w:r w:rsidR="00267FB6" w:rsidRPr="004675B0">
              <w:rPr>
                <w:bCs/>
                <w:sz w:val="26"/>
                <w:szCs w:val="26"/>
              </w:rPr>
              <w:t>1</w:t>
            </w:r>
          </w:p>
        </w:tc>
      </w:tr>
      <w:tr w:rsidR="00EF5C78" w:rsidRPr="004675B0" w14:paraId="43D1E7CF" w14:textId="77777777" w:rsidTr="00D27762">
        <w:tc>
          <w:tcPr>
            <w:tcW w:w="2830" w:type="dxa"/>
            <w:vMerge w:val="restart"/>
          </w:tcPr>
          <w:p w14:paraId="3227DBB6" w14:textId="77777777" w:rsidR="00D35288" w:rsidRPr="004675B0" w:rsidRDefault="00D35288" w:rsidP="00EF5C78">
            <w:pPr>
              <w:widowControl/>
              <w:jc w:val="center"/>
              <w:rPr>
                <w:bCs/>
                <w:sz w:val="26"/>
                <w:szCs w:val="26"/>
              </w:rPr>
            </w:pPr>
          </w:p>
          <w:p w14:paraId="32C75040" w14:textId="5CA2E5BA" w:rsidR="00D35288" w:rsidRPr="004675B0" w:rsidRDefault="00267FB6" w:rsidP="00EF5C78">
            <w:pPr>
              <w:widowControl/>
              <w:jc w:val="center"/>
              <w:rPr>
                <w:bCs/>
                <w:sz w:val="26"/>
                <w:szCs w:val="26"/>
              </w:rPr>
            </w:pPr>
            <w:r w:rsidRPr="004675B0">
              <w:rPr>
                <w:bCs/>
                <w:sz w:val="26"/>
                <w:szCs w:val="26"/>
              </w:rPr>
              <w:lastRenderedPageBreak/>
              <w:t>МП «Центральная районная аптека»</w:t>
            </w:r>
          </w:p>
          <w:p w14:paraId="20DBB8B5" w14:textId="17CA38F1" w:rsidR="00EF5C78" w:rsidRPr="004675B0" w:rsidRDefault="00D35288" w:rsidP="00EF5C78">
            <w:pPr>
              <w:widowControl/>
              <w:jc w:val="center"/>
              <w:rPr>
                <w:bCs/>
                <w:sz w:val="26"/>
                <w:szCs w:val="26"/>
              </w:rPr>
            </w:pPr>
            <w:r w:rsidRPr="004675B0">
              <w:rPr>
                <w:bCs/>
                <w:sz w:val="26"/>
                <w:szCs w:val="26"/>
              </w:rPr>
              <w:t>УКМО</w:t>
            </w:r>
          </w:p>
        </w:tc>
        <w:tc>
          <w:tcPr>
            <w:tcW w:w="2551" w:type="dxa"/>
          </w:tcPr>
          <w:p w14:paraId="2849B86B" w14:textId="5476A298" w:rsidR="00EF5C78" w:rsidRPr="004675B0" w:rsidRDefault="00D35288" w:rsidP="00C0278C">
            <w:pPr>
              <w:widowControl/>
              <w:jc w:val="both"/>
              <w:rPr>
                <w:bCs/>
                <w:sz w:val="26"/>
                <w:szCs w:val="26"/>
              </w:rPr>
            </w:pPr>
            <w:r w:rsidRPr="004675B0">
              <w:rPr>
                <w:bCs/>
                <w:sz w:val="26"/>
                <w:szCs w:val="26"/>
              </w:rPr>
              <w:lastRenderedPageBreak/>
              <w:t>выручка</w:t>
            </w:r>
          </w:p>
        </w:tc>
        <w:tc>
          <w:tcPr>
            <w:tcW w:w="1447" w:type="dxa"/>
          </w:tcPr>
          <w:p w14:paraId="2F34B158" w14:textId="72C03EE2" w:rsidR="00EF5C78" w:rsidRPr="004675B0" w:rsidRDefault="00267FB6" w:rsidP="00D35288">
            <w:pPr>
              <w:widowControl/>
              <w:jc w:val="center"/>
              <w:rPr>
                <w:b/>
                <w:bCs/>
                <w:sz w:val="26"/>
                <w:szCs w:val="26"/>
              </w:rPr>
            </w:pPr>
            <w:r w:rsidRPr="004675B0">
              <w:rPr>
                <w:b/>
                <w:bCs/>
                <w:sz w:val="26"/>
                <w:szCs w:val="26"/>
              </w:rPr>
              <w:t>6,8</w:t>
            </w:r>
          </w:p>
        </w:tc>
        <w:tc>
          <w:tcPr>
            <w:tcW w:w="1275" w:type="dxa"/>
          </w:tcPr>
          <w:p w14:paraId="138459F5" w14:textId="387959B4" w:rsidR="00EF5C78" w:rsidRPr="004675B0" w:rsidRDefault="00267FB6" w:rsidP="00D35288">
            <w:pPr>
              <w:widowControl/>
              <w:jc w:val="center"/>
              <w:rPr>
                <w:b/>
                <w:bCs/>
                <w:sz w:val="26"/>
                <w:szCs w:val="26"/>
              </w:rPr>
            </w:pPr>
            <w:r w:rsidRPr="004675B0">
              <w:rPr>
                <w:b/>
                <w:bCs/>
                <w:sz w:val="26"/>
                <w:szCs w:val="26"/>
              </w:rPr>
              <w:t>7,3</w:t>
            </w:r>
          </w:p>
        </w:tc>
        <w:tc>
          <w:tcPr>
            <w:tcW w:w="1418" w:type="dxa"/>
          </w:tcPr>
          <w:p w14:paraId="577BCF70" w14:textId="37E0C556" w:rsidR="00EF5C78" w:rsidRPr="004675B0" w:rsidRDefault="00267FB6" w:rsidP="00D35288">
            <w:pPr>
              <w:widowControl/>
              <w:jc w:val="center"/>
              <w:rPr>
                <w:b/>
                <w:bCs/>
                <w:sz w:val="26"/>
                <w:szCs w:val="26"/>
              </w:rPr>
            </w:pPr>
            <w:r w:rsidRPr="004675B0">
              <w:rPr>
                <w:b/>
                <w:bCs/>
                <w:sz w:val="26"/>
                <w:szCs w:val="26"/>
              </w:rPr>
              <w:t>5,6</w:t>
            </w:r>
          </w:p>
        </w:tc>
      </w:tr>
      <w:tr w:rsidR="00EF5C78" w:rsidRPr="004675B0" w14:paraId="1BB8B81F" w14:textId="77777777" w:rsidTr="00D27762">
        <w:tc>
          <w:tcPr>
            <w:tcW w:w="2830" w:type="dxa"/>
            <w:vMerge/>
          </w:tcPr>
          <w:p w14:paraId="66B6CE28" w14:textId="77777777" w:rsidR="00EF5C78" w:rsidRPr="004675B0" w:rsidRDefault="00EF5C78" w:rsidP="00EF5C78">
            <w:pPr>
              <w:widowControl/>
              <w:jc w:val="both"/>
              <w:rPr>
                <w:bCs/>
                <w:sz w:val="26"/>
                <w:szCs w:val="26"/>
              </w:rPr>
            </w:pPr>
          </w:p>
        </w:tc>
        <w:tc>
          <w:tcPr>
            <w:tcW w:w="2551" w:type="dxa"/>
          </w:tcPr>
          <w:p w14:paraId="0E0FCC32" w14:textId="3C06E5E4" w:rsidR="00EF5C78" w:rsidRPr="004675B0" w:rsidRDefault="00D35288" w:rsidP="00EF5C78">
            <w:pPr>
              <w:widowControl/>
              <w:jc w:val="both"/>
              <w:rPr>
                <w:bCs/>
                <w:sz w:val="26"/>
                <w:szCs w:val="26"/>
              </w:rPr>
            </w:pPr>
            <w:r w:rsidRPr="004675B0">
              <w:rPr>
                <w:bCs/>
                <w:sz w:val="26"/>
                <w:szCs w:val="26"/>
              </w:rPr>
              <w:t>чистая прибыль</w:t>
            </w:r>
          </w:p>
        </w:tc>
        <w:tc>
          <w:tcPr>
            <w:tcW w:w="1447" w:type="dxa"/>
          </w:tcPr>
          <w:p w14:paraId="0F1950B7" w14:textId="129C9F35" w:rsidR="00EF5C78" w:rsidRPr="004675B0" w:rsidRDefault="00D35288" w:rsidP="00267FB6">
            <w:pPr>
              <w:widowControl/>
              <w:jc w:val="center"/>
              <w:rPr>
                <w:bCs/>
                <w:sz w:val="26"/>
                <w:szCs w:val="26"/>
              </w:rPr>
            </w:pPr>
            <w:r w:rsidRPr="004675B0">
              <w:rPr>
                <w:bCs/>
                <w:sz w:val="26"/>
                <w:szCs w:val="26"/>
              </w:rPr>
              <w:t>-0,</w:t>
            </w:r>
            <w:r w:rsidR="00267FB6" w:rsidRPr="004675B0">
              <w:rPr>
                <w:bCs/>
                <w:sz w:val="26"/>
                <w:szCs w:val="26"/>
              </w:rPr>
              <w:t>647</w:t>
            </w:r>
          </w:p>
        </w:tc>
        <w:tc>
          <w:tcPr>
            <w:tcW w:w="1275" w:type="dxa"/>
          </w:tcPr>
          <w:p w14:paraId="593A38F2" w14:textId="62F7501C" w:rsidR="00EF5C78" w:rsidRPr="004675B0" w:rsidRDefault="00D35288" w:rsidP="00267FB6">
            <w:pPr>
              <w:widowControl/>
              <w:jc w:val="center"/>
              <w:rPr>
                <w:bCs/>
                <w:sz w:val="26"/>
                <w:szCs w:val="26"/>
              </w:rPr>
            </w:pPr>
            <w:r w:rsidRPr="004675B0">
              <w:rPr>
                <w:bCs/>
                <w:sz w:val="26"/>
                <w:szCs w:val="26"/>
              </w:rPr>
              <w:t>0,</w:t>
            </w:r>
            <w:r w:rsidR="00267FB6" w:rsidRPr="004675B0">
              <w:rPr>
                <w:bCs/>
                <w:sz w:val="26"/>
                <w:szCs w:val="26"/>
              </w:rPr>
              <w:t>065</w:t>
            </w:r>
          </w:p>
        </w:tc>
        <w:tc>
          <w:tcPr>
            <w:tcW w:w="1418" w:type="dxa"/>
          </w:tcPr>
          <w:p w14:paraId="29A78C29" w14:textId="2926B0E6" w:rsidR="00EF5C78" w:rsidRPr="004675B0" w:rsidRDefault="00267FB6" w:rsidP="00267FB6">
            <w:pPr>
              <w:widowControl/>
              <w:jc w:val="center"/>
              <w:rPr>
                <w:bCs/>
                <w:sz w:val="26"/>
                <w:szCs w:val="26"/>
              </w:rPr>
            </w:pPr>
            <w:r w:rsidRPr="004675B0">
              <w:rPr>
                <w:bCs/>
                <w:sz w:val="26"/>
                <w:szCs w:val="26"/>
              </w:rPr>
              <w:t>-</w:t>
            </w:r>
            <w:r w:rsidR="00D35288" w:rsidRPr="004675B0">
              <w:rPr>
                <w:bCs/>
                <w:sz w:val="26"/>
                <w:szCs w:val="26"/>
              </w:rPr>
              <w:t>0,</w:t>
            </w:r>
            <w:r w:rsidRPr="004675B0">
              <w:rPr>
                <w:bCs/>
                <w:sz w:val="26"/>
                <w:szCs w:val="26"/>
              </w:rPr>
              <w:t>0</w:t>
            </w:r>
            <w:r w:rsidR="00D35288" w:rsidRPr="004675B0">
              <w:rPr>
                <w:bCs/>
                <w:sz w:val="26"/>
                <w:szCs w:val="26"/>
              </w:rPr>
              <w:t>1</w:t>
            </w:r>
            <w:r w:rsidRPr="004675B0">
              <w:rPr>
                <w:bCs/>
                <w:sz w:val="26"/>
                <w:szCs w:val="26"/>
              </w:rPr>
              <w:t>9</w:t>
            </w:r>
          </w:p>
        </w:tc>
      </w:tr>
      <w:tr w:rsidR="00EF5C78" w:rsidRPr="004675B0" w14:paraId="436210E6" w14:textId="77777777" w:rsidTr="00D27762">
        <w:tc>
          <w:tcPr>
            <w:tcW w:w="2830" w:type="dxa"/>
            <w:vMerge/>
          </w:tcPr>
          <w:p w14:paraId="187C2BB8" w14:textId="77777777" w:rsidR="00EF5C78" w:rsidRPr="004675B0" w:rsidRDefault="00EF5C78" w:rsidP="00EF5C78">
            <w:pPr>
              <w:widowControl/>
              <w:jc w:val="both"/>
              <w:rPr>
                <w:bCs/>
                <w:sz w:val="26"/>
                <w:szCs w:val="26"/>
              </w:rPr>
            </w:pPr>
          </w:p>
        </w:tc>
        <w:tc>
          <w:tcPr>
            <w:tcW w:w="2551" w:type="dxa"/>
          </w:tcPr>
          <w:p w14:paraId="6EA5FCFF" w14:textId="09DBB600" w:rsidR="00EF5C78" w:rsidRPr="004675B0" w:rsidRDefault="00D35288" w:rsidP="00EF5C78">
            <w:pPr>
              <w:widowControl/>
              <w:jc w:val="both"/>
              <w:rPr>
                <w:bCs/>
                <w:sz w:val="26"/>
                <w:szCs w:val="26"/>
              </w:rPr>
            </w:pPr>
            <w:r w:rsidRPr="004675B0">
              <w:rPr>
                <w:bCs/>
                <w:sz w:val="26"/>
                <w:szCs w:val="26"/>
              </w:rPr>
              <w:t>активы</w:t>
            </w:r>
          </w:p>
        </w:tc>
        <w:tc>
          <w:tcPr>
            <w:tcW w:w="1447" w:type="dxa"/>
          </w:tcPr>
          <w:p w14:paraId="70E7A397" w14:textId="2DEDD088" w:rsidR="00EF5C78" w:rsidRPr="004675B0" w:rsidRDefault="00267FB6" w:rsidP="00D35288">
            <w:pPr>
              <w:widowControl/>
              <w:jc w:val="center"/>
              <w:rPr>
                <w:bCs/>
                <w:sz w:val="26"/>
                <w:szCs w:val="26"/>
              </w:rPr>
            </w:pPr>
            <w:r w:rsidRPr="004675B0">
              <w:rPr>
                <w:bCs/>
                <w:sz w:val="26"/>
                <w:szCs w:val="26"/>
              </w:rPr>
              <w:t>2,8</w:t>
            </w:r>
          </w:p>
        </w:tc>
        <w:tc>
          <w:tcPr>
            <w:tcW w:w="1275" w:type="dxa"/>
          </w:tcPr>
          <w:p w14:paraId="017BD9DC" w14:textId="367DE9B5" w:rsidR="00EF5C78" w:rsidRPr="004675B0" w:rsidRDefault="00267FB6" w:rsidP="00D35288">
            <w:pPr>
              <w:widowControl/>
              <w:jc w:val="center"/>
              <w:rPr>
                <w:bCs/>
                <w:sz w:val="26"/>
                <w:szCs w:val="26"/>
              </w:rPr>
            </w:pPr>
            <w:r w:rsidRPr="004675B0">
              <w:rPr>
                <w:bCs/>
                <w:sz w:val="26"/>
                <w:szCs w:val="26"/>
              </w:rPr>
              <w:t>2,3</w:t>
            </w:r>
          </w:p>
        </w:tc>
        <w:tc>
          <w:tcPr>
            <w:tcW w:w="1418" w:type="dxa"/>
          </w:tcPr>
          <w:p w14:paraId="07618619" w14:textId="7B18AF0E" w:rsidR="00EF5C78" w:rsidRPr="004675B0" w:rsidRDefault="00267FB6" w:rsidP="00D35288">
            <w:pPr>
              <w:widowControl/>
              <w:jc w:val="center"/>
              <w:rPr>
                <w:bCs/>
                <w:sz w:val="26"/>
                <w:szCs w:val="26"/>
              </w:rPr>
            </w:pPr>
            <w:r w:rsidRPr="004675B0">
              <w:rPr>
                <w:bCs/>
                <w:sz w:val="26"/>
                <w:szCs w:val="26"/>
              </w:rPr>
              <w:t>2,5</w:t>
            </w:r>
          </w:p>
        </w:tc>
      </w:tr>
      <w:tr w:rsidR="00EF5C78" w:rsidRPr="004675B0" w14:paraId="49D80FC0" w14:textId="77777777" w:rsidTr="00D27762">
        <w:tc>
          <w:tcPr>
            <w:tcW w:w="2830" w:type="dxa"/>
            <w:vMerge/>
          </w:tcPr>
          <w:p w14:paraId="242F2627" w14:textId="77777777" w:rsidR="00EF5C78" w:rsidRPr="004675B0" w:rsidRDefault="00EF5C78" w:rsidP="00EF5C78">
            <w:pPr>
              <w:widowControl/>
              <w:jc w:val="both"/>
              <w:rPr>
                <w:bCs/>
                <w:sz w:val="26"/>
                <w:szCs w:val="26"/>
              </w:rPr>
            </w:pPr>
          </w:p>
        </w:tc>
        <w:tc>
          <w:tcPr>
            <w:tcW w:w="2551" w:type="dxa"/>
          </w:tcPr>
          <w:p w14:paraId="3FD77930" w14:textId="56A7511C" w:rsidR="00EF5C78" w:rsidRPr="004675B0" w:rsidRDefault="00D35288" w:rsidP="00EF5C78">
            <w:pPr>
              <w:widowControl/>
              <w:jc w:val="both"/>
              <w:rPr>
                <w:bCs/>
                <w:sz w:val="26"/>
                <w:szCs w:val="26"/>
              </w:rPr>
            </w:pPr>
            <w:r w:rsidRPr="004675B0">
              <w:rPr>
                <w:bCs/>
                <w:sz w:val="26"/>
                <w:szCs w:val="26"/>
              </w:rPr>
              <w:t>капитал и резервы</w:t>
            </w:r>
          </w:p>
        </w:tc>
        <w:tc>
          <w:tcPr>
            <w:tcW w:w="1447" w:type="dxa"/>
          </w:tcPr>
          <w:p w14:paraId="48510A2B" w14:textId="1A82EB3A" w:rsidR="00EF5C78" w:rsidRPr="004675B0" w:rsidRDefault="00267FB6" w:rsidP="00D35288">
            <w:pPr>
              <w:widowControl/>
              <w:jc w:val="center"/>
              <w:rPr>
                <w:bCs/>
                <w:sz w:val="26"/>
                <w:szCs w:val="26"/>
              </w:rPr>
            </w:pPr>
            <w:r w:rsidRPr="004675B0">
              <w:rPr>
                <w:bCs/>
                <w:sz w:val="26"/>
                <w:szCs w:val="26"/>
              </w:rPr>
              <w:t>0,584</w:t>
            </w:r>
          </w:p>
        </w:tc>
        <w:tc>
          <w:tcPr>
            <w:tcW w:w="1275" w:type="dxa"/>
          </w:tcPr>
          <w:p w14:paraId="67FFE464" w14:textId="6CA99C49" w:rsidR="00EF5C78" w:rsidRPr="004675B0" w:rsidRDefault="00267FB6" w:rsidP="00D35288">
            <w:pPr>
              <w:widowControl/>
              <w:jc w:val="center"/>
              <w:rPr>
                <w:bCs/>
                <w:sz w:val="26"/>
                <w:szCs w:val="26"/>
              </w:rPr>
            </w:pPr>
            <w:r w:rsidRPr="004675B0">
              <w:rPr>
                <w:bCs/>
                <w:sz w:val="26"/>
                <w:szCs w:val="26"/>
              </w:rPr>
              <w:t>0,584</w:t>
            </w:r>
          </w:p>
        </w:tc>
        <w:tc>
          <w:tcPr>
            <w:tcW w:w="1418" w:type="dxa"/>
          </w:tcPr>
          <w:p w14:paraId="5EE9C930" w14:textId="6DA9F8C3" w:rsidR="00EF5C78" w:rsidRPr="004675B0" w:rsidRDefault="00267FB6" w:rsidP="00D35288">
            <w:pPr>
              <w:widowControl/>
              <w:jc w:val="center"/>
              <w:rPr>
                <w:bCs/>
                <w:sz w:val="26"/>
                <w:szCs w:val="26"/>
              </w:rPr>
            </w:pPr>
            <w:r w:rsidRPr="004675B0">
              <w:rPr>
                <w:bCs/>
                <w:sz w:val="26"/>
                <w:szCs w:val="26"/>
              </w:rPr>
              <w:t>0,584</w:t>
            </w:r>
          </w:p>
        </w:tc>
      </w:tr>
      <w:tr w:rsidR="004E738B" w:rsidRPr="004675B0" w14:paraId="3FD220CD" w14:textId="77777777" w:rsidTr="00D27762">
        <w:tc>
          <w:tcPr>
            <w:tcW w:w="2830" w:type="dxa"/>
            <w:vMerge w:val="restart"/>
          </w:tcPr>
          <w:p w14:paraId="63D50989" w14:textId="77777777" w:rsidR="004E738B" w:rsidRPr="004675B0" w:rsidRDefault="004E738B" w:rsidP="004E738B">
            <w:pPr>
              <w:widowControl/>
              <w:jc w:val="center"/>
              <w:rPr>
                <w:bCs/>
                <w:sz w:val="26"/>
                <w:szCs w:val="26"/>
              </w:rPr>
            </w:pPr>
            <w:r w:rsidRPr="004675B0">
              <w:rPr>
                <w:bCs/>
                <w:sz w:val="26"/>
                <w:szCs w:val="26"/>
              </w:rPr>
              <w:t>МУП «Аптека №11»</w:t>
            </w:r>
          </w:p>
          <w:p w14:paraId="6477A816" w14:textId="50C94456" w:rsidR="004E738B" w:rsidRPr="004675B0" w:rsidRDefault="004E738B" w:rsidP="004E738B">
            <w:pPr>
              <w:widowControl/>
              <w:jc w:val="center"/>
              <w:rPr>
                <w:bCs/>
                <w:sz w:val="26"/>
                <w:szCs w:val="26"/>
              </w:rPr>
            </w:pPr>
            <w:r w:rsidRPr="004675B0">
              <w:rPr>
                <w:bCs/>
                <w:sz w:val="26"/>
                <w:szCs w:val="26"/>
              </w:rPr>
              <w:t>Качугский район</w:t>
            </w:r>
          </w:p>
        </w:tc>
        <w:tc>
          <w:tcPr>
            <w:tcW w:w="2551" w:type="dxa"/>
          </w:tcPr>
          <w:p w14:paraId="5D7848E1" w14:textId="0C9170AB" w:rsidR="004E738B" w:rsidRPr="004675B0" w:rsidRDefault="004E738B" w:rsidP="00EF5C78">
            <w:pPr>
              <w:widowControl/>
              <w:jc w:val="both"/>
              <w:rPr>
                <w:bCs/>
                <w:sz w:val="26"/>
                <w:szCs w:val="26"/>
              </w:rPr>
            </w:pPr>
            <w:r w:rsidRPr="004675B0">
              <w:rPr>
                <w:bCs/>
                <w:sz w:val="26"/>
                <w:szCs w:val="26"/>
              </w:rPr>
              <w:t>выручка</w:t>
            </w:r>
          </w:p>
        </w:tc>
        <w:tc>
          <w:tcPr>
            <w:tcW w:w="1447" w:type="dxa"/>
          </w:tcPr>
          <w:p w14:paraId="6A90C75D" w14:textId="544F76C6" w:rsidR="004E738B" w:rsidRPr="004675B0" w:rsidRDefault="004E738B" w:rsidP="00D35288">
            <w:pPr>
              <w:widowControl/>
              <w:jc w:val="center"/>
              <w:rPr>
                <w:b/>
                <w:bCs/>
                <w:sz w:val="26"/>
                <w:szCs w:val="26"/>
              </w:rPr>
            </w:pPr>
            <w:r w:rsidRPr="004675B0">
              <w:rPr>
                <w:b/>
                <w:bCs/>
                <w:sz w:val="26"/>
                <w:szCs w:val="26"/>
              </w:rPr>
              <w:t>49,0</w:t>
            </w:r>
          </w:p>
        </w:tc>
        <w:tc>
          <w:tcPr>
            <w:tcW w:w="1275" w:type="dxa"/>
          </w:tcPr>
          <w:p w14:paraId="4F3D1CA4" w14:textId="078C7A7A" w:rsidR="004E738B" w:rsidRPr="004675B0" w:rsidRDefault="004E738B" w:rsidP="00D35288">
            <w:pPr>
              <w:widowControl/>
              <w:jc w:val="center"/>
              <w:rPr>
                <w:b/>
                <w:bCs/>
                <w:sz w:val="26"/>
                <w:szCs w:val="26"/>
              </w:rPr>
            </w:pPr>
            <w:r w:rsidRPr="004675B0">
              <w:rPr>
                <w:b/>
                <w:bCs/>
                <w:sz w:val="26"/>
                <w:szCs w:val="26"/>
              </w:rPr>
              <w:t>49,1</w:t>
            </w:r>
          </w:p>
        </w:tc>
        <w:tc>
          <w:tcPr>
            <w:tcW w:w="1418" w:type="dxa"/>
          </w:tcPr>
          <w:p w14:paraId="7680A1F5" w14:textId="3343470E" w:rsidR="004E738B" w:rsidRPr="004675B0" w:rsidRDefault="004E738B" w:rsidP="00D35288">
            <w:pPr>
              <w:widowControl/>
              <w:jc w:val="center"/>
              <w:rPr>
                <w:b/>
                <w:bCs/>
                <w:sz w:val="26"/>
                <w:szCs w:val="26"/>
              </w:rPr>
            </w:pPr>
            <w:r w:rsidRPr="004675B0">
              <w:rPr>
                <w:b/>
                <w:bCs/>
                <w:sz w:val="26"/>
                <w:szCs w:val="26"/>
              </w:rPr>
              <w:t>52,0</w:t>
            </w:r>
          </w:p>
        </w:tc>
      </w:tr>
      <w:tr w:rsidR="004E738B" w:rsidRPr="004675B0" w14:paraId="5146C2D5" w14:textId="77777777" w:rsidTr="00D27762">
        <w:tc>
          <w:tcPr>
            <w:tcW w:w="2830" w:type="dxa"/>
            <w:vMerge/>
          </w:tcPr>
          <w:p w14:paraId="2D8DE9E5" w14:textId="77777777" w:rsidR="004E738B" w:rsidRPr="004675B0" w:rsidRDefault="004E738B" w:rsidP="00EF5C78">
            <w:pPr>
              <w:widowControl/>
              <w:jc w:val="both"/>
              <w:rPr>
                <w:bCs/>
                <w:sz w:val="26"/>
                <w:szCs w:val="26"/>
              </w:rPr>
            </w:pPr>
          </w:p>
        </w:tc>
        <w:tc>
          <w:tcPr>
            <w:tcW w:w="2551" w:type="dxa"/>
          </w:tcPr>
          <w:p w14:paraId="3852CD7C" w14:textId="08B15D83" w:rsidR="004E738B" w:rsidRPr="004675B0" w:rsidRDefault="004E738B" w:rsidP="00EF5C78">
            <w:pPr>
              <w:widowControl/>
              <w:jc w:val="both"/>
              <w:rPr>
                <w:bCs/>
                <w:sz w:val="26"/>
                <w:szCs w:val="26"/>
              </w:rPr>
            </w:pPr>
            <w:r w:rsidRPr="004675B0">
              <w:rPr>
                <w:bCs/>
                <w:sz w:val="26"/>
                <w:szCs w:val="26"/>
              </w:rPr>
              <w:t>чистая прибыль</w:t>
            </w:r>
          </w:p>
        </w:tc>
        <w:tc>
          <w:tcPr>
            <w:tcW w:w="1447" w:type="dxa"/>
          </w:tcPr>
          <w:p w14:paraId="5BA1D8F9" w14:textId="3709A86C" w:rsidR="004E738B" w:rsidRPr="004675B0" w:rsidRDefault="004E738B" w:rsidP="00D35288">
            <w:pPr>
              <w:widowControl/>
              <w:jc w:val="center"/>
              <w:rPr>
                <w:bCs/>
                <w:sz w:val="26"/>
                <w:szCs w:val="26"/>
              </w:rPr>
            </w:pPr>
            <w:r w:rsidRPr="004675B0">
              <w:rPr>
                <w:bCs/>
                <w:sz w:val="26"/>
                <w:szCs w:val="26"/>
              </w:rPr>
              <w:t>-0,646</w:t>
            </w:r>
          </w:p>
        </w:tc>
        <w:tc>
          <w:tcPr>
            <w:tcW w:w="1275" w:type="dxa"/>
          </w:tcPr>
          <w:p w14:paraId="6B0DBADF" w14:textId="088F03E4" w:rsidR="004E738B" w:rsidRPr="004675B0" w:rsidRDefault="004E738B" w:rsidP="00D35288">
            <w:pPr>
              <w:widowControl/>
              <w:jc w:val="center"/>
              <w:rPr>
                <w:bCs/>
                <w:sz w:val="26"/>
                <w:szCs w:val="26"/>
              </w:rPr>
            </w:pPr>
            <w:r w:rsidRPr="004675B0">
              <w:rPr>
                <w:bCs/>
                <w:sz w:val="26"/>
                <w:szCs w:val="26"/>
              </w:rPr>
              <w:t>-0,078</w:t>
            </w:r>
          </w:p>
        </w:tc>
        <w:tc>
          <w:tcPr>
            <w:tcW w:w="1418" w:type="dxa"/>
          </w:tcPr>
          <w:p w14:paraId="08C6E4DE" w14:textId="7194EE55" w:rsidR="004E738B" w:rsidRPr="004675B0" w:rsidRDefault="004E738B" w:rsidP="00D35288">
            <w:pPr>
              <w:widowControl/>
              <w:jc w:val="center"/>
              <w:rPr>
                <w:bCs/>
                <w:sz w:val="26"/>
                <w:szCs w:val="26"/>
              </w:rPr>
            </w:pPr>
            <w:r w:rsidRPr="004675B0">
              <w:rPr>
                <w:bCs/>
                <w:sz w:val="26"/>
                <w:szCs w:val="26"/>
              </w:rPr>
              <w:t>0,242</w:t>
            </w:r>
          </w:p>
        </w:tc>
      </w:tr>
      <w:tr w:rsidR="004E738B" w:rsidRPr="004675B0" w14:paraId="0DF4457B" w14:textId="77777777" w:rsidTr="00D27762">
        <w:tc>
          <w:tcPr>
            <w:tcW w:w="2830" w:type="dxa"/>
            <w:vMerge/>
          </w:tcPr>
          <w:p w14:paraId="45231CA3" w14:textId="77777777" w:rsidR="004E738B" w:rsidRPr="004675B0" w:rsidRDefault="004E738B" w:rsidP="00EF5C78">
            <w:pPr>
              <w:widowControl/>
              <w:jc w:val="both"/>
              <w:rPr>
                <w:bCs/>
                <w:sz w:val="26"/>
                <w:szCs w:val="26"/>
              </w:rPr>
            </w:pPr>
          </w:p>
        </w:tc>
        <w:tc>
          <w:tcPr>
            <w:tcW w:w="2551" w:type="dxa"/>
          </w:tcPr>
          <w:p w14:paraId="6F0E7872" w14:textId="175D1082" w:rsidR="004E738B" w:rsidRPr="004675B0" w:rsidRDefault="004E738B" w:rsidP="00EF5C78">
            <w:pPr>
              <w:widowControl/>
              <w:jc w:val="both"/>
              <w:rPr>
                <w:bCs/>
                <w:sz w:val="26"/>
                <w:szCs w:val="26"/>
              </w:rPr>
            </w:pPr>
            <w:r w:rsidRPr="004675B0">
              <w:rPr>
                <w:bCs/>
                <w:sz w:val="26"/>
                <w:szCs w:val="26"/>
              </w:rPr>
              <w:t>активы</w:t>
            </w:r>
          </w:p>
        </w:tc>
        <w:tc>
          <w:tcPr>
            <w:tcW w:w="1447" w:type="dxa"/>
          </w:tcPr>
          <w:p w14:paraId="192FA873" w14:textId="79882F08" w:rsidR="004E738B" w:rsidRPr="004675B0" w:rsidRDefault="004E738B" w:rsidP="00D35288">
            <w:pPr>
              <w:widowControl/>
              <w:jc w:val="center"/>
              <w:rPr>
                <w:bCs/>
                <w:sz w:val="26"/>
                <w:szCs w:val="26"/>
              </w:rPr>
            </w:pPr>
            <w:r w:rsidRPr="004675B0">
              <w:rPr>
                <w:bCs/>
                <w:sz w:val="26"/>
                <w:szCs w:val="26"/>
              </w:rPr>
              <w:t>4,5</w:t>
            </w:r>
          </w:p>
        </w:tc>
        <w:tc>
          <w:tcPr>
            <w:tcW w:w="1275" w:type="dxa"/>
          </w:tcPr>
          <w:p w14:paraId="545E0125" w14:textId="7881455B" w:rsidR="004E738B" w:rsidRPr="004675B0" w:rsidRDefault="004E738B" w:rsidP="00D35288">
            <w:pPr>
              <w:widowControl/>
              <w:jc w:val="center"/>
              <w:rPr>
                <w:bCs/>
                <w:sz w:val="26"/>
                <w:szCs w:val="26"/>
              </w:rPr>
            </w:pPr>
            <w:r w:rsidRPr="004675B0">
              <w:rPr>
                <w:bCs/>
                <w:sz w:val="26"/>
                <w:szCs w:val="26"/>
              </w:rPr>
              <w:t>4,7</w:t>
            </w:r>
          </w:p>
        </w:tc>
        <w:tc>
          <w:tcPr>
            <w:tcW w:w="1418" w:type="dxa"/>
          </w:tcPr>
          <w:p w14:paraId="355EB937" w14:textId="124EB337" w:rsidR="004E738B" w:rsidRPr="004675B0" w:rsidRDefault="004E738B" w:rsidP="00D35288">
            <w:pPr>
              <w:widowControl/>
              <w:jc w:val="center"/>
              <w:rPr>
                <w:bCs/>
                <w:sz w:val="26"/>
                <w:szCs w:val="26"/>
              </w:rPr>
            </w:pPr>
            <w:r w:rsidRPr="004675B0">
              <w:rPr>
                <w:bCs/>
                <w:sz w:val="26"/>
                <w:szCs w:val="26"/>
              </w:rPr>
              <w:t>5,5</w:t>
            </w:r>
          </w:p>
        </w:tc>
      </w:tr>
      <w:tr w:rsidR="004E738B" w:rsidRPr="004675B0" w14:paraId="4D0F249D" w14:textId="77777777" w:rsidTr="00D27762">
        <w:tc>
          <w:tcPr>
            <w:tcW w:w="2830" w:type="dxa"/>
            <w:vMerge/>
          </w:tcPr>
          <w:p w14:paraId="0DEE2991" w14:textId="77777777" w:rsidR="004E738B" w:rsidRPr="004675B0" w:rsidRDefault="004E738B" w:rsidP="00EF5C78">
            <w:pPr>
              <w:widowControl/>
              <w:jc w:val="both"/>
              <w:rPr>
                <w:bCs/>
                <w:sz w:val="26"/>
                <w:szCs w:val="26"/>
              </w:rPr>
            </w:pPr>
          </w:p>
        </w:tc>
        <w:tc>
          <w:tcPr>
            <w:tcW w:w="2551" w:type="dxa"/>
          </w:tcPr>
          <w:p w14:paraId="04BD6031" w14:textId="4181EBF3" w:rsidR="004E738B" w:rsidRPr="004675B0" w:rsidRDefault="004E738B" w:rsidP="00EF5C78">
            <w:pPr>
              <w:widowControl/>
              <w:jc w:val="both"/>
              <w:rPr>
                <w:bCs/>
                <w:sz w:val="26"/>
                <w:szCs w:val="26"/>
              </w:rPr>
            </w:pPr>
            <w:r w:rsidRPr="004675B0">
              <w:rPr>
                <w:bCs/>
                <w:sz w:val="26"/>
                <w:szCs w:val="26"/>
              </w:rPr>
              <w:t>капитал и резервы</w:t>
            </w:r>
          </w:p>
        </w:tc>
        <w:tc>
          <w:tcPr>
            <w:tcW w:w="1447" w:type="dxa"/>
          </w:tcPr>
          <w:p w14:paraId="701FFA56" w14:textId="703E01E5" w:rsidR="004E738B" w:rsidRPr="004675B0" w:rsidRDefault="004E738B" w:rsidP="00D35288">
            <w:pPr>
              <w:widowControl/>
              <w:jc w:val="center"/>
              <w:rPr>
                <w:bCs/>
                <w:sz w:val="26"/>
                <w:szCs w:val="26"/>
              </w:rPr>
            </w:pPr>
            <w:r w:rsidRPr="004675B0">
              <w:rPr>
                <w:bCs/>
                <w:sz w:val="26"/>
                <w:szCs w:val="26"/>
              </w:rPr>
              <w:t>1,7</w:t>
            </w:r>
          </w:p>
        </w:tc>
        <w:tc>
          <w:tcPr>
            <w:tcW w:w="1275" w:type="dxa"/>
          </w:tcPr>
          <w:p w14:paraId="15D39A79" w14:textId="15DBA1E2" w:rsidR="004E738B" w:rsidRPr="004675B0" w:rsidRDefault="004E738B" w:rsidP="00D35288">
            <w:pPr>
              <w:widowControl/>
              <w:jc w:val="center"/>
              <w:rPr>
                <w:bCs/>
                <w:sz w:val="26"/>
                <w:szCs w:val="26"/>
              </w:rPr>
            </w:pPr>
            <w:r w:rsidRPr="004675B0">
              <w:rPr>
                <w:bCs/>
                <w:sz w:val="26"/>
                <w:szCs w:val="26"/>
              </w:rPr>
              <w:t>1,6</w:t>
            </w:r>
          </w:p>
        </w:tc>
        <w:tc>
          <w:tcPr>
            <w:tcW w:w="1418" w:type="dxa"/>
          </w:tcPr>
          <w:p w14:paraId="71D9D6B7" w14:textId="25DE1FF6" w:rsidR="004E738B" w:rsidRPr="004675B0" w:rsidRDefault="004E738B" w:rsidP="00D35288">
            <w:pPr>
              <w:widowControl/>
              <w:jc w:val="center"/>
              <w:rPr>
                <w:bCs/>
                <w:sz w:val="26"/>
                <w:szCs w:val="26"/>
              </w:rPr>
            </w:pPr>
            <w:r w:rsidRPr="004675B0">
              <w:rPr>
                <w:bCs/>
                <w:sz w:val="26"/>
                <w:szCs w:val="26"/>
              </w:rPr>
              <w:t>1,9</w:t>
            </w:r>
          </w:p>
        </w:tc>
      </w:tr>
      <w:tr w:rsidR="004E738B" w:rsidRPr="004675B0" w14:paraId="281CCDF6" w14:textId="77777777" w:rsidTr="00D27762">
        <w:tc>
          <w:tcPr>
            <w:tcW w:w="2830" w:type="dxa"/>
            <w:vMerge w:val="restart"/>
          </w:tcPr>
          <w:p w14:paraId="6FC3FB8B" w14:textId="77777777" w:rsidR="004E738B" w:rsidRPr="004675B0" w:rsidRDefault="004E738B" w:rsidP="004E738B">
            <w:pPr>
              <w:widowControl/>
              <w:jc w:val="center"/>
              <w:rPr>
                <w:bCs/>
                <w:sz w:val="26"/>
                <w:szCs w:val="26"/>
              </w:rPr>
            </w:pPr>
            <w:r w:rsidRPr="004675B0">
              <w:rPr>
                <w:bCs/>
                <w:sz w:val="26"/>
                <w:szCs w:val="26"/>
              </w:rPr>
              <w:t>МУП Центральная районная аптека №135»</w:t>
            </w:r>
          </w:p>
          <w:p w14:paraId="5D0438CF" w14:textId="2FD6F5D8" w:rsidR="004E738B" w:rsidRPr="004675B0" w:rsidRDefault="004E738B" w:rsidP="004E738B">
            <w:pPr>
              <w:widowControl/>
              <w:jc w:val="center"/>
              <w:rPr>
                <w:bCs/>
                <w:sz w:val="26"/>
                <w:szCs w:val="26"/>
              </w:rPr>
            </w:pPr>
            <w:r w:rsidRPr="004675B0">
              <w:rPr>
                <w:bCs/>
                <w:sz w:val="26"/>
                <w:szCs w:val="26"/>
              </w:rPr>
              <w:t>Чунский район</w:t>
            </w:r>
          </w:p>
        </w:tc>
        <w:tc>
          <w:tcPr>
            <w:tcW w:w="2551" w:type="dxa"/>
          </w:tcPr>
          <w:p w14:paraId="060435D8" w14:textId="000BD389" w:rsidR="004E738B" w:rsidRPr="004675B0" w:rsidRDefault="004E738B" w:rsidP="00EF5C78">
            <w:pPr>
              <w:widowControl/>
              <w:jc w:val="both"/>
              <w:rPr>
                <w:bCs/>
                <w:sz w:val="26"/>
                <w:szCs w:val="26"/>
              </w:rPr>
            </w:pPr>
            <w:r w:rsidRPr="004675B0">
              <w:rPr>
                <w:bCs/>
                <w:sz w:val="26"/>
                <w:szCs w:val="26"/>
              </w:rPr>
              <w:t>выручка</w:t>
            </w:r>
          </w:p>
        </w:tc>
        <w:tc>
          <w:tcPr>
            <w:tcW w:w="1447" w:type="dxa"/>
          </w:tcPr>
          <w:p w14:paraId="6A924E5F" w14:textId="64A23722" w:rsidR="004E738B" w:rsidRPr="004675B0" w:rsidRDefault="004E738B" w:rsidP="00D35288">
            <w:pPr>
              <w:widowControl/>
              <w:jc w:val="center"/>
              <w:rPr>
                <w:b/>
                <w:bCs/>
                <w:sz w:val="26"/>
                <w:szCs w:val="26"/>
              </w:rPr>
            </w:pPr>
            <w:r w:rsidRPr="004675B0">
              <w:rPr>
                <w:b/>
                <w:bCs/>
                <w:sz w:val="26"/>
                <w:szCs w:val="26"/>
              </w:rPr>
              <w:t>49,5</w:t>
            </w:r>
          </w:p>
        </w:tc>
        <w:tc>
          <w:tcPr>
            <w:tcW w:w="1275" w:type="dxa"/>
          </w:tcPr>
          <w:p w14:paraId="09D5877A" w14:textId="3E2A011F" w:rsidR="004E738B" w:rsidRPr="004675B0" w:rsidRDefault="004E738B" w:rsidP="00D35288">
            <w:pPr>
              <w:widowControl/>
              <w:jc w:val="center"/>
              <w:rPr>
                <w:b/>
                <w:bCs/>
                <w:sz w:val="26"/>
                <w:szCs w:val="26"/>
              </w:rPr>
            </w:pPr>
            <w:r w:rsidRPr="004675B0">
              <w:rPr>
                <w:b/>
                <w:bCs/>
                <w:sz w:val="26"/>
                <w:szCs w:val="26"/>
              </w:rPr>
              <w:t>58,7</w:t>
            </w:r>
          </w:p>
        </w:tc>
        <w:tc>
          <w:tcPr>
            <w:tcW w:w="1418" w:type="dxa"/>
          </w:tcPr>
          <w:p w14:paraId="5FBB1B8D" w14:textId="6C79E012" w:rsidR="004E738B" w:rsidRPr="004675B0" w:rsidRDefault="004E738B" w:rsidP="00D35288">
            <w:pPr>
              <w:widowControl/>
              <w:jc w:val="center"/>
              <w:rPr>
                <w:b/>
                <w:bCs/>
                <w:sz w:val="26"/>
                <w:szCs w:val="26"/>
              </w:rPr>
            </w:pPr>
            <w:r w:rsidRPr="004675B0">
              <w:rPr>
                <w:b/>
                <w:bCs/>
                <w:sz w:val="26"/>
                <w:szCs w:val="26"/>
              </w:rPr>
              <w:t>61,8</w:t>
            </w:r>
          </w:p>
        </w:tc>
      </w:tr>
      <w:tr w:rsidR="004E738B" w:rsidRPr="004675B0" w14:paraId="1EB8063C" w14:textId="77777777" w:rsidTr="00D27762">
        <w:tc>
          <w:tcPr>
            <w:tcW w:w="2830" w:type="dxa"/>
            <w:vMerge/>
          </w:tcPr>
          <w:p w14:paraId="7E2FA29F" w14:textId="77777777" w:rsidR="004E738B" w:rsidRPr="004675B0" w:rsidRDefault="004E738B" w:rsidP="00EF5C78">
            <w:pPr>
              <w:widowControl/>
              <w:jc w:val="both"/>
              <w:rPr>
                <w:bCs/>
                <w:sz w:val="26"/>
                <w:szCs w:val="26"/>
              </w:rPr>
            </w:pPr>
          </w:p>
        </w:tc>
        <w:tc>
          <w:tcPr>
            <w:tcW w:w="2551" w:type="dxa"/>
          </w:tcPr>
          <w:p w14:paraId="047EBC48" w14:textId="5F01A624" w:rsidR="004E738B" w:rsidRPr="004675B0" w:rsidRDefault="004E738B" w:rsidP="00EF5C78">
            <w:pPr>
              <w:widowControl/>
              <w:jc w:val="both"/>
              <w:rPr>
                <w:bCs/>
                <w:sz w:val="26"/>
                <w:szCs w:val="26"/>
              </w:rPr>
            </w:pPr>
            <w:r w:rsidRPr="004675B0">
              <w:rPr>
                <w:bCs/>
                <w:sz w:val="26"/>
                <w:szCs w:val="26"/>
              </w:rPr>
              <w:t>чистая прибыль</w:t>
            </w:r>
          </w:p>
        </w:tc>
        <w:tc>
          <w:tcPr>
            <w:tcW w:w="1447" w:type="dxa"/>
          </w:tcPr>
          <w:p w14:paraId="0D09B5DB" w14:textId="1A95FC44" w:rsidR="004E738B" w:rsidRPr="004675B0" w:rsidRDefault="004E738B" w:rsidP="00D35288">
            <w:pPr>
              <w:widowControl/>
              <w:jc w:val="center"/>
              <w:rPr>
                <w:bCs/>
                <w:sz w:val="26"/>
                <w:szCs w:val="26"/>
              </w:rPr>
            </w:pPr>
            <w:r w:rsidRPr="004675B0">
              <w:rPr>
                <w:bCs/>
                <w:sz w:val="26"/>
                <w:szCs w:val="26"/>
              </w:rPr>
              <w:t>0,239</w:t>
            </w:r>
          </w:p>
        </w:tc>
        <w:tc>
          <w:tcPr>
            <w:tcW w:w="1275" w:type="dxa"/>
          </w:tcPr>
          <w:p w14:paraId="48923FAA" w14:textId="06FB7B92" w:rsidR="004E738B" w:rsidRPr="004675B0" w:rsidRDefault="004E738B" w:rsidP="00D35288">
            <w:pPr>
              <w:widowControl/>
              <w:jc w:val="center"/>
              <w:rPr>
                <w:bCs/>
                <w:sz w:val="26"/>
                <w:szCs w:val="26"/>
              </w:rPr>
            </w:pPr>
            <w:r w:rsidRPr="004675B0">
              <w:rPr>
                <w:bCs/>
                <w:sz w:val="26"/>
                <w:szCs w:val="26"/>
              </w:rPr>
              <w:t>0,718</w:t>
            </w:r>
          </w:p>
        </w:tc>
        <w:tc>
          <w:tcPr>
            <w:tcW w:w="1418" w:type="dxa"/>
          </w:tcPr>
          <w:p w14:paraId="2DA143EF" w14:textId="78C052B9" w:rsidR="004E738B" w:rsidRPr="004675B0" w:rsidRDefault="004E738B" w:rsidP="00D35288">
            <w:pPr>
              <w:widowControl/>
              <w:jc w:val="center"/>
              <w:rPr>
                <w:bCs/>
                <w:sz w:val="26"/>
                <w:szCs w:val="26"/>
              </w:rPr>
            </w:pPr>
            <w:r w:rsidRPr="004675B0">
              <w:rPr>
                <w:bCs/>
                <w:sz w:val="26"/>
                <w:szCs w:val="26"/>
              </w:rPr>
              <w:t>0,142</w:t>
            </w:r>
          </w:p>
        </w:tc>
      </w:tr>
      <w:tr w:rsidR="004E738B" w:rsidRPr="004675B0" w14:paraId="7D763941" w14:textId="77777777" w:rsidTr="00D27762">
        <w:tc>
          <w:tcPr>
            <w:tcW w:w="2830" w:type="dxa"/>
            <w:vMerge/>
          </w:tcPr>
          <w:p w14:paraId="0A1EB146" w14:textId="77777777" w:rsidR="004E738B" w:rsidRPr="004675B0" w:rsidRDefault="004E738B" w:rsidP="00EF5C78">
            <w:pPr>
              <w:widowControl/>
              <w:jc w:val="both"/>
              <w:rPr>
                <w:bCs/>
                <w:sz w:val="26"/>
                <w:szCs w:val="26"/>
              </w:rPr>
            </w:pPr>
          </w:p>
        </w:tc>
        <w:tc>
          <w:tcPr>
            <w:tcW w:w="2551" w:type="dxa"/>
          </w:tcPr>
          <w:p w14:paraId="568391D6" w14:textId="5D4F9F20" w:rsidR="004E738B" w:rsidRPr="004675B0" w:rsidRDefault="004E738B" w:rsidP="00EF5C78">
            <w:pPr>
              <w:widowControl/>
              <w:jc w:val="both"/>
              <w:rPr>
                <w:bCs/>
                <w:sz w:val="26"/>
                <w:szCs w:val="26"/>
              </w:rPr>
            </w:pPr>
            <w:r w:rsidRPr="004675B0">
              <w:rPr>
                <w:bCs/>
                <w:sz w:val="26"/>
                <w:szCs w:val="26"/>
              </w:rPr>
              <w:t>активы</w:t>
            </w:r>
          </w:p>
        </w:tc>
        <w:tc>
          <w:tcPr>
            <w:tcW w:w="1447" w:type="dxa"/>
          </w:tcPr>
          <w:p w14:paraId="107E9C8E" w14:textId="05327660" w:rsidR="004E738B" w:rsidRPr="004675B0" w:rsidRDefault="004E738B" w:rsidP="00D35288">
            <w:pPr>
              <w:widowControl/>
              <w:jc w:val="center"/>
              <w:rPr>
                <w:bCs/>
                <w:sz w:val="26"/>
                <w:szCs w:val="26"/>
              </w:rPr>
            </w:pPr>
            <w:r w:rsidRPr="004675B0">
              <w:rPr>
                <w:bCs/>
                <w:sz w:val="26"/>
                <w:szCs w:val="26"/>
              </w:rPr>
              <w:t>6,3</w:t>
            </w:r>
          </w:p>
        </w:tc>
        <w:tc>
          <w:tcPr>
            <w:tcW w:w="1275" w:type="dxa"/>
          </w:tcPr>
          <w:p w14:paraId="6448B6F2" w14:textId="7BF3FB64" w:rsidR="004E738B" w:rsidRPr="004675B0" w:rsidRDefault="004E738B" w:rsidP="00D35288">
            <w:pPr>
              <w:widowControl/>
              <w:jc w:val="center"/>
              <w:rPr>
                <w:bCs/>
                <w:sz w:val="26"/>
                <w:szCs w:val="26"/>
              </w:rPr>
            </w:pPr>
            <w:r w:rsidRPr="004675B0">
              <w:rPr>
                <w:bCs/>
                <w:sz w:val="26"/>
                <w:szCs w:val="26"/>
              </w:rPr>
              <w:t>8,0</w:t>
            </w:r>
          </w:p>
        </w:tc>
        <w:tc>
          <w:tcPr>
            <w:tcW w:w="1418" w:type="dxa"/>
          </w:tcPr>
          <w:p w14:paraId="549F4711" w14:textId="5A002636" w:rsidR="004E738B" w:rsidRPr="004675B0" w:rsidRDefault="004E738B" w:rsidP="00D35288">
            <w:pPr>
              <w:widowControl/>
              <w:jc w:val="center"/>
              <w:rPr>
                <w:bCs/>
                <w:sz w:val="26"/>
                <w:szCs w:val="26"/>
              </w:rPr>
            </w:pPr>
            <w:r w:rsidRPr="004675B0">
              <w:rPr>
                <w:bCs/>
                <w:sz w:val="26"/>
                <w:szCs w:val="26"/>
              </w:rPr>
              <w:t>8,3</w:t>
            </w:r>
          </w:p>
        </w:tc>
      </w:tr>
      <w:tr w:rsidR="004E738B" w:rsidRPr="004675B0" w14:paraId="5B6B6D34" w14:textId="77777777" w:rsidTr="00D27762">
        <w:tc>
          <w:tcPr>
            <w:tcW w:w="2830" w:type="dxa"/>
            <w:vMerge/>
          </w:tcPr>
          <w:p w14:paraId="6D236A1F" w14:textId="77777777" w:rsidR="004E738B" w:rsidRPr="004675B0" w:rsidRDefault="004E738B" w:rsidP="00EF5C78">
            <w:pPr>
              <w:widowControl/>
              <w:jc w:val="both"/>
              <w:rPr>
                <w:bCs/>
                <w:sz w:val="26"/>
                <w:szCs w:val="26"/>
              </w:rPr>
            </w:pPr>
          </w:p>
        </w:tc>
        <w:tc>
          <w:tcPr>
            <w:tcW w:w="2551" w:type="dxa"/>
          </w:tcPr>
          <w:p w14:paraId="02AB1E54" w14:textId="39E020BB" w:rsidR="004E738B" w:rsidRPr="004675B0" w:rsidRDefault="004E738B" w:rsidP="00EF5C78">
            <w:pPr>
              <w:widowControl/>
              <w:jc w:val="both"/>
              <w:rPr>
                <w:bCs/>
                <w:sz w:val="26"/>
                <w:szCs w:val="26"/>
              </w:rPr>
            </w:pPr>
            <w:r w:rsidRPr="004675B0">
              <w:rPr>
                <w:bCs/>
                <w:sz w:val="26"/>
                <w:szCs w:val="26"/>
              </w:rPr>
              <w:t>капитал и резервы</w:t>
            </w:r>
          </w:p>
        </w:tc>
        <w:tc>
          <w:tcPr>
            <w:tcW w:w="1447" w:type="dxa"/>
          </w:tcPr>
          <w:p w14:paraId="79B721C0" w14:textId="52C6BB42" w:rsidR="004E738B" w:rsidRPr="004675B0" w:rsidRDefault="004E738B" w:rsidP="00D35288">
            <w:pPr>
              <w:widowControl/>
              <w:jc w:val="center"/>
              <w:rPr>
                <w:bCs/>
                <w:sz w:val="26"/>
                <w:szCs w:val="26"/>
              </w:rPr>
            </w:pPr>
            <w:r w:rsidRPr="004675B0">
              <w:rPr>
                <w:bCs/>
                <w:sz w:val="26"/>
                <w:szCs w:val="26"/>
              </w:rPr>
              <w:t>1,0</w:t>
            </w:r>
          </w:p>
        </w:tc>
        <w:tc>
          <w:tcPr>
            <w:tcW w:w="1275" w:type="dxa"/>
          </w:tcPr>
          <w:p w14:paraId="0196CD86" w14:textId="2D0AC46B" w:rsidR="004E738B" w:rsidRPr="004675B0" w:rsidRDefault="004E738B" w:rsidP="00D35288">
            <w:pPr>
              <w:widowControl/>
              <w:jc w:val="center"/>
              <w:rPr>
                <w:bCs/>
                <w:sz w:val="26"/>
                <w:szCs w:val="26"/>
              </w:rPr>
            </w:pPr>
            <w:r w:rsidRPr="004675B0">
              <w:rPr>
                <w:bCs/>
                <w:sz w:val="26"/>
                <w:szCs w:val="26"/>
              </w:rPr>
              <w:t>1,8</w:t>
            </w:r>
          </w:p>
        </w:tc>
        <w:tc>
          <w:tcPr>
            <w:tcW w:w="1418" w:type="dxa"/>
          </w:tcPr>
          <w:p w14:paraId="11574129" w14:textId="111E16DD" w:rsidR="004E738B" w:rsidRPr="004675B0" w:rsidRDefault="004E738B" w:rsidP="00D35288">
            <w:pPr>
              <w:widowControl/>
              <w:jc w:val="center"/>
              <w:rPr>
                <w:bCs/>
                <w:sz w:val="26"/>
                <w:szCs w:val="26"/>
              </w:rPr>
            </w:pPr>
            <w:r w:rsidRPr="004675B0">
              <w:rPr>
                <w:bCs/>
                <w:sz w:val="26"/>
                <w:szCs w:val="26"/>
              </w:rPr>
              <w:t>1,9</w:t>
            </w:r>
          </w:p>
        </w:tc>
      </w:tr>
      <w:tr w:rsidR="004E738B" w:rsidRPr="004675B0" w14:paraId="138A3513" w14:textId="77777777" w:rsidTr="00D27762">
        <w:tc>
          <w:tcPr>
            <w:tcW w:w="2830" w:type="dxa"/>
            <w:vMerge w:val="restart"/>
          </w:tcPr>
          <w:p w14:paraId="5DB3D940" w14:textId="57A263FC" w:rsidR="004E738B" w:rsidRPr="004675B0" w:rsidRDefault="00590A05" w:rsidP="004E738B">
            <w:pPr>
              <w:widowControl/>
              <w:jc w:val="center"/>
              <w:rPr>
                <w:bCs/>
                <w:sz w:val="26"/>
                <w:szCs w:val="26"/>
              </w:rPr>
            </w:pPr>
            <w:r w:rsidRPr="004675B0">
              <w:rPr>
                <w:bCs/>
                <w:sz w:val="26"/>
                <w:szCs w:val="26"/>
              </w:rPr>
              <w:t xml:space="preserve">МП «Балаганская аптека №8» </w:t>
            </w:r>
          </w:p>
          <w:p w14:paraId="6D6A87BC" w14:textId="0FE49A4F" w:rsidR="00590A05" w:rsidRPr="004675B0" w:rsidRDefault="00590A05" w:rsidP="004E738B">
            <w:pPr>
              <w:widowControl/>
              <w:jc w:val="center"/>
              <w:rPr>
                <w:bCs/>
                <w:sz w:val="26"/>
                <w:szCs w:val="26"/>
              </w:rPr>
            </w:pPr>
            <w:r w:rsidRPr="004675B0">
              <w:rPr>
                <w:bCs/>
                <w:sz w:val="26"/>
                <w:szCs w:val="26"/>
              </w:rPr>
              <w:t>Балаганский район</w:t>
            </w:r>
          </w:p>
        </w:tc>
        <w:tc>
          <w:tcPr>
            <w:tcW w:w="2551" w:type="dxa"/>
          </w:tcPr>
          <w:p w14:paraId="2AE62F1C" w14:textId="4A5FD588" w:rsidR="004E738B" w:rsidRPr="004675B0" w:rsidRDefault="004E738B" w:rsidP="00EF5C78">
            <w:pPr>
              <w:widowControl/>
              <w:jc w:val="both"/>
              <w:rPr>
                <w:bCs/>
                <w:sz w:val="26"/>
                <w:szCs w:val="26"/>
              </w:rPr>
            </w:pPr>
            <w:r w:rsidRPr="004675B0">
              <w:rPr>
                <w:bCs/>
                <w:sz w:val="26"/>
                <w:szCs w:val="26"/>
              </w:rPr>
              <w:t>выручка</w:t>
            </w:r>
          </w:p>
        </w:tc>
        <w:tc>
          <w:tcPr>
            <w:tcW w:w="1447" w:type="dxa"/>
          </w:tcPr>
          <w:p w14:paraId="5BAA09BB" w14:textId="500092F4" w:rsidR="004E738B" w:rsidRPr="004675B0" w:rsidRDefault="00590A05" w:rsidP="00D35288">
            <w:pPr>
              <w:widowControl/>
              <w:jc w:val="center"/>
              <w:rPr>
                <w:b/>
                <w:bCs/>
                <w:sz w:val="26"/>
                <w:szCs w:val="26"/>
              </w:rPr>
            </w:pPr>
            <w:r w:rsidRPr="004675B0">
              <w:rPr>
                <w:b/>
                <w:bCs/>
                <w:sz w:val="26"/>
                <w:szCs w:val="26"/>
              </w:rPr>
              <w:t>21,1</w:t>
            </w:r>
          </w:p>
        </w:tc>
        <w:tc>
          <w:tcPr>
            <w:tcW w:w="1275" w:type="dxa"/>
          </w:tcPr>
          <w:p w14:paraId="25442C7E" w14:textId="411274B4" w:rsidR="004E738B" w:rsidRPr="004675B0" w:rsidRDefault="00590A05" w:rsidP="00D35288">
            <w:pPr>
              <w:widowControl/>
              <w:jc w:val="center"/>
              <w:rPr>
                <w:b/>
                <w:bCs/>
                <w:sz w:val="26"/>
                <w:szCs w:val="26"/>
              </w:rPr>
            </w:pPr>
            <w:r w:rsidRPr="004675B0">
              <w:rPr>
                <w:b/>
                <w:bCs/>
                <w:sz w:val="26"/>
                <w:szCs w:val="26"/>
              </w:rPr>
              <w:t>20,5</w:t>
            </w:r>
          </w:p>
        </w:tc>
        <w:tc>
          <w:tcPr>
            <w:tcW w:w="1418" w:type="dxa"/>
          </w:tcPr>
          <w:p w14:paraId="436BA448" w14:textId="7C1403F7" w:rsidR="004E738B" w:rsidRPr="004675B0" w:rsidRDefault="00590A05" w:rsidP="00D35288">
            <w:pPr>
              <w:widowControl/>
              <w:jc w:val="center"/>
              <w:rPr>
                <w:b/>
                <w:bCs/>
                <w:sz w:val="26"/>
                <w:szCs w:val="26"/>
              </w:rPr>
            </w:pPr>
            <w:r w:rsidRPr="004675B0">
              <w:rPr>
                <w:b/>
                <w:bCs/>
                <w:sz w:val="26"/>
                <w:szCs w:val="26"/>
              </w:rPr>
              <w:t>20,9</w:t>
            </w:r>
          </w:p>
        </w:tc>
      </w:tr>
      <w:tr w:rsidR="004E738B" w:rsidRPr="004675B0" w14:paraId="5967B931" w14:textId="77777777" w:rsidTr="00D27762">
        <w:tc>
          <w:tcPr>
            <w:tcW w:w="2830" w:type="dxa"/>
            <w:vMerge/>
          </w:tcPr>
          <w:p w14:paraId="76235F52" w14:textId="77777777" w:rsidR="004E738B" w:rsidRPr="004675B0" w:rsidRDefault="004E738B" w:rsidP="00EF5C78">
            <w:pPr>
              <w:widowControl/>
              <w:jc w:val="both"/>
              <w:rPr>
                <w:bCs/>
                <w:sz w:val="26"/>
                <w:szCs w:val="26"/>
              </w:rPr>
            </w:pPr>
          </w:p>
        </w:tc>
        <w:tc>
          <w:tcPr>
            <w:tcW w:w="2551" w:type="dxa"/>
          </w:tcPr>
          <w:p w14:paraId="460CB2C4" w14:textId="0FCFF813" w:rsidR="004E738B" w:rsidRPr="004675B0" w:rsidRDefault="004E738B" w:rsidP="00EF5C78">
            <w:pPr>
              <w:widowControl/>
              <w:jc w:val="both"/>
              <w:rPr>
                <w:bCs/>
                <w:sz w:val="26"/>
                <w:szCs w:val="26"/>
              </w:rPr>
            </w:pPr>
            <w:r w:rsidRPr="004675B0">
              <w:rPr>
                <w:bCs/>
                <w:sz w:val="26"/>
                <w:szCs w:val="26"/>
              </w:rPr>
              <w:t>чистая прибыль</w:t>
            </w:r>
          </w:p>
        </w:tc>
        <w:tc>
          <w:tcPr>
            <w:tcW w:w="1447" w:type="dxa"/>
          </w:tcPr>
          <w:p w14:paraId="7032EB48" w14:textId="26E90E1F" w:rsidR="004E738B" w:rsidRPr="004675B0" w:rsidRDefault="00590A05" w:rsidP="00D35288">
            <w:pPr>
              <w:widowControl/>
              <w:jc w:val="center"/>
              <w:rPr>
                <w:bCs/>
                <w:sz w:val="26"/>
                <w:szCs w:val="26"/>
              </w:rPr>
            </w:pPr>
            <w:r w:rsidRPr="004675B0">
              <w:rPr>
                <w:bCs/>
                <w:sz w:val="26"/>
                <w:szCs w:val="26"/>
              </w:rPr>
              <w:t>0,026</w:t>
            </w:r>
          </w:p>
        </w:tc>
        <w:tc>
          <w:tcPr>
            <w:tcW w:w="1275" w:type="dxa"/>
          </w:tcPr>
          <w:p w14:paraId="6C792071" w14:textId="55CF8A9C" w:rsidR="004E738B" w:rsidRPr="004675B0" w:rsidRDefault="00590A05" w:rsidP="00D35288">
            <w:pPr>
              <w:widowControl/>
              <w:jc w:val="center"/>
              <w:rPr>
                <w:bCs/>
                <w:sz w:val="26"/>
                <w:szCs w:val="26"/>
              </w:rPr>
            </w:pPr>
            <w:r w:rsidRPr="004675B0">
              <w:rPr>
                <w:bCs/>
                <w:sz w:val="26"/>
                <w:szCs w:val="26"/>
              </w:rPr>
              <w:t>-0,264</w:t>
            </w:r>
          </w:p>
        </w:tc>
        <w:tc>
          <w:tcPr>
            <w:tcW w:w="1418" w:type="dxa"/>
          </w:tcPr>
          <w:p w14:paraId="7DDE6F7B" w14:textId="16056A3A" w:rsidR="004E738B" w:rsidRPr="004675B0" w:rsidRDefault="00590A05" w:rsidP="00D35288">
            <w:pPr>
              <w:widowControl/>
              <w:jc w:val="center"/>
              <w:rPr>
                <w:bCs/>
                <w:sz w:val="26"/>
                <w:szCs w:val="26"/>
              </w:rPr>
            </w:pPr>
            <w:r w:rsidRPr="004675B0">
              <w:rPr>
                <w:bCs/>
                <w:sz w:val="26"/>
                <w:szCs w:val="26"/>
              </w:rPr>
              <w:t>0,124</w:t>
            </w:r>
          </w:p>
        </w:tc>
      </w:tr>
      <w:tr w:rsidR="004E738B" w:rsidRPr="004675B0" w14:paraId="437C33AD" w14:textId="77777777" w:rsidTr="00D27762">
        <w:tc>
          <w:tcPr>
            <w:tcW w:w="2830" w:type="dxa"/>
            <w:vMerge/>
          </w:tcPr>
          <w:p w14:paraId="4C3C279B" w14:textId="77777777" w:rsidR="004E738B" w:rsidRPr="004675B0" w:rsidRDefault="004E738B" w:rsidP="00EF5C78">
            <w:pPr>
              <w:widowControl/>
              <w:jc w:val="both"/>
              <w:rPr>
                <w:bCs/>
                <w:sz w:val="26"/>
                <w:szCs w:val="26"/>
              </w:rPr>
            </w:pPr>
          </w:p>
        </w:tc>
        <w:tc>
          <w:tcPr>
            <w:tcW w:w="2551" w:type="dxa"/>
          </w:tcPr>
          <w:p w14:paraId="3AC84DC2" w14:textId="0ED749F2" w:rsidR="004E738B" w:rsidRPr="004675B0" w:rsidRDefault="004E738B" w:rsidP="00EF5C78">
            <w:pPr>
              <w:widowControl/>
              <w:jc w:val="both"/>
              <w:rPr>
                <w:bCs/>
                <w:sz w:val="26"/>
                <w:szCs w:val="26"/>
              </w:rPr>
            </w:pPr>
            <w:r w:rsidRPr="004675B0">
              <w:rPr>
                <w:bCs/>
                <w:sz w:val="26"/>
                <w:szCs w:val="26"/>
              </w:rPr>
              <w:t>активы</w:t>
            </w:r>
          </w:p>
        </w:tc>
        <w:tc>
          <w:tcPr>
            <w:tcW w:w="1447" w:type="dxa"/>
          </w:tcPr>
          <w:p w14:paraId="315BED42" w14:textId="68C8E798" w:rsidR="004E738B" w:rsidRPr="004675B0" w:rsidRDefault="00590A05" w:rsidP="00D35288">
            <w:pPr>
              <w:widowControl/>
              <w:jc w:val="center"/>
              <w:rPr>
                <w:bCs/>
                <w:sz w:val="26"/>
                <w:szCs w:val="26"/>
              </w:rPr>
            </w:pPr>
            <w:r w:rsidRPr="004675B0">
              <w:rPr>
                <w:bCs/>
                <w:sz w:val="26"/>
                <w:szCs w:val="26"/>
              </w:rPr>
              <w:t>3,0</w:t>
            </w:r>
          </w:p>
        </w:tc>
        <w:tc>
          <w:tcPr>
            <w:tcW w:w="1275" w:type="dxa"/>
          </w:tcPr>
          <w:p w14:paraId="2EA9D864" w14:textId="7E6998B8" w:rsidR="004E738B" w:rsidRPr="004675B0" w:rsidRDefault="00590A05" w:rsidP="00D35288">
            <w:pPr>
              <w:widowControl/>
              <w:jc w:val="center"/>
              <w:rPr>
                <w:bCs/>
                <w:sz w:val="26"/>
                <w:szCs w:val="26"/>
              </w:rPr>
            </w:pPr>
            <w:r w:rsidRPr="004675B0">
              <w:rPr>
                <w:bCs/>
                <w:sz w:val="26"/>
                <w:szCs w:val="26"/>
              </w:rPr>
              <w:t>3,3</w:t>
            </w:r>
          </w:p>
        </w:tc>
        <w:tc>
          <w:tcPr>
            <w:tcW w:w="1418" w:type="dxa"/>
          </w:tcPr>
          <w:p w14:paraId="44DF3EE2" w14:textId="3414B744" w:rsidR="004E738B" w:rsidRPr="004675B0" w:rsidRDefault="00590A05" w:rsidP="00D35288">
            <w:pPr>
              <w:widowControl/>
              <w:jc w:val="center"/>
              <w:rPr>
                <w:bCs/>
                <w:sz w:val="26"/>
                <w:szCs w:val="26"/>
              </w:rPr>
            </w:pPr>
            <w:r w:rsidRPr="004675B0">
              <w:rPr>
                <w:bCs/>
                <w:sz w:val="26"/>
                <w:szCs w:val="26"/>
              </w:rPr>
              <w:t>4,1</w:t>
            </w:r>
          </w:p>
        </w:tc>
      </w:tr>
      <w:tr w:rsidR="004E738B" w:rsidRPr="004675B0" w14:paraId="6EA7B0AE" w14:textId="77777777" w:rsidTr="00D27762">
        <w:tc>
          <w:tcPr>
            <w:tcW w:w="2830" w:type="dxa"/>
            <w:vMerge/>
          </w:tcPr>
          <w:p w14:paraId="4AF2671A" w14:textId="77777777" w:rsidR="004E738B" w:rsidRPr="004675B0" w:rsidRDefault="004E738B" w:rsidP="00EF5C78">
            <w:pPr>
              <w:widowControl/>
              <w:jc w:val="both"/>
              <w:rPr>
                <w:bCs/>
                <w:sz w:val="26"/>
                <w:szCs w:val="26"/>
              </w:rPr>
            </w:pPr>
          </w:p>
        </w:tc>
        <w:tc>
          <w:tcPr>
            <w:tcW w:w="2551" w:type="dxa"/>
          </w:tcPr>
          <w:p w14:paraId="506A1F32" w14:textId="23AD26A8" w:rsidR="004E738B" w:rsidRPr="004675B0" w:rsidRDefault="004E738B" w:rsidP="00EF5C78">
            <w:pPr>
              <w:widowControl/>
              <w:jc w:val="both"/>
              <w:rPr>
                <w:bCs/>
                <w:sz w:val="26"/>
                <w:szCs w:val="26"/>
              </w:rPr>
            </w:pPr>
            <w:r w:rsidRPr="004675B0">
              <w:rPr>
                <w:bCs/>
                <w:sz w:val="26"/>
                <w:szCs w:val="26"/>
              </w:rPr>
              <w:t>капитал и резервы</w:t>
            </w:r>
          </w:p>
        </w:tc>
        <w:tc>
          <w:tcPr>
            <w:tcW w:w="1447" w:type="dxa"/>
          </w:tcPr>
          <w:p w14:paraId="123B9756" w14:textId="19C77F40" w:rsidR="004E738B" w:rsidRPr="004675B0" w:rsidRDefault="00590A05" w:rsidP="00D35288">
            <w:pPr>
              <w:widowControl/>
              <w:jc w:val="center"/>
              <w:rPr>
                <w:bCs/>
                <w:sz w:val="26"/>
                <w:szCs w:val="26"/>
              </w:rPr>
            </w:pPr>
            <w:r w:rsidRPr="004675B0">
              <w:rPr>
                <w:bCs/>
                <w:sz w:val="26"/>
                <w:szCs w:val="26"/>
              </w:rPr>
              <w:t>1,4</w:t>
            </w:r>
          </w:p>
        </w:tc>
        <w:tc>
          <w:tcPr>
            <w:tcW w:w="1275" w:type="dxa"/>
          </w:tcPr>
          <w:p w14:paraId="13296D60" w14:textId="15698209" w:rsidR="004E738B" w:rsidRPr="004675B0" w:rsidRDefault="00590A05" w:rsidP="00D35288">
            <w:pPr>
              <w:widowControl/>
              <w:jc w:val="center"/>
              <w:rPr>
                <w:bCs/>
                <w:sz w:val="26"/>
                <w:szCs w:val="26"/>
              </w:rPr>
            </w:pPr>
            <w:r w:rsidRPr="004675B0">
              <w:rPr>
                <w:bCs/>
                <w:sz w:val="26"/>
                <w:szCs w:val="26"/>
              </w:rPr>
              <w:t>1,9</w:t>
            </w:r>
          </w:p>
        </w:tc>
        <w:tc>
          <w:tcPr>
            <w:tcW w:w="1418" w:type="dxa"/>
          </w:tcPr>
          <w:p w14:paraId="3755B904" w14:textId="0BAE4733" w:rsidR="004E738B" w:rsidRPr="004675B0" w:rsidRDefault="00590A05" w:rsidP="00D35288">
            <w:pPr>
              <w:widowControl/>
              <w:jc w:val="center"/>
              <w:rPr>
                <w:bCs/>
                <w:sz w:val="26"/>
                <w:szCs w:val="26"/>
              </w:rPr>
            </w:pPr>
            <w:r w:rsidRPr="004675B0">
              <w:rPr>
                <w:bCs/>
                <w:sz w:val="26"/>
                <w:szCs w:val="26"/>
              </w:rPr>
              <w:t>2,3</w:t>
            </w:r>
          </w:p>
        </w:tc>
      </w:tr>
      <w:tr w:rsidR="00CD01FC" w:rsidRPr="004675B0" w14:paraId="115955FF" w14:textId="77777777" w:rsidTr="00D27762">
        <w:tc>
          <w:tcPr>
            <w:tcW w:w="2830" w:type="dxa"/>
            <w:vMerge w:val="restart"/>
          </w:tcPr>
          <w:p w14:paraId="61C73D44" w14:textId="77FCD6A9" w:rsidR="00CD01FC" w:rsidRPr="004675B0" w:rsidRDefault="00CD01FC" w:rsidP="00CD01FC">
            <w:pPr>
              <w:widowControl/>
              <w:jc w:val="center"/>
              <w:rPr>
                <w:bCs/>
                <w:sz w:val="26"/>
                <w:szCs w:val="26"/>
              </w:rPr>
            </w:pPr>
            <w:r w:rsidRPr="004675B0">
              <w:rPr>
                <w:bCs/>
                <w:sz w:val="26"/>
                <w:szCs w:val="26"/>
              </w:rPr>
              <w:t xml:space="preserve">МУП </w:t>
            </w:r>
          </w:p>
          <w:p w14:paraId="41B007EC" w14:textId="77777777" w:rsidR="00CD01FC" w:rsidRPr="004675B0" w:rsidRDefault="00CD01FC" w:rsidP="00CD01FC">
            <w:pPr>
              <w:widowControl/>
              <w:jc w:val="center"/>
              <w:rPr>
                <w:bCs/>
                <w:sz w:val="26"/>
                <w:szCs w:val="26"/>
              </w:rPr>
            </w:pPr>
            <w:r w:rsidRPr="004675B0">
              <w:rPr>
                <w:bCs/>
                <w:sz w:val="26"/>
                <w:szCs w:val="26"/>
              </w:rPr>
              <w:t>«АПТЕКА-45»</w:t>
            </w:r>
          </w:p>
          <w:p w14:paraId="405E2D4E" w14:textId="77777777" w:rsidR="00CD01FC" w:rsidRPr="004675B0" w:rsidRDefault="00CD01FC" w:rsidP="00CD01FC">
            <w:pPr>
              <w:widowControl/>
              <w:jc w:val="center"/>
              <w:rPr>
                <w:bCs/>
                <w:sz w:val="26"/>
                <w:szCs w:val="26"/>
              </w:rPr>
            </w:pPr>
            <w:r w:rsidRPr="004675B0">
              <w:rPr>
                <w:bCs/>
                <w:sz w:val="26"/>
                <w:szCs w:val="26"/>
              </w:rPr>
              <w:t xml:space="preserve">Казачинско-Ленский район </w:t>
            </w:r>
          </w:p>
          <w:p w14:paraId="76B1B0EF" w14:textId="027BFA6C" w:rsidR="00CD01FC" w:rsidRPr="004675B0" w:rsidRDefault="00CD01FC" w:rsidP="00CD01FC">
            <w:pPr>
              <w:widowControl/>
              <w:jc w:val="center"/>
              <w:rPr>
                <w:bCs/>
                <w:sz w:val="26"/>
                <w:szCs w:val="26"/>
              </w:rPr>
            </w:pPr>
            <w:r w:rsidRPr="004675B0">
              <w:rPr>
                <w:bCs/>
                <w:sz w:val="26"/>
                <w:szCs w:val="26"/>
              </w:rPr>
              <w:t>(в стадии банкротства)</w:t>
            </w:r>
          </w:p>
        </w:tc>
        <w:tc>
          <w:tcPr>
            <w:tcW w:w="2551" w:type="dxa"/>
          </w:tcPr>
          <w:p w14:paraId="19DDC7B3" w14:textId="6B537BD5" w:rsidR="00CD01FC" w:rsidRPr="004675B0" w:rsidRDefault="00CD01FC" w:rsidP="00EF5C78">
            <w:pPr>
              <w:widowControl/>
              <w:jc w:val="both"/>
              <w:rPr>
                <w:bCs/>
                <w:sz w:val="26"/>
                <w:szCs w:val="26"/>
              </w:rPr>
            </w:pPr>
            <w:r w:rsidRPr="004675B0">
              <w:rPr>
                <w:bCs/>
                <w:sz w:val="26"/>
                <w:szCs w:val="26"/>
              </w:rPr>
              <w:t>выручка</w:t>
            </w:r>
          </w:p>
        </w:tc>
        <w:tc>
          <w:tcPr>
            <w:tcW w:w="1447" w:type="dxa"/>
          </w:tcPr>
          <w:p w14:paraId="6C42CFB4" w14:textId="6942B1DC" w:rsidR="00CD01FC" w:rsidRPr="004675B0" w:rsidRDefault="00CD01FC" w:rsidP="00D35288">
            <w:pPr>
              <w:widowControl/>
              <w:jc w:val="center"/>
              <w:rPr>
                <w:b/>
                <w:bCs/>
                <w:sz w:val="26"/>
                <w:szCs w:val="26"/>
              </w:rPr>
            </w:pPr>
            <w:r w:rsidRPr="004675B0">
              <w:rPr>
                <w:b/>
                <w:bCs/>
                <w:sz w:val="26"/>
                <w:szCs w:val="26"/>
              </w:rPr>
              <w:t>22,6</w:t>
            </w:r>
          </w:p>
        </w:tc>
        <w:tc>
          <w:tcPr>
            <w:tcW w:w="1275" w:type="dxa"/>
          </w:tcPr>
          <w:p w14:paraId="5A2716A3" w14:textId="3EAE40B5" w:rsidR="00CD01FC" w:rsidRPr="004675B0" w:rsidRDefault="00CD01FC" w:rsidP="00D35288">
            <w:pPr>
              <w:widowControl/>
              <w:jc w:val="center"/>
              <w:rPr>
                <w:b/>
                <w:bCs/>
                <w:sz w:val="26"/>
                <w:szCs w:val="26"/>
              </w:rPr>
            </w:pPr>
            <w:r w:rsidRPr="004675B0">
              <w:rPr>
                <w:b/>
                <w:bCs/>
                <w:sz w:val="26"/>
                <w:szCs w:val="26"/>
              </w:rPr>
              <w:t>7,4</w:t>
            </w:r>
          </w:p>
        </w:tc>
        <w:tc>
          <w:tcPr>
            <w:tcW w:w="1418" w:type="dxa"/>
          </w:tcPr>
          <w:p w14:paraId="289C5AEF" w14:textId="3DF52CEE" w:rsidR="00CD01FC" w:rsidRPr="004675B0" w:rsidRDefault="00CD01FC" w:rsidP="00D35288">
            <w:pPr>
              <w:widowControl/>
              <w:jc w:val="center"/>
              <w:rPr>
                <w:b/>
                <w:bCs/>
                <w:sz w:val="26"/>
                <w:szCs w:val="26"/>
              </w:rPr>
            </w:pPr>
            <w:r w:rsidRPr="004675B0">
              <w:rPr>
                <w:b/>
                <w:bCs/>
                <w:sz w:val="26"/>
                <w:szCs w:val="26"/>
              </w:rPr>
              <w:t>6,4</w:t>
            </w:r>
          </w:p>
        </w:tc>
      </w:tr>
      <w:tr w:rsidR="00CD01FC" w:rsidRPr="004675B0" w14:paraId="074BCCA6" w14:textId="77777777" w:rsidTr="00D27762">
        <w:tc>
          <w:tcPr>
            <w:tcW w:w="2830" w:type="dxa"/>
            <w:vMerge/>
          </w:tcPr>
          <w:p w14:paraId="1936E5C1" w14:textId="77777777" w:rsidR="00CD01FC" w:rsidRPr="004675B0" w:rsidRDefault="00CD01FC" w:rsidP="00EF5C78">
            <w:pPr>
              <w:widowControl/>
              <w:jc w:val="both"/>
              <w:rPr>
                <w:bCs/>
                <w:sz w:val="26"/>
                <w:szCs w:val="26"/>
              </w:rPr>
            </w:pPr>
          </w:p>
        </w:tc>
        <w:tc>
          <w:tcPr>
            <w:tcW w:w="2551" w:type="dxa"/>
          </w:tcPr>
          <w:p w14:paraId="6A18CE7D" w14:textId="7F939C7E" w:rsidR="00CD01FC" w:rsidRPr="004675B0" w:rsidRDefault="00CD01FC" w:rsidP="00EF5C78">
            <w:pPr>
              <w:widowControl/>
              <w:jc w:val="both"/>
              <w:rPr>
                <w:bCs/>
                <w:sz w:val="26"/>
                <w:szCs w:val="26"/>
              </w:rPr>
            </w:pPr>
            <w:r w:rsidRPr="004675B0">
              <w:rPr>
                <w:bCs/>
                <w:sz w:val="26"/>
                <w:szCs w:val="26"/>
              </w:rPr>
              <w:t>чистая прибыль</w:t>
            </w:r>
          </w:p>
        </w:tc>
        <w:tc>
          <w:tcPr>
            <w:tcW w:w="1447" w:type="dxa"/>
          </w:tcPr>
          <w:p w14:paraId="54B68626" w14:textId="01C983C0" w:rsidR="00CD01FC" w:rsidRPr="004675B0" w:rsidRDefault="00CD01FC" w:rsidP="00D35288">
            <w:pPr>
              <w:widowControl/>
              <w:jc w:val="center"/>
              <w:rPr>
                <w:bCs/>
                <w:sz w:val="26"/>
                <w:szCs w:val="26"/>
              </w:rPr>
            </w:pPr>
            <w:r w:rsidRPr="004675B0">
              <w:rPr>
                <w:bCs/>
                <w:sz w:val="26"/>
                <w:szCs w:val="26"/>
              </w:rPr>
              <w:t>-1,7</w:t>
            </w:r>
          </w:p>
        </w:tc>
        <w:tc>
          <w:tcPr>
            <w:tcW w:w="1275" w:type="dxa"/>
          </w:tcPr>
          <w:p w14:paraId="7945397E" w14:textId="2AD015B2" w:rsidR="00CD01FC" w:rsidRPr="004675B0" w:rsidRDefault="00CD01FC" w:rsidP="00D35288">
            <w:pPr>
              <w:widowControl/>
              <w:jc w:val="center"/>
              <w:rPr>
                <w:bCs/>
                <w:sz w:val="26"/>
                <w:szCs w:val="26"/>
              </w:rPr>
            </w:pPr>
            <w:r w:rsidRPr="004675B0">
              <w:rPr>
                <w:bCs/>
                <w:sz w:val="26"/>
                <w:szCs w:val="26"/>
              </w:rPr>
              <w:t>-0,310</w:t>
            </w:r>
          </w:p>
        </w:tc>
        <w:tc>
          <w:tcPr>
            <w:tcW w:w="1418" w:type="dxa"/>
          </w:tcPr>
          <w:p w14:paraId="6FBB80DF" w14:textId="0BDD294F" w:rsidR="00CD01FC" w:rsidRPr="004675B0" w:rsidRDefault="00CD01FC" w:rsidP="00D35288">
            <w:pPr>
              <w:widowControl/>
              <w:jc w:val="center"/>
              <w:rPr>
                <w:bCs/>
                <w:sz w:val="26"/>
                <w:szCs w:val="26"/>
              </w:rPr>
            </w:pPr>
            <w:r w:rsidRPr="004675B0">
              <w:rPr>
                <w:bCs/>
                <w:sz w:val="26"/>
                <w:szCs w:val="26"/>
              </w:rPr>
              <w:t>0</w:t>
            </w:r>
          </w:p>
        </w:tc>
      </w:tr>
      <w:tr w:rsidR="00CD01FC" w:rsidRPr="004675B0" w14:paraId="0AC7F76F" w14:textId="77777777" w:rsidTr="00D27762">
        <w:tc>
          <w:tcPr>
            <w:tcW w:w="2830" w:type="dxa"/>
            <w:vMerge/>
          </w:tcPr>
          <w:p w14:paraId="765E46D9" w14:textId="77777777" w:rsidR="00CD01FC" w:rsidRPr="004675B0" w:rsidRDefault="00CD01FC" w:rsidP="00EF5C78">
            <w:pPr>
              <w:widowControl/>
              <w:jc w:val="both"/>
              <w:rPr>
                <w:bCs/>
                <w:sz w:val="26"/>
                <w:szCs w:val="26"/>
              </w:rPr>
            </w:pPr>
          </w:p>
        </w:tc>
        <w:tc>
          <w:tcPr>
            <w:tcW w:w="2551" w:type="dxa"/>
          </w:tcPr>
          <w:p w14:paraId="19D0ED58" w14:textId="5CE7995D" w:rsidR="00CD01FC" w:rsidRPr="004675B0" w:rsidRDefault="00CD01FC" w:rsidP="00EF5C78">
            <w:pPr>
              <w:widowControl/>
              <w:jc w:val="both"/>
              <w:rPr>
                <w:bCs/>
                <w:sz w:val="26"/>
                <w:szCs w:val="26"/>
              </w:rPr>
            </w:pPr>
            <w:r w:rsidRPr="004675B0">
              <w:rPr>
                <w:bCs/>
                <w:sz w:val="26"/>
                <w:szCs w:val="26"/>
              </w:rPr>
              <w:t>активы</w:t>
            </w:r>
          </w:p>
        </w:tc>
        <w:tc>
          <w:tcPr>
            <w:tcW w:w="1447" w:type="dxa"/>
          </w:tcPr>
          <w:p w14:paraId="7F2E0761" w14:textId="3E86656F" w:rsidR="00CD01FC" w:rsidRPr="004675B0" w:rsidRDefault="00CD01FC" w:rsidP="00D35288">
            <w:pPr>
              <w:widowControl/>
              <w:jc w:val="center"/>
              <w:rPr>
                <w:bCs/>
                <w:sz w:val="26"/>
                <w:szCs w:val="26"/>
              </w:rPr>
            </w:pPr>
            <w:r w:rsidRPr="004675B0">
              <w:rPr>
                <w:bCs/>
                <w:sz w:val="26"/>
                <w:szCs w:val="26"/>
              </w:rPr>
              <w:t>1,5</w:t>
            </w:r>
          </w:p>
        </w:tc>
        <w:tc>
          <w:tcPr>
            <w:tcW w:w="1275" w:type="dxa"/>
          </w:tcPr>
          <w:p w14:paraId="23DE2035" w14:textId="44EE33D5" w:rsidR="00CD01FC" w:rsidRPr="004675B0" w:rsidRDefault="00CD01FC" w:rsidP="00D35288">
            <w:pPr>
              <w:widowControl/>
              <w:jc w:val="center"/>
              <w:rPr>
                <w:bCs/>
                <w:sz w:val="26"/>
                <w:szCs w:val="26"/>
              </w:rPr>
            </w:pPr>
            <w:r w:rsidRPr="004675B0">
              <w:rPr>
                <w:bCs/>
                <w:sz w:val="26"/>
                <w:szCs w:val="26"/>
              </w:rPr>
              <w:t>1,7</w:t>
            </w:r>
          </w:p>
        </w:tc>
        <w:tc>
          <w:tcPr>
            <w:tcW w:w="1418" w:type="dxa"/>
          </w:tcPr>
          <w:p w14:paraId="1B86506C" w14:textId="01474A6C" w:rsidR="00CD01FC" w:rsidRPr="004675B0" w:rsidRDefault="00CD01FC" w:rsidP="00D35288">
            <w:pPr>
              <w:widowControl/>
              <w:jc w:val="center"/>
              <w:rPr>
                <w:bCs/>
                <w:sz w:val="26"/>
                <w:szCs w:val="26"/>
              </w:rPr>
            </w:pPr>
            <w:r w:rsidRPr="004675B0">
              <w:rPr>
                <w:bCs/>
                <w:sz w:val="26"/>
                <w:szCs w:val="26"/>
              </w:rPr>
              <w:t>1,1</w:t>
            </w:r>
          </w:p>
        </w:tc>
      </w:tr>
      <w:tr w:rsidR="00CD01FC" w:rsidRPr="004675B0" w14:paraId="05A03489" w14:textId="77777777" w:rsidTr="00D27762">
        <w:tc>
          <w:tcPr>
            <w:tcW w:w="2830" w:type="dxa"/>
            <w:vMerge/>
          </w:tcPr>
          <w:p w14:paraId="3F6274A2" w14:textId="77777777" w:rsidR="00CD01FC" w:rsidRPr="004675B0" w:rsidRDefault="00CD01FC" w:rsidP="00EF5C78">
            <w:pPr>
              <w:widowControl/>
              <w:jc w:val="both"/>
              <w:rPr>
                <w:bCs/>
                <w:sz w:val="26"/>
                <w:szCs w:val="26"/>
              </w:rPr>
            </w:pPr>
          </w:p>
        </w:tc>
        <w:tc>
          <w:tcPr>
            <w:tcW w:w="2551" w:type="dxa"/>
          </w:tcPr>
          <w:p w14:paraId="3F213BD9" w14:textId="3965600B" w:rsidR="00CD01FC" w:rsidRPr="004675B0" w:rsidRDefault="00CD01FC" w:rsidP="00EF5C78">
            <w:pPr>
              <w:widowControl/>
              <w:jc w:val="both"/>
              <w:rPr>
                <w:bCs/>
                <w:sz w:val="26"/>
                <w:szCs w:val="26"/>
              </w:rPr>
            </w:pPr>
            <w:r w:rsidRPr="004675B0">
              <w:rPr>
                <w:bCs/>
                <w:sz w:val="26"/>
                <w:szCs w:val="26"/>
              </w:rPr>
              <w:t>капитал и резервы</w:t>
            </w:r>
          </w:p>
        </w:tc>
        <w:tc>
          <w:tcPr>
            <w:tcW w:w="1447" w:type="dxa"/>
          </w:tcPr>
          <w:p w14:paraId="7901DB3B" w14:textId="26FED51F" w:rsidR="00CD01FC" w:rsidRPr="004675B0" w:rsidRDefault="00CD01FC" w:rsidP="00D35288">
            <w:pPr>
              <w:widowControl/>
              <w:jc w:val="center"/>
              <w:rPr>
                <w:bCs/>
                <w:sz w:val="26"/>
                <w:szCs w:val="26"/>
              </w:rPr>
            </w:pPr>
            <w:r w:rsidRPr="004675B0">
              <w:rPr>
                <w:bCs/>
                <w:sz w:val="26"/>
                <w:szCs w:val="26"/>
              </w:rPr>
              <w:t>-0,5</w:t>
            </w:r>
          </w:p>
        </w:tc>
        <w:tc>
          <w:tcPr>
            <w:tcW w:w="1275" w:type="dxa"/>
          </w:tcPr>
          <w:p w14:paraId="574459BF" w14:textId="1942CF78" w:rsidR="00CD01FC" w:rsidRPr="004675B0" w:rsidRDefault="00CD01FC" w:rsidP="00D35288">
            <w:pPr>
              <w:widowControl/>
              <w:jc w:val="center"/>
              <w:rPr>
                <w:bCs/>
                <w:sz w:val="26"/>
                <w:szCs w:val="26"/>
              </w:rPr>
            </w:pPr>
            <w:r w:rsidRPr="004675B0">
              <w:rPr>
                <w:bCs/>
                <w:sz w:val="26"/>
                <w:szCs w:val="26"/>
              </w:rPr>
              <w:t>-0,195</w:t>
            </w:r>
          </w:p>
        </w:tc>
        <w:tc>
          <w:tcPr>
            <w:tcW w:w="1418" w:type="dxa"/>
          </w:tcPr>
          <w:p w14:paraId="7433E334" w14:textId="331DFF55" w:rsidR="00CD01FC" w:rsidRPr="004675B0" w:rsidRDefault="00CD01FC" w:rsidP="00D35288">
            <w:pPr>
              <w:widowControl/>
              <w:jc w:val="center"/>
              <w:rPr>
                <w:bCs/>
                <w:sz w:val="26"/>
                <w:szCs w:val="26"/>
              </w:rPr>
            </w:pPr>
            <w:r w:rsidRPr="004675B0">
              <w:rPr>
                <w:bCs/>
                <w:sz w:val="26"/>
                <w:szCs w:val="26"/>
              </w:rPr>
              <w:t>0,428</w:t>
            </w:r>
          </w:p>
        </w:tc>
      </w:tr>
      <w:tr w:rsidR="0022427C" w:rsidRPr="004675B0" w14:paraId="59E8C4FD" w14:textId="77777777" w:rsidTr="00D27762">
        <w:tc>
          <w:tcPr>
            <w:tcW w:w="2830" w:type="dxa"/>
            <w:vMerge w:val="restart"/>
          </w:tcPr>
          <w:p w14:paraId="4C606F47" w14:textId="1596432C" w:rsidR="0022427C" w:rsidRPr="004675B0" w:rsidRDefault="0022427C" w:rsidP="006A0F34">
            <w:pPr>
              <w:widowControl/>
              <w:jc w:val="center"/>
              <w:rPr>
                <w:bCs/>
                <w:sz w:val="26"/>
                <w:szCs w:val="26"/>
              </w:rPr>
            </w:pPr>
            <w:r w:rsidRPr="004675B0">
              <w:rPr>
                <w:bCs/>
                <w:sz w:val="26"/>
                <w:szCs w:val="26"/>
              </w:rPr>
              <w:t>МУП «Катангская районная аптека №60»</w:t>
            </w:r>
          </w:p>
        </w:tc>
        <w:tc>
          <w:tcPr>
            <w:tcW w:w="2551" w:type="dxa"/>
          </w:tcPr>
          <w:p w14:paraId="2A99D4E8" w14:textId="20D91BB6" w:rsidR="0022427C" w:rsidRPr="004675B0" w:rsidRDefault="0022427C" w:rsidP="00EF5C78">
            <w:pPr>
              <w:widowControl/>
              <w:jc w:val="both"/>
              <w:rPr>
                <w:bCs/>
                <w:sz w:val="26"/>
                <w:szCs w:val="26"/>
              </w:rPr>
            </w:pPr>
            <w:r w:rsidRPr="004675B0">
              <w:rPr>
                <w:bCs/>
                <w:sz w:val="26"/>
                <w:szCs w:val="26"/>
              </w:rPr>
              <w:t>выручка</w:t>
            </w:r>
          </w:p>
        </w:tc>
        <w:tc>
          <w:tcPr>
            <w:tcW w:w="1447" w:type="dxa"/>
          </w:tcPr>
          <w:p w14:paraId="6A898126" w14:textId="409BAC80" w:rsidR="0022427C" w:rsidRPr="004675B0" w:rsidRDefault="0022427C" w:rsidP="00D35288">
            <w:pPr>
              <w:widowControl/>
              <w:jc w:val="center"/>
              <w:rPr>
                <w:b/>
                <w:bCs/>
                <w:sz w:val="26"/>
                <w:szCs w:val="26"/>
              </w:rPr>
            </w:pPr>
            <w:r w:rsidRPr="004675B0">
              <w:rPr>
                <w:b/>
                <w:bCs/>
                <w:sz w:val="26"/>
                <w:szCs w:val="26"/>
              </w:rPr>
              <w:t>9,4</w:t>
            </w:r>
          </w:p>
        </w:tc>
        <w:tc>
          <w:tcPr>
            <w:tcW w:w="1275" w:type="dxa"/>
          </w:tcPr>
          <w:p w14:paraId="382C89D6" w14:textId="035B10F0" w:rsidR="0022427C" w:rsidRPr="004675B0" w:rsidRDefault="00AC4475" w:rsidP="00D35288">
            <w:pPr>
              <w:widowControl/>
              <w:jc w:val="center"/>
              <w:rPr>
                <w:b/>
                <w:bCs/>
                <w:sz w:val="26"/>
                <w:szCs w:val="26"/>
              </w:rPr>
            </w:pPr>
            <w:r w:rsidRPr="004675B0">
              <w:rPr>
                <w:b/>
                <w:bCs/>
                <w:sz w:val="26"/>
                <w:szCs w:val="26"/>
              </w:rPr>
              <w:t>12,0</w:t>
            </w:r>
          </w:p>
        </w:tc>
        <w:tc>
          <w:tcPr>
            <w:tcW w:w="1418" w:type="dxa"/>
          </w:tcPr>
          <w:p w14:paraId="1FB0BA53" w14:textId="57A589CC" w:rsidR="0022427C" w:rsidRPr="004675B0" w:rsidRDefault="00AC4475" w:rsidP="00D35288">
            <w:pPr>
              <w:widowControl/>
              <w:jc w:val="center"/>
              <w:rPr>
                <w:b/>
                <w:bCs/>
                <w:sz w:val="26"/>
                <w:szCs w:val="26"/>
              </w:rPr>
            </w:pPr>
            <w:r w:rsidRPr="004675B0">
              <w:rPr>
                <w:b/>
                <w:bCs/>
                <w:sz w:val="26"/>
                <w:szCs w:val="26"/>
              </w:rPr>
              <w:t>11,6</w:t>
            </w:r>
          </w:p>
        </w:tc>
      </w:tr>
      <w:tr w:rsidR="0022427C" w:rsidRPr="004675B0" w14:paraId="39F70352" w14:textId="77777777" w:rsidTr="00D27762">
        <w:tc>
          <w:tcPr>
            <w:tcW w:w="2830" w:type="dxa"/>
            <w:vMerge/>
          </w:tcPr>
          <w:p w14:paraId="22BACD5E" w14:textId="77777777" w:rsidR="0022427C" w:rsidRPr="004675B0" w:rsidRDefault="0022427C" w:rsidP="00EF5C78">
            <w:pPr>
              <w:widowControl/>
              <w:jc w:val="both"/>
              <w:rPr>
                <w:bCs/>
                <w:sz w:val="26"/>
                <w:szCs w:val="26"/>
              </w:rPr>
            </w:pPr>
          </w:p>
        </w:tc>
        <w:tc>
          <w:tcPr>
            <w:tcW w:w="2551" w:type="dxa"/>
          </w:tcPr>
          <w:p w14:paraId="736542D9" w14:textId="30399554" w:rsidR="0022427C" w:rsidRPr="004675B0" w:rsidRDefault="0022427C" w:rsidP="00EF5C78">
            <w:pPr>
              <w:widowControl/>
              <w:jc w:val="both"/>
              <w:rPr>
                <w:bCs/>
                <w:sz w:val="26"/>
                <w:szCs w:val="26"/>
              </w:rPr>
            </w:pPr>
            <w:r w:rsidRPr="004675B0">
              <w:rPr>
                <w:bCs/>
                <w:sz w:val="26"/>
                <w:szCs w:val="26"/>
              </w:rPr>
              <w:t>чистая прибыль</w:t>
            </w:r>
          </w:p>
        </w:tc>
        <w:tc>
          <w:tcPr>
            <w:tcW w:w="1447" w:type="dxa"/>
          </w:tcPr>
          <w:p w14:paraId="0EC2656A" w14:textId="04A4434F" w:rsidR="0022427C" w:rsidRPr="004675B0" w:rsidRDefault="00AC4475" w:rsidP="00D35288">
            <w:pPr>
              <w:widowControl/>
              <w:jc w:val="center"/>
              <w:rPr>
                <w:bCs/>
                <w:sz w:val="26"/>
                <w:szCs w:val="26"/>
              </w:rPr>
            </w:pPr>
            <w:r w:rsidRPr="004675B0">
              <w:rPr>
                <w:bCs/>
                <w:sz w:val="26"/>
                <w:szCs w:val="26"/>
              </w:rPr>
              <w:t>-0,255</w:t>
            </w:r>
          </w:p>
        </w:tc>
        <w:tc>
          <w:tcPr>
            <w:tcW w:w="1275" w:type="dxa"/>
          </w:tcPr>
          <w:p w14:paraId="52B93A3F" w14:textId="2CB6EC44" w:rsidR="0022427C" w:rsidRPr="004675B0" w:rsidRDefault="00AC4475" w:rsidP="00D35288">
            <w:pPr>
              <w:widowControl/>
              <w:jc w:val="center"/>
              <w:rPr>
                <w:bCs/>
                <w:sz w:val="26"/>
                <w:szCs w:val="26"/>
              </w:rPr>
            </w:pPr>
            <w:r w:rsidRPr="004675B0">
              <w:rPr>
                <w:bCs/>
                <w:sz w:val="26"/>
                <w:szCs w:val="26"/>
              </w:rPr>
              <w:t>0,39</w:t>
            </w:r>
          </w:p>
        </w:tc>
        <w:tc>
          <w:tcPr>
            <w:tcW w:w="1418" w:type="dxa"/>
          </w:tcPr>
          <w:p w14:paraId="26FC5935" w14:textId="0092B9E2" w:rsidR="0022427C" w:rsidRPr="004675B0" w:rsidRDefault="00AC4475" w:rsidP="00D35288">
            <w:pPr>
              <w:widowControl/>
              <w:jc w:val="center"/>
              <w:rPr>
                <w:bCs/>
                <w:sz w:val="26"/>
                <w:szCs w:val="26"/>
              </w:rPr>
            </w:pPr>
            <w:r w:rsidRPr="004675B0">
              <w:rPr>
                <w:bCs/>
                <w:sz w:val="26"/>
                <w:szCs w:val="26"/>
              </w:rPr>
              <w:t>0,136</w:t>
            </w:r>
          </w:p>
        </w:tc>
      </w:tr>
      <w:tr w:rsidR="0022427C" w:rsidRPr="004675B0" w14:paraId="1BEC8210" w14:textId="77777777" w:rsidTr="00D27762">
        <w:tc>
          <w:tcPr>
            <w:tcW w:w="2830" w:type="dxa"/>
            <w:vMerge/>
          </w:tcPr>
          <w:p w14:paraId="5F372B7F" w14:textId="77777777" w:rsidR="0022427C" w:rsidRPr="004675B0" w:rsidRDefault="0022427C" w:rsidP="00EF5C78">
            <w:pPr>
              <w:widowControl/>
              <w:jc w:val="both"/>
              <w:rPr>
                <w:bCs/>
                <w:sz w:val="26"/>
                <w:szCs w:val="26"/>
              </w:rPr>
            </w:pPr>
          </w:p>
        </w:tc>
        <w:tc>
          <w:tcPr>
            <w:tcW w:w="2551" w:type="dxa"/>
          </w:tcPr>
          <w:p w14:paraId="628C80D3" w14:textId="5A2A9690" w:rsidR="0022427C" w:rsidRPr="004675B0" w:rsidRDefault="0022427C" w:rsidP="00EF5C78">
            <w:pPr>
              <w:widowControl/>
              <w:jc w:val="both"/>
              <w:rPr>
                <w:bCs/>
                <w:sz w:val="26"/>
                <w:szCs w:val="26"/>
              </w:rPr>
            </w:pPr>
            <w:r w:rsidRPr="004675B0">
              <w:rPr>
                <w:bCs/>
                <w:sz w:val="26"/>
                <w:szCs w:val="26"/>
              </w:rPr>
              <w:t>активы</w:t>
            </w:r>
          </w:p>
        </w:tc>
        <w:tc>
          <w:tcPr>
            <w:tcW w:w="1447" w:type="dxa"/>
          </w:tcPr>
          <w:p w14:paraId="433708C0" w14:textId="17F1CA07" w:rsidR="0022427C" w:rsidRPr="004675B0" w:rsidRDefault="00AC4475" w:rsidP="00D35288">
            <w:pPr>
              <w:widowControl/>
              <w:jc w:val="center"/>
              <w:rPr>
                <w:bCs/>
                <w:sz w:val="26"/>
                <w:szCs w:val="26"/>
              </w:rPr>
            </w:pPr>
            <w:r w:rsidRPr="004675B0">
              <w:rPr>
                <w:bCs/>
                <w:sz w:val="26"/>
                <w:szCs w:val="26"/>
              </w:rPr>
              <w:t>1,2</w:t>
            </w:r>
          </w:p>
        </w:tc>
        <w:tc>
          <w:tcPr>
            <w:tcW w:w="1275" w:type="dxa"/>
          </w:tcPr>
          <w:p w14:paraId="31578F62" w14:textId="31E0277E" w:rsidR="0022427C" w:rsidRPr="004675B0" w:rsidRDefault="00AC4475" w:rsidP="00D35288">
            <w:pPr>
              <w:widowControl/>
              <w:jc w:val="center"/>
              <w:rPr>
                <w:bCs/>
                <w:sz w:val="26"/>
                <w:szCs w:val="26"/>
              </w:rPr>
            </w:pPr>
            <w:r w:rsidRPr="004675B0">
              <w:rPr>
                <w:bCs/>
                <w:sz w:val="26"/>
                <w:szCs w:val="26"/>
              </w:rPr>
              <w:t>1,8</w:t>
            </w:r>
          </w:p>
        </w:tc>
        <w:tc>
          <w:tcPr>
            <w:tcW w:w="1418" w:type="dxa"/>
          </w:tcPr>
          <w:p w14:paraId="07247015" w14:textId="7F57CD8C" w:rsidR="0022427C" w:rsidRPr="004675B0" w:rsidRDefault="00AC4475" w:rsidP="00D35288">
            <w:pPr>
              <w:widowControl/>
              <w:jc w:val="center"/>
              <w:rPr>
                <w:bCs/>
                <w:sz w:val="26"/>
                <w:szCs w:val="26"/>
              </w:rPr>
            </w:pPr>
            <w:r w:rsidRPr="004675B0">
              <w:rPr>
                <w:bCs/>
                <w:sz w:val="26"/>
                <w:szCs w:val="26"/>
              </w:rPr>
              <w:t>2,6</w:t>
            </w:r>
          </w:p>
        </w:tc>
      </w:tr>
      <w:tr w:rsidR="0022427C" w:rsidRPr="004675B0" w14:paraId="58EBB223" w14:textId="77777777" w:rsidTr="00D27762">
        <w:tc>
          <w:tcPr>
            <w:tcW w:w="2830" w:type="dxa"/>
            <w:vMerge/>
          </w:tcPr>
          <w:p w14:paraId="4F7D2487" w14:textId="77777777" w:rsidR="0022427C" w:rsidRPr="004675B0" w:rsidRDefault="0022427C" w:rsidP="00EF5C78">
            <w:pPr>
              <w:widowControl/>
              <w:jc w:val="both"/>
              <w:rPr>
                <w:bCs/>
                <w:sz w:val="26"/>
                <w:szCs w:val="26"/>
              </w:rPr>
            </w:pPr>
          </w:p>
        </w:tc>
        <w:tc>
          <w:tcPr>
            <w:tcW w:w="2551" w:type="dxa"/>
          </w:tcPr>
          <w:p w14:paraId="0EEF34A6" w14:textId="10F8872E" w:rsidR="0022427C" w:rsidRPr="004675B0" w:rsidRDefault="0022427C" w:rsidP="00EF5C78">
            <w:pPr>
              <w:widowControl/>
              <w:jc w:val="both"/>
              <w:rPr>
                <w:bCs/>
                <w:sz w:val="26"/>
                <w:szCs w:val="26"/>
              </w:rPr>
            </w:pPr>
            <w:r w:rsidRPr="004675B0">
              <w:rPr>
                <w:bCs/>
                <w:sz w:val="26"/>
                <w:szCs w:val="26"/>
              </w:rPr>
              <w:t>капитал и резервы</w:t>
            </w:r>
          </w:p>
        </w:tc>
        <w:tc>
          <w:tcPr>
            <w:tcW w:w="1447" w:type="dxa"/>
          </w:tcPr>
          <w:p w14:paraId="09C38379" w14:textId="667561F7" w:rsidR="0022427C" w:rsidRPr="004675B0" w:rsidRDefault="00AC4475" w:rsidP="00D35288">
            <w:pPr>
              <w:widowControl/>
              <w:jc w:val="center"/>
              <w:rPr>
                <w:bCs/>
                <w:sz w:val="26"/>
                <w:szCs w:val="26"/>
              </w:rPr>
            </w:pPr>
            <w:r w:rsidRPr="004675B0">
              <w:rPr>
                <w:bCs/>
                <w:sz w:val="26"/>
                <w:szCs w:val="26"/>
              </w:rPr>
              <w:t>-0,254</w:t>
            </w:r>
          </w:p>
        </w:tc>
        <w:tc>
          <w:tcPr>
            <w:tcW w:w="1275" w:type="dxa"/>
          </w:tcPr>
          <w:p w14:paraId="2C977128" w14:textId="403C2AC1" w:rsidR="0022427C" w:rsidRPr="004675B0" w:rsidRDefault="00AC4475" w:rsidP="00D35288">
            <w:pPr>
              <w:widowControl/>
              <w:jc w:val="center"/>
              <w:rPr>
                <w:bCs/>
                <w:sz w:val="26"/>
                <w:szCs w:val="26"/>
              </w:rPr>
            </w:pPr>
            <w:r w:rsidRPr="004675B0">
              <w:rPr>
                <w:bCs/>
                <w:sz w:val="26"/>
                <w:szCs w:val="26"/>
              </w:rPr>
              <w:t>0,391</w:t>
            </w:r>
          </w:p>
        </w:tc>
        <w:tc>
          <w:tcPr>
            <w:tcW w:w="1418" w:type="dxa"/>
          </w:tcPr>
          <w:p w14:paraId="48DCC7D9" w14:textId="5F4108C6" w:rsidR="0022427C" w:rsidRPr="004675B0" w:rsidRDefault="00AC4475" w:rsidP="00D35288">
            <w:pPr>
              <w:widowControl/>
              <w:jc w:val="center"/>
              <w:rPr>
                <w:bCs/>
                <w:sz w:val="26"/>
                <w:szCs w:val="26"/>
              </w:rPr>
            </w:pPr>
            <w:r w:rsidRPr="004675B0">
              <w:rPr>
                <w:bCs/>
                <w:sz w:val="26"/>
                <w:szCs w:val="26"/>
              </w:rPr>
              <w:t>0,136</w:t>
            </w:r>
          </w:p>
        </w:tc>
      </w:tr>
      <w:tr w:rsidR="00AC4475" w:rsidRPr="004675B0" w14:paraId="7F746C2C" w14:textId="77777777" w:rsidTr="00D27762">
        <w:tc>
          <w:tcPr>
            <w:tcW w:w="2830" w:type="dxa"/>
            <w:vMerge w:val="restart"/>
          </w:tcPr>
          <w:p w14:paraId="60578EF3" w14:textId="77777777" w:rsidR="006A0F34" w:rsidRPr="004675B0" w:rsidRDefault="006A0F34" w:rsidP="00AC4475">
            <w:pPr>
              <w:widowControl/>
              <w:jc w:val="center"/>
              <w:rPr>
                <w:bCs/>
                <w:sz w:val="26"/>
                <w:szCs w:val="26"/>
              </w:rPr>
            </w:pPr>
          </w:p>
          <w:p w14:paraId="61D63273" w14:textId="1A571545" w:rsidR="00AC4475" w:rsidRPr="004675B0" w:rsidRDefault="006A0F34" w:rsidP="00AC4475">
            <w:pPr>
              <w:widowControl/>
              <w:jc w:val="center"/>
              <w:rPr>
                <w:bCs/>
                <w:sz w:val="26"/>
                <w:szCs w:val="26"/>
              </w:rPr>
            </w:pPr>
            <w:r w:rsidRPr="004675B0">
              <w:rPr>
                <w:bCs/>
                <w:sz w:val="26"/>
                <w:szCs w:val="26"/>
              </w:rPr>
              <w:t>МУПП «Киренская районная аптека</w:t>
            </w:r>
            <w:r w:rsidR="00D27762" w:rsidRPr="004675B0">
              <w:rPr>
                <w:bCs/>
                <w:sz w:val="26"/>
                <w:szCs w:val="26"/>
              </w:rPr>
              <w:t>»</w:t>
            </w:r>
          </w:p>
        </w:tc>
        <w:tc>
          <w:tcPr>
            <w:tcW w:w="2551" w:type="dxa"/>
          </w:tcPr>
          <w:p w14:paraId="715A4F93" w14:textId="0CA79F55" w:rsidR="00AC4475" w:rsidRPr="004675B0" w:rsidRDefault="00AC4475" w:rsidP="00EF5C78">
            <w:pPr>
              <w:widowControl/>
              <w:jc w:val="both"/>
              <w:rPr>
                <w:bCs/>
                <w:sz w:val="26"/>
                <w:szCs w:val="26"/>
              </w:rPr>
            </w:pPr>
            <w:r w:rsidRPr="004675B0">
              <w:rPr>
                <w:bCs/>
                <w:sz w:val="26"/>
                <w:szCs w:val="26"/>
              </w:rPr>
              <w:t>выручка</w:t>
            </w:r>
          </w:p>
        </w:tc>
        <w:tc>
          <w:tcPr>
            <w:tcW w:w="1447" w:type="dxa"/>
          </w:tcPr>
          <w:p w14:paraId="30ABA686" w14:textId="1A13DA6B" w:rsidR="00AC4475" w:rsidRPr="004675B0" w:rsidRDefault="006A0F34" w:rsidP="00D35288">
            <w:pPr>
              <w:widowControl/>
              <w:jc w:val="center"/>
              <w:rPr>
                <w:b/>
                <w:bCs/>
                <w:sz w:val="26"/>
                <w:szCs w:val="26"/>
              </w:rPr>
            </w:pPr>
            <w:r w:rsidRPr="004675B0">
              <w:rPr>
                <w:b/>
                <w:bCs/>
                <w:sz w:val="26"/>
                <w:szCs w:val="26"/>
              </w:rPr>
              <w:t>51,9</w:t>
            </w:r>
          </w:p>
        </w:tc>
        <w:tc>
          <w:tcPr>
            <w:tcW w:w="1275" w:type="dxa"/>
          </w:tcPr>
          <w:p w14:paraId="442040B7" w14:textId="06AF020F" w:rsidR="00AC4475" w:rsidRPr="004675B0" w:rsidRDefault="006A0F34" w:rsidP="00D35288">
            <w:pPr>
              <w:widowControl/>
              <w:jc w:val="center"/>
              <w:rPr>
                <w:b/>
                <w:bCs/>
                <w:sz w:val="26"/>
                <w:szCs w:val="26"/>
              </w:rPr>
            </w:pPr>
            <w:r w:rsidRPr="004675B0">
              <w:rPr>
                <w:b/>
                <w:bCs/>
                <w:sz w:val="26"/>
                <w:szCs w:val="26"/>
              </w:rPr>
              <w:t>57,3</w:t>
            </w:r>
          </w:p>
        </w:tc>
        <w:tc>
          <w:tcPr>
            <w:tcW w:w="1418" w:type="dxa"/>
          </w:tcPr>
          <w:p w14:paraId="245F84BF" w14:textId="02EE9BFF" w:rsidR="00AC4475" w:rsidRPr="004675B0" w:rsidRDefault="006A0F34" w:rsidP="00D35288">
            <w:pPr>
              <w:widowControl/>
              <w:jc w:val="center"/>
              <w:rPr>
                <w:b/>
                <w:bCs/>
                <w:sz w:val="26"/>
                <w:szCs w:val="26"/>
              </w:rPr>
            </w:pPr>
            <w:r w:rsidRPr="004675B0">
              <w:rPr>
                <w:b/>
                <w:bCs/>
                <w:sz w:val="26"/>
                <w:szCs w:val="26"/>
              </w:rPr>
              <w:t>53,3</w:t>
            </w:r>
          </w:p>
        </w:tc>
      </w:tr>
      <w:tr w:rsidR="00AC4475" w:rsidRPr="004675B0" w14:paraId="41198F9F" w14:textId="77777777" w:rsidTr="00D27762">
        <w:tc>
          <w:tcPr>
            <w:tcW w:w="2830" w:type="dxa"/>
            <w:vMerge/>
          </w:tcPr>
          <w:p w14:paraId="4328E1A4" w14:textId="77777777" w:rsidR="00AC4475" w:rsidRPr="004675B0" w:rsidRDefault="00AC4475" w:rsidP="00EF5C78">
            <w:pPr>
              <w:widowControl/>
              <w:jc w:val="both"/>
              <w:rPr>
                <w:bCs/>
                <w:sz w:val="26"/>
                <w:szCs w:val="26"/>
              </w:rPr>
            </w:pPr>
          </w:p>
        </w:tc>
        <w:tc>
          <w:tcPr>
            <w:tcW w:w="2551" w:type="dxa"/>
          </w:tcPr>
          <w:p w14:paraId="12652FD1" w14:textId="165014A9" w:rsidR="00AC4475" w:rsidRPr="004675B0" w:rsidRDefault="00AC4475" w:rsidP="00EF5C78">
            <w:pPr>
              <w:widowControl/>
              <w:jc w:val="both"/>
              <w:rPr>
                <w:bCs/>
                <w:sz w:val="26"/>
                <w:szCs w:val="26"/>
              </w:rPr>
            </w:pPr>
            <w:r w:rsidRPr="004675B0">
              <w:rPr>
                <w:bCs/>
                <w:sz w:val="26"/>
                <w:szCs w:val="26"/>
              </w:rPr>
              <w:t>чистая прибыль</w:t>
            </w:r>
          </w:p>
        </w:tc>
        <w:tc>
          <w:tcPr>
            <w:tcW w:w="1447" w:type="dxa"/>
          </w:tcPr>
          <w:p w14:paraId="4EE8133B" w14:textId="16E32F00" w:rsidR="00AC4475" w:rsidRPr="004675B0" w:rsidRDefault="006A0F34" w:rsidP="00D35288">
            <w:pPr>
              <w:widowControl/>
              <w:jc w:val="center"/>
              <w:rPr>
                <w:bCs/>
                <w:sz w:val="26"/>
                <w:szCs w:val="26"/>
              </w:rPr>
            </w:pPr>
            <w:r w:rsidRPr="004675B0">
              <w:rPr>
                <w:bCs/>
                <w:sz w:val="26"/>
                <w:szCs w:val="26"/>
              </w:rPr>
              <w:t>0,291</w:t>
            </w:r>
          </w:p>
        </w:tc>
        <w:tc>
          <w:tcPr>
            <w:tcW w:w="1275" w:type="dxa"/>
          </w:tcPr>
          <w:p w14:paraId="3836A204" w14:textId="248ED0AC" w:rsidR="00AC4475" w:rsidRPr="004675B0" w:rsidRDefault="006A0F34" w:rsidP="00D35288">
            <w:pPr>
              <w:widowControl/>
              <w:jc w:val="center"/>
              <w:rPr>
                <w:bCs/>
                <w:sz w:val="26"/>
                <w:szCs w:val="26"/>
              </w:rPr>
            </w:pPr>
            <w:r w:rsidRPr="004675B0">
              <w:rPr>
                <w:bCs/>
                <w:sz w:val="26"/>
                <w:szCs w:val="26"/>
              </w:rPr>
              <w:t>0,338</w:t>
            </w:r>
          </w:p>
        </w:tc>
        <w:tc>
          <w:tcPr>
            <w:tcW w:w="1418" w:type="dxa"/>
          </w:tcPr>
          <w:p w14:paraId="22F2364B" w14:textId="15E80D69" w:rsidR="00AC4475" w:rsidRPr="004675B0" w:rsidRDefault="006A0F34" w:rsidP="00D35288">
            <w:pPr>
              <w:widowControl/>
              <w:jc w:val="center"/>
              <w:rPr>
                <w:bCs/>
                <w:sz w:val="26"/>
                <w:szCs w:val="26"/>
              </w:rPr>
            </w:pPr>
            <w:r w:rsidRPr="004675B0">
              <w:rPr>
                <w:bCs/>
                <w:sz w:val="26"/>
                <w:szCs w:val="26"/>
              </w:rPr>
              <w:t>0,507</w:t>
            </w:r>
          </w:p>
        </w:tc>
      </w:tr>
      <w:tr w:rsidR="00AC4475" w:rsidRPr="004675B0" w14:paraId="0A9BBC1E" w14:textId="77777777" w:rsidTr="00D27762">
        <w:tc>
          <w:tcPr>
            <w:tcW w:w="2830" w:type="dxa"/>
            <w:vMerge/>
          </w:tcPr>
          <w:p w14:paraId="046C0129" w14:textId="77777777" w:rsidR="00AC4475" w:rsidRPr="004675B0" w:rsidRDefault="00AC4475" w:rsidP="00EF5C78">
            <w:pPr>
              <w:widowControl/>
              <w:jc w:val="both"/>
              <w:rPr>
                <w:bCs/>
                <w:sz w:val="26"/>
                <w:szCs w:val="26"/>
              </w:rPr>
            </w:pPr>
          </w:p>
        </w:tc>
        <w:tc>
          <w:tcPr>
            <w:tcW w:w="2551" w:type="dxa"/>
          </w:tcPr>
          <w:p w14:paraId="3E7526E9" w14:textId="19356459" w:rsidR="00AC4475" w:rsidRPr="004675B0" w:rsidRDefault="00AC4475" w:rsidP="00EF5C78">
            <w:pPr>
              <w:widowControl/>
              <w:jc w:val="both"/>
              <w:rPr>
                <w:bCs/>
                <w:sz w:val="26"/>
                <w:szCs w:val="26"/>
              </w:rPr>
            </w:pPr>
            <w:r w:rsidRPr="004675B0">
              <w:rPr>
                <w:bCs/>
                <w:sz w:val="26"/>
                <w:szCs w:val="26"/>
              </w:rPr>
              <w:t>активы</w:t>
            </w:r>
          </w:p>
        </w:tc>
        <w:tc>
          <w:tcPr>
            <w:tcW w:w="1447" w:type="dxa"/>
          </w:tcPr>
          <w:p w14:paraId="2F628825" w14:textId="02572E18" w:rsidR="00AC4475" w:rsidRPr="004675B0" w:rsidRDefault="006A0F34" w:rsidP="00D35288">
            <w:pPr>
              <w:widowControl/>
              <w:jc w:val="center"/>
              <w:rPr>
                <w:bCs/>
                <w:sz w:val="26"/>
                <w:szCs w:val="26"/>
              </w:rPr>
            </w:pPr>
            <w:r w:rsidRPr="004675B0">
              <w:rPr>
                <w:bCs/>
                <w:sz w:val="26"/>
                <w:szCs w:val="26"/>
              </w:rPr>
              <w:t>12,5</w:t>
            </w:r>
          </w:p>
        </w:tc>
        <w:tc>
          <w:tcPr>
            <w:tcW w:w="1275" w:type="dxa"/>
          </w:tcPr>
          <w:p w14:paraId="720DC290" w14:textId="659003FE" w:rsidR="00AC4475" w:rsidRPr="004675B0" w:rsidRDefault="006A0F34" w:rsidP="00D35288">
            <w:pPr>
              <w:widowControl/>
              <w:jc w:val="center"/>
              <w:rPr>
                <w:bCs/>
                <w:sz w:val="26"/>
                <w:szCs w:val="26"/>
              </w:rPr>
            </w:pPr>
            <w:r w:rsidRPr="004675B0">
              <w:rPr>
                <w:bCs/>
                <w:sz w:val="26"/>
                <w:szCs w:val="26"/>
              </w:rPr>
              <w:t>11,6</w:t>
            </w:r>
          </w:p>
        </w:tc>
        <w:tc>
          <w:tcPr>
            <w:tcW w:w="1418" w:type="dxa"/>
          </w:tcPr>
          <w:p w14:paraId="14EE0753" w14:textId="60F606BC" w:rsidR="00AC4475" w:rsidRPr="004675B0" w:rsidRDefault="006A0F34" w:rsidP="00D35288">
            <w:pPr>
              <w:widowControl/>
              <w:jc w:val="center"/>
              <w:rPr>
                <w:bCs/>
                <w:sz w:val="26"/>
                <w:szCs w:val="26"/>
              </w:rPr>
            </w:pPr>
            <w:r w:rsidRPr="004675B0">
              <w:rPr>
                <w:bCs/>
                <w:sz w:val="26"/>
                <w:szCs w:val="26"/>
              </w:rPr>
              <w:t>11,9</w:t>
            </w:r>
          </w:p>
        </w:tc>
      </w:tr>
      <w:tr w:rsidR="00AC4475" w:rsidRPr="004675B0" w14:paraId="7E6853EA" w14:textId="77777777" w:rsidTr="00D27762">
        <w:tc>
          <w:tcPr>
            <w:tcW w:w="2830" w:type="dxa"/>
            <w:vMerge/>
          </w:tcPr>
          <w:p w14:paraId="35E2CAAC" w14:textId="77777777" w:rsidR="00AC4475" w:rsidRPr="004675B0" w:rsidRDefault="00AC4475" w:rsidP="00EF5C78">
            <w:pPr>
              <w:widowControl/>
              <w:jc w:val="both"/>
              <w:rPr>
                <w:bCs/>
                <w:sz w:val="26"/>
                <w:szCs w:val="26"/>
              </w:rPr>
            </w:pPr>
          </w:p>
        </w:tc>
        <w:tc>
          <w:tcPr>
            <w:tcW w:w="2551" w:type="dxa"/>
          </w:tcPr>
          <w:p w14:paraId="5885F97B" w14:textId="0046D38C" w:rsidR="00AC4475" w:rsidRPr="004675B0" w:rsidRDefault="00AC4475" w:rsidP="00EF5C78">
            <w:pPr>
              <w:widowControl/>
              <w:jc w:val="both"/>
              <w:rPr>
                <w:bCs/>
                <w:sz w:val="26"/>
                <w:szCs w:val="26"/>
              </w:rPr>
            </w:pPr>
            <w:r w:rsidRPr="004675B0">
              <w:rPr>
                <w:bCs/>
                <w:sz w:val="26"/>
                <w:szCs w:val="26"/>
              </w:rPr>
              <w:t>капитал и резервы</w:t>
            </w:r>
          </w:p>
        </w:tc>
        <w:tc>
          <w:tcPr>
            <w:tcW w:w="1447" w:type="dxa"/>
          </w:tcPr>
          <w:p w14:paraId="26C0CB16" w14:textId="596D3482" w:rsidR="00AC4475" w:rsidRPr="004675B0" w:rsidRDefault="006A0F34" w:rsidP="00D35288">
            <w:pPr>
              <w:widowControl/>
              <w:jc w:val="center"/>
              <w:rPr>
                <w:bCs/>
                <w:sz w:val="26"/>
                <w:szCs w:val="26"/>
              </w:rPr>
            </w:pPr>
            <w:r w:rsidRPr="004675B0">
              <w:rPr>
                <w:bCs/>
                <w:sz w:val="26"/>
                <w:szCs w:val="26"/>
              </w:rPr>
              <w:t>6,7</w:t>
            </w:r>
          </w:p>
        </w:tc>
        <w:tc>
          <w:tcPr>
            <w:tcW w:w="1275" w:type="dxa"/>
          </w:tcPr>
          <w:p w14:paraId="4D3BD7F1" w14:textId="4D8453BD" w:rsidR="00AC4475" w:rsidRPr="004675B0" w:rsidRDefault="006A0F34" w:rsidP="00D35288">
            <w:pPr>
              <w:widowControl/>
              <w:jc w:val="center"/>
              <w:rPr>
                <w:bCs/>
                <w:sz w:val="26"/>
                <w:szCs w:val="26"/>
              </w:rPr>
            </w:pPr>
            <w:r w:rsidRPr="004675B0">
              <w:rPr>
                <w:bCs/>
                <w:sz w:val="26"/>
                <w:szCs w:val="26"/>
              </w:rPr>
              <w:t>6,5</w:t>
            </w:r>
          </w:p>
        </w:tc>
        <w:tc>
          <w:tcPr>
            <w:tcW w:w="1418" w:type="dxa"/>
          </w:tcPr>
          <w:p w14:paraId="0BD8274C" w14:textId="688D64CE" w:rsidR="00AC4475" w:rsidRPr="004675B0" w:rsidRDefault="006A0F34" w:rsidP="00D35288">
            <w:pPr>
              <w:widowControl/>
              <w:jc w:val="center"/>
              <w:rPr>
                <w:bCs/>
                <w:sz w:val="26"/>
                <w:szCs w:val="26"/>
              </w:rPr>
            </w:pPr>
            <w:r w:rsidRPr="004675B0">
              <w:rPr>
                <w:bCs/>
                <w:sz w:val="26"/>
                <w:szCs w:val="26"/>
              </w:rPr>
              <w:t>6,6</w:t>
            </w:r>
          </w:p>
        </w:tc>
      </w:tr>
    </w:tbl>
    <w:p w14:paraId="5417683A" w14:textId="77777777" w:rsidR="002C15A2" w:rsidRPr="004675B0" w:rsidRDefault="002C15A2" w:rsidP="002C15A2">
      <w:pPr>
        <w:widowControl/>
        <w:ind w:firstLine="540"/>
        <w:jc w:val="both"/>
        <w:rPr>
          <w:rFonts w:eastAsia="Droid Sans Fallback"/>
          <w:sz w:val="26"/>
          <w:szCs w:val="26"/>
          <w:shd w:val="clear" w:color="auto" w:fill="FFFFFF"/>
          <w:lang w:eastAsia="en-US"/>
        </w:rPr>
      </w:pPr>
    </w:p>
    <w:p w14:paraId="7A415F0E" w14:textId="70DCDAFC" w:rsidR="005C50CF" w:rsidRPr="004675B0" w:rsidRDefault="00710829" w:rsidP="00710829">
      <w:pPr>
        <w:widowControl/>
        <w:ind w:firstLine="540"/>
        <w:jc w:val="both"/>
        <w:rPr>
          <w:rFonts w:eastAsiaTheme="minorHAnsi"/>
          <w:sz w:val="26"/>
          <w:szCs w:val="26"/>
          <w:lang w:eastAsia="en-US"/>
        </w:rPr>
      </w:pPr>
      <w:r w:rsidRPr="004675B0">
        <w:rPr>
          <w:rFonts w:eastAsia="Droid Sans Fallback"/>
          <w:sz w:val="26"/>
          <w:szCs w:val="26"/>
          <w:shd w:val="clear" w:color="auto" w:fill="FFFFFF"/>
          <w:lang w:eastAsia="en-US"/>
        </w:rPr>
        <w:t xml:space="preserve">В соответствии с </w:t>
      </w:r>
      <w:r w:rsidR="002C15A2" w:rsidRPr="004675B0">
        <w:rPr>
          <w:rFonts w:eastAsia="Droid Sans Fallback"/>
          <w:sz w:val="26"/>
          <w:szCs w:val="26"/>
          <w:shd w:val="clear" w:color="auto" w:fill="FFFFFF"/>
          <w:lang w:eastAsia="en-US"/>
        </w:rPr>
        <w:t>Федеральным законом от 27.12.2019 №485-ФЗ</w:t>
      </w:r>
      <w:r w:rsidR="002C15A2" w:rsidRPr="004675B0">
        <w:rPr>
          <w:rStyle w:val="af5"/>
          <w:rFonts w:eastAsia="Droid Sans Fallback"/>
          <w:sz w:val="26"/>
          <w:szCs w:val="26"/>
          <w:shd w:val="clear" w:color="auto" w:fill="FFFFFF"/>
          <w:lang w:eastAsia="en-US"/>
        </w:rPr>
        <w:footnoteReference w:id="7"/>
      </w:r>
      <w:r w:rsidR="002C15A2" w:rsidRPr="004675B0">
        <w:rPr>
          <w:rFonts w:eastAsia="Droid Sans Fallback"/>
          <w:sz w:val="26"/>
          <w:szCs w:val="26"/>
          <w:shd w:val="clear" w:color="auto" w:fill="FFFFFF"/>
          <w:lang w:eastAsia="en-US"/>
        </w:rPr>
        <w:t xml:space="preserve"> «О внесении изменений в Федеральный закон «О государственных и муниципальных унитарных предприятиях» и Федеральный закон «О защите конкуренции» </w:t>
      </w:r>
      <w:r w:rsidRPr="004675B0">
        <w:rPr>
          <w:sz w:val="26"/>
          <w:szCs w:val="26"/>
          <w:shd w:val="clear" w:color="auto" w:fill="FFFFFF"/>
        </w:rPr>
        <w:t>д</w:t>
      </w:r>
      <w:r w:rsidR="002C15A2" w:rsidRPr="004675B0">
        <w:rPr>
          <w:sz w:val="26"/>
          <w:szCs w:val="26"/>
          <w:shd w:val="clear" w:color="auto" w:fill="FFFFFF"/>
        </w:rPr>
        <w:t xml:space="preserve">еятельность </w:t>
      </w:r>
      <w:r w:rsidR="000F6E5E" w:rsidRPr="004675B0">
        <w:rPr>
          <w:sz w:val="26"/>
          <w:szCs w:val="26"/>
          <w:shd w:val="clear" w:color="auto" w:fill="FFFFFF"/>
        </w:rPr>
        <w:t>Аптеки</w:t>
      </w:r>
      <w:r w:rsidR="002C15A2" w:rsidRPr="004675B0">
        <w:rPr>
          <w:sz w:val="26"/>
          <w:szCs w:val="26"/>
          <w:shd w:val="clear" w:color="auto" w:fill="FFFFFF"/>
        </w:rPr>
        <w:t xml:space="preserve"> подпадает под</w:t>
      </w:r>
      <w:r w:rsidR="002C15A2" w:rsidRPr="004675B0">
        <w:rPr>
          <w:rFonts w:eastAsiaTheme="minorHAnsi"/>
          <w:sz w:val="26"/>
          <w:szCs w:val="26"/>
          <w:lang w:eastAsia="en-US"/>
        </w:rPr>
        <w:t xml:space="preserve"> запрет на осуществление деятельности унитарных предприятий на конкурентных рынках, соответственно подлежит </w:t>
      </w:r>
      <w:r w:rsidR="00947F66" w:rsidRPr="004675B0">
        <w:rPr>
          <w:rFonts w:eastAsiaTheme="minorHAnsi"/>
          <w:sz w:val="26"/>
          <w:szCs w:val="26"/>
          <w:lang w:eastAsia="en-US"/>
        </w:rPr>
        <w:t>ликвидации</w:t>
      </w:r>
      <w:r w:rsidR="002C15A2" w:rsidRPr="004675B0">
        <w:rPr>
          <w:rFonts w:eastAsiaTheme="minorHAnsi"/>
          <w:sz w:val="26"/>
          <w:szCs w:val="26"/>
          <w:lang w:eastAsia="en-US"/>
        </w:rPr>
        <w:t xml:space="preserve">. </w:t>
      </w:r>
    </w:p>
    <w:p w14:paraId="7A9E17F4" w14:textId="744EA0DF" w:rsidR="00EF5C78" w:rsidRPr="004675B0" w:rsidRDefault="002C15A2" w:rsidP="002C15A2">
      <w:pPr>
        <w:widowControl/>
        <w:ind w:firstLine="540"/>
        <w:jc w:val="both"/>
        <w:rPr>
          <w:rFonts w:eastAsiaTheme="minorHAnsi"/>
          <w:sz w:val="26"/>
          <w:szCs w:val="26"/>
          <w:lang w:eastAsia="en-US"/>
        </w:rPr>
      </w:pPr>
      <w:r w:rsidRPr="004675B0">
        <w:rPr>
          <w:rFonts w:eastAsiaTheme="minorHAnsi"/>
          <w:sz w:val="26"/>
          <w:szCs w:val="26"/>
          <w:lang w:eastAsia="en-US"/>
        </w:rPr>
        <w:t xml:space="preserve">По информации КУМИ УКМО на момент проведения контрольного мероприятия в УКМО не разработаны мероприятия, дорожная карта и др. по </w:t>
      </w:r>
      <w:r w:rsidR="00947F66" w:rsidRPr="004675B0">
        <w:rPr>
          <w:rFonts w:eastAsiaTheme="minorHAnsi"/>
          <w:sz w:val="26"/>
          <w:szCs w:val="26"/>
          <w:lang w:eastAsia="en-US"/>
        </w:rPr>
        <w:t xml:space="preserve">ликвидации, </w:t>
      </w:r>
      <w:r w:rsidRPr="004675B0">
        <w:rPr>
          <w:rFonts w:eastAsiaTheme="minorHAnsi"/>
          <w:sz w:val="26"/>
          <w:szCs w:val="26"/>
          <w:lang w:eastAsia="en-US"/>
        </w:rPr>
        <w:t>реорганизации муниципальн</w:t>
      </w:r>
      <w:r w:rsidR="00947F66" w:rsidRPr="004675B0">
        <w:rPr>
          <w:rFonts w:eastAsiaTheme="minorHAnsi"/>
          <w:sz w:val="26"/>
          <w:szCs w:val="26"/>
          <w:lang w:eastAsia="en-US"/>
        </w:rPr>
        <w:t>ых</w:t>
      </w:r>
      <w:r w:rsidRPr="004675B0">
        <w:rPr>
          <w:rFonts w:eastAsiaTheme="minorHAnsi"/>
          <w:sz w:val="26"/>
          <w:szCs w:val="26"/>
          <w:lang w:eastAsia="en-US"/>
        </w:rPr>
        <w:t xml:space="preserve"> предприяти</w:t>
      </w:r>
      <w:r w:rsidR="00947F66" w:rsidRPr="004675B0">
        <w:rPr>
          <w:rFonts w:eastAsiaTheme="minorHAnsi"/>
          <w:sz w:val="26"/>
          <w:szCs w:val="26"/>
          <w:lang w:eastAsia="en-US"/>
        </w:rPr>
        <w:t>й УКМО</w:t>
      </w:r>
      <w:r w:rsidRPr="004675B0">
        <w:rPr>
          <w:rFonts w:eastAsiaTheme="minorHAnsi"/>
          <w:sz w:val="26"/>
          <w:szCs w:val="26"/>
          <w:lang w:eastAsia="en-US"/>
        </w:rPr>
        <w:t>.</w:t>
      </w:r>
      <w:r w:rsidR="005C50CF" w:rsidRPr="004675B0">
        <w:rPr>
          <w:rFonts w:eastAsiaTheme="minorHAnsi"/>
          <w:sz w:val="26"/>
          <w:szCs w:val="26"/>
          <w:lang w:eastAsia="en-US"/>
        </w:rPr>
        <w:t xml:space="preserve"> В части Аптеки имеются намерения о передаче из муниципальной собственности УКМО в государственную собственность Иркутской области (письмо КУМИ УКМО от 01.02.2023 №104).</w:t>
      </w:r>
    </w:p>
    <w:p w14:paraId="21065982" w14:textId="77777777" w:rsidR="002C15A2" w:rsidRPr="004675B0" w:rsidRDefault="002C15A2" w:rsidP="002C15A2">
      <w:pPr>
        <w:widowControl/>
        <w:ind w:firstLine="540"/>
        <w:jc w:val="both"/>
        <w:rPr>
          <w:bCs/>
          <w:sz w:val="26"/>
          <w:szCs w:val="26"/>
        </w:rPr>
      </w:pPr>
    </w:p>
    <w:p w14:paraId="0B261BE7" w14:textId="079186DC" w:rsidR="00C811E7" w:rsidRPr="004675B0" w:rsidRDefault="00C811E7" w:rsidP="002C15A2">
      <w:pPr>
        <w:widowControl/>
        <w:ind w:firstLine="540"/>
        <w:jc w:val="both"/>
        <w:rPr>
          <w:b/>
          <w:bCs/>
          <w:sz w:val="26"/>
          <w:szCs w:val="26"/>
        </w:rPr>
      </w:pPr>
      <w:r w:rsidRPr="004675B0">
        <w:rPr>
          <w:b/>
          <w:bCs/>
          <w:sz w:val="26"/>
          <w:szCs w:val="26"/>
        </w:rPr>
        <w:t>Краткая информация об объекте контроля</w:t>
      </w:r>
    </w:p>
    <w:p w14:paraId="1DD113FB" w14:textId="77777777" w:rsidR="008A2D4A" w:rsidRPr="004675B0" w:rsidRDefault="008A2D4A" w:rsidP="00D27762">
      <w:pPr>
        <w:widowControl/>
        <w:jc w:val="both"/>
        <w:rPr>
          <w:sz w:val="26"/>
          <w:szCs w:val="26"/>
        </w:rPr>
      </w:pPr>
    </w:p>
    <w:p w14:paraId="2E770EAF" w14:textId="77CC9279" w:rsidR="00067F9D" w:rsidRPr="004675B0" w:rsidRDefault="00067F9D" w:rsidP="00A17A90">
      <w:pPr>
        <w:widowControl/>
        <w:ind w:firstLine="540"/>
        <w:jc w:val="both"/>
        <w:rPr>
          <w:sz w:val="26"/>
          <w:szCs w:val="26"/>
        </w:rPr>
      </w:pPr>
      <w:r w:rsidRPr="004675B0">
        <w:rPr>
          <w:sz w:val="26"/>
          <w:szCs w:val="26"/>
        </w:rPr>
        <w:t>Базовые нормы, регулирующие порядок создания муниципальных и государственных унитарных предприятий, изложены в статье 114 Гражданского кодекса Российской Федерации, конкретизированы в главе 2 Закона №161-ФЗ.</w:t>
      </w:r>
    </w:p>
    <w:p w14:paraId="688F5BA0" w14:textId="77777777" w:rsidR="008A2D4A" w:rsidRPr="004675B0" w:rsidRDefault="008A2D4A" w:rsidP="00A17A90">
      <w:pPr>
        <w:widowControl/>
        <w:ind w:firstLine="540"/>
        <w:jc w:val="both"/>
        <w:rPr>
          <w:sz w:val="26"/>
          <w:szCs w:val="26"/>
        </w:rPr>
      </w:pPr>
    </w:p>
    <w:p w14:paraId="052A7C76" w14:textId="2F42E098" w:rsidR="00A17A90" w:rsidRPr="004675B0" w:rsidRDefault="00464ACE" w:rsidP="00A17A90">
      <w:pPr>
        <w:widowControl/>
        <w:ind w:firstLine="540"/>
        <w:jc w:val="both"/>
        <w:rPr>
          <w:sz w:val="26"/>
          <w:szCs w:val="26"/>
        </w:rPr>
      </w:pPr>
      <w:r>
        <w:rPr>
          <w:sz w:val="26"/>
          <w:szCs w:val="26"/>
        </w:rPr>
        <w:lastRenderedPageBreak/>
        <w:t>В</w:t>
      </w:r>
      <w:r w:rsidR="00A17A90" w:rsidRPr="004675B0">
        <w:rPr>
          <w:sz w:val="26"/>
          <w:szCs w:val="26"/>
        </w:rPr>
        <w:t xml:space="preserve"> соответствии с </w:t>
      </w:r>
      <w:r w:rsidR="00FF4ECD" w:rsidRPr="004675B0">
        <w:rPr>
          <w:bCs/>
          <w:sz w:val="26"/>
          <w:szCs w:val="26"/>
        </w:rPr>
        <w:t xml:space="preserve">Решением Думы УКМО от 30.11.2010 №6 создано муниципальное предприятие «Центральная районная аптека» Усть-Кутского муниципального образования. </w:t>
      </w:r>
    </w:p>
    <w:p w14:paraId="49F57B28" w14:textId="2EC5CC61" w:rsidR="00A17A90" w:rsidRPr="004675B0" w:rsidRDefault="00A17A90" w:rsidP="00A17A90">
      <w:pPr>
        <w:widowControl/>
        <w:ind w:firstLine="540"/>
        <w:jc w:val="both"/>
        <w:rPr>
          <w:sz w:val="26"/>
          <w:szCs w:val="26"/>
        </w:rPr>
      </w:pPr>
      <w:r w:rsidRPr="004675B0">
        <w:rPr>
          <w:sz w:val="26"/>
          <w:szCs w:val="26"/>
        </w:rPr>
        <w:t>Организационно</w:t>
      </w:r>
      <w:r w:rsidR="004F5D64" w:rsidRPr="004675B0">
        <w:rPr>
          <w:sz w:val="26"/>
          <w:szCs w:val="26"/>
        </w:rPr>
        <w:t>-</w:t>
      </w:r>
      <w:r w:rsidRPr="004675B0">
        <w:rPr>
          <w:sz w:val="26"/>
          <w:szCs w:val="26"/>
        </w:rPr>
        <w:t xml:space="preserve">правовая форма – унитарное предприятие, основанное на праве хозяйственного ведения. </w:t>
      </w:r>
      <w:r w:rsidR="00FF4ECD" w:rsidRPr="004675B0">
        <w:rPr>
          <w:sz w:val="26"/>
          <w:szCs w:val="26"/>
        </w:rPr>
        <w:t>Аптека</w:t>
      </w:r>
      <w:r w:rsidR="0078785B" w:rsidRPr="004675B0">
        <w:rPr>
          <w:sz w:val="26"/>
          <w:szCs w:val="26"/>
        </w:rPr>
        <w:t xml:space="preserve"> я</w:t>
      </w:r>
      <w:r w:rsidRPr="004675B0">
        <w:rPr>
          <w:sz w:val="26"/>
          <w:szCs w:val="26"/>
        </w:rPr>
        <w:t xml:space="preserve">вляется коммерческой организацией, не наделенной правом собственности на имущество, </w:t>
      </w:r>
      <w:r w:rsidR="004041C4" w:rsidRPr="004675B0">
        <w:rPr>
          <w:sz w:val="26"/>
          <w:szCs w:val="26"/>
        </w:rPr>
        <w:t xml:space="preserve">а </w:t>
      </w:r>
      <w:r w:rsidRPr="004675B0">
        <w:rPr>
          <w:sz w:val="26"/>
          <w:szCs w:val="26"/>
        </w:rPr>
        <w:t>закрепленное за ней на праве хозяйственного ведения.</w:t>
      </w:r>
    </w:p>
    <w:p w14:paraId="69828186" w14:textId="33AEF7D8" w:rsidR="00A17A90" w:rsidRPr="004675B0" w:rsidRDefault="00A17A90" w:rsidP="00A17A90">
      <w:pPr>
        <w:widowControl/>
        <w:ind w:firstLine="540"/>
        <w:jc w:val="both"/>
        <w:rPr>
          <w:sz w:val="26"/>
          <w:szCs w:val="26"/>
        </w:rPr>
      </w:pPr>
      <w:r w:rsidRPr="004675B0">
        <w:rPr>
          <w:sz w:val="26"/>
          <w:szCs w:val="26"/>
        </w:rPr>
        <w:t xml:space="preserve">Учредителем </w:t>
      </w:r>
      <w:r w:rsidR="0078785B" w:rsidRPr="004675B0">
        <w:rPr>
          <w:sz w:val="26"/>
          <w:szCs w:val="26"/>
        </w:rPr>
        <w:t xml:space="preserve">и собственником имущества </w:t>
      </w:r>
      <w:r w:rsidR="00FF4ECD" w:rsidRPr="004675B0">
        <w:rPr>
          <w:sz w:val="26"/>
          <w:szCs w:val="26"/>
        </w:rPr>
        <w:t>Аптеки</w:t>
      </w:r>
      <w:r w:rsidR="0078785B" w:rsidRPr="004675B0">
        <w:rPr>
          <w:sz w:val="26"/>
          <w:szCs w:val="26"/>
        </w:rPr>
        <w:t xml:space="preserve"> </w:t>
      </w:r>
      <w:r w:rsidRPr="004675B0">
        <w:rPr>
          <w:sz w:val="26"/>
          <w:szCs w:val="26"/>
        </w:rPr>
        <w:t>является Усть-Кутско</w:t>
      </w:r>
      <w:r w:rsidR="004E6001" w:rsidRPr="004675B0">
        <w:rPr>
          <w:sz w:val="26"/>
          <w:szCs w:val="26"/>
        </w:rPr>
        <w:t>е</w:t>
      </w:r>
      <w:r w:rsidRPr="004675B0">
        <w:rPr>
          <w:sz w:val="26"/>
          <w:szCs w:val="26"/>
        </w:rPr>
        <w:t xml:space="preserve"> муниципально</w:t>
      </w:r>
      <w:r w:rsidR="004E6001" w:rsidRPr="004675B0">
        <w:rPr>
          <w:sz w:val="26"/>
          <w:szCs w:val="26"/>
        </w:rPr>
        <w:t>е</w:t>
      </w:r>
      <w:r w:rsidRPr="004675B0">
        <w:rPr>
          <w:sz w:val="26"/>
          <w:szCs w:val="26"/>
        </w:rPr>
        <w:t xml:space="preserve"> образовани</w:t>
      </w:r>
      <w:r w:rsidR="004E6001" w:rsidRPr="004675B0">
        <w:rPr>
          <w:sz w:val="26"/>
          <w:szCs w:val="26"/>
        </w:rPr>
        <w:t>е</w:t>
      </w:r>
      <w:r w:rsidR="0078785B" w:rsidRPr="004675B0">
        <w:rPr>
          <w:sz w:val="26"/>
          <w:szCs w:val="26"/>
        </w:rPr>
        <w:t>. Функции и полномочия учредителя и собственника имущества от имени Усть-Кутского муниципального образования осуществляет КУМИ УКМО.</w:t>
      </w:r>
      <w:r w:rsidRPr="004675B0">
        <w:rPr>
          <w:sz w:val="26"/>
          <w:szCs w:val="26"/>
        </w:rPr>
        <w:t xml:space="preserve"> </w:t>
      </w:r>
    </w:p>
    <w:p w14:paraId="6588A8A3" w14:textId="737D3913" w:rsidR="00A17A90" w:rsidRPr="004675B0" w:rsidRDefault="00A17A90" w:rsidP="00A17A90">
      <w:pPr>
        <w:widowControl/>
        <w:ind w:firstLine="540"/>
        <w:jc w:val="both"/>
        <w:rPr>
          <w:sz w:val="26"/>
          <w:szCs w:val="26"/>
        </w:rPr>
      </w:pPr>
      <w:r w:rsidRPr="004675B0">
        <w:rPr>
          <w:sz w:val="26"/>
          <w:szCs w:val="26"/>
        </w:rPr>
        <w:t xml:space="preserve">В проверяемый период </w:t>
      </w:r>
      <w:r w:rsidR="00FF4ECD" w:rsidRPr="004675B0">
        <w:rPr>
          <w:sz w:val="26"/>
          <w:szCs w:val="26"/>
        </w:rPr>
        <w:t>Аптека</w:t>
      </w:r>
      <w:r w:rsidRPr="004675B0">
        <w:rPr>
          <w:sz w:val="26"/>
          <w:szCs w:val="26"/>
        </w:rPr>
        <w:t xml:space="preserve"> действовал</w:t>
      </w:r>
      <w:r w:rsidR="00FF4ECD" w:rsidRPr="004675B0">
        <w:rPr>
          <w:sz w:val="26"/>
          <w:szCs w:val="26"/>
        </w:rPr>
        <w:t>а</w:t>
      </w:r>
      <w:r w:rsidRPr="004675B0">
        <w:rPr>
          <w:sz w:val="26"/>
          <w:szCs w:val="26"/>
        </w:rPr>
        <w:t xml:space="preserve"> на основании:</w:t>
      </w:r>
    </w:p>
    <w:p w14:paraId="46BA6D7A" w14:textId="177266E3" w:rsidR="00A17A90" w:rsidRPr="004675B0" w:rsidRDefault="00A17A90" w:rsidP="003424DC">
      <w:pPr>
        <w:widowControl/>
        <w:ind w:firstLine="540"/>
        <w:jc w:val="both"/>
        <w:rPr>
          <w:sz w:val="26"/>
          <w:szCs w:val="26"/>
        </w:rPr>
      </w:pPr>
      <w:r w:rsidRPr="004675B0">
        <w:rPr>
          <w:sz w:val="26"/>
          <w:szCs w:val="26"/>
        </w:rPr>
        <w:t xml:space="preserve">- </w:t>
      </w:r>
      <w:r w:rsidR="003424DC" w:rsidRPr="004675B0">
        <w:rPr>
          <w:sz w:val="26"/>
          <w:szCs w:val="26"/>
        </w:rPr>
        <w:t xml:space="preserve">Устава, утвержденного постановлением Администрации УКМО от </w:t>
      </w:r>
      <w:r w:rsidR="00FF4ECD" w:rsidRPr="004675B0">
        <w:rPr>
          <w:sz w:val="26"/>
          <w:szCs w:val="26"/>
        </w:rPr>
        <w:t>15</w:t>
      </w:r>
      <w:r w:rsidR="003424DC" w:rsidRPr="004675B0">
        <w:rPr>
          <w:sz w:val="26"/>
          <w:szCs w:val="26"/>
        </w:rPr>
        <w:t>.02.201</w:t>
      </w:r>
      <w:r w:rsidR="00FF4ECD" w:rsidRPr="004675B0">
        <w:rPr>
          <w:sz w:val="26"/>
          <w:szCs w:val="26"/>
        </w:rPr>
        <w:t>1</w:t>
      </w:r>
      <w:r w:rsidR="003424DC" w:rsidRPr="004675B0">
        <w:rPr>
          <w:sz w:val="26"/>
          <w:szCs w:val="26"/>
        </w:rPr>
        <w:t xml:space="preserve"> №</w:t>
      </w:r>
      <w:r w:rsidR="00FF4ECD" w:rsidRPr="004675B0">
        <w:rPr>
          <w:sz w:val="26"/>
          <w:szCs w:val="26"/>
        </w:rPr>
        <w:t>69</w:t>
      </w:r>
      <w:r w:rsidR="003424DC" w:rsidRPr="004675B0">
        <w:rPr>
          <w:sz w:val="26"/>
          <w:szCs w:val="26"/>
        </w:rPr>
        <w:t>-п и</w:t>
      </w:r>
      <w:r w:rsidRPr="004675B0">
        <w:rPr>
          <w:sz w:val="26"/>
          <w:szCs w:val="26"/>
        </w:rPr>
        <w:t xml:space="preserve"> согласованного </w:t>
      </w:r>
      <w:r w:rsidR="00FF4ECD" w:rsidRPr="004675B0">
        <w:rPr>
          <w:sz w:val="26"/>
          <w:szCs w:val="26"/>
        </w:rPr>
        <w:t xml:space="preserve">с исполняющим обязанности </w:t>
      </w:r>
      <w:r w:rsidRPr="004675B0">
        <w:rPr>
          <w:sz w:val="26"/>
          <w:szCs w:val="26"/>
        </w:rPr>
        <w:t>председател</w:t>
      </w:r>
      <w:r w:rsidR="00FF4ECD" w:rsidRPr="004675B0">
        <w:rPr>
          <w:sz w:val="26"/>
          <w:szCs w:val="26"/>
        </w:rPr>
        <w:t>я</w:t>
      </w:r>
      <w:r w:rsidRPr="004675B0">
        <w:rPr>
          <w:sz w:val="26"/>
          <w:szCs w:val="26"/>
        </w:rPr>
        <w:t xml:space="preserve"> </w:t>
      </w:r>
      <w:r w:rsidR="003424DC" w:rsidRPr="004675B0">
        <w:rPr>
          <w:sz w:val="26"/>
          <w:szCs w:val="26"/>
        </w:rPr>
        <w:t>КУМИ УКМО</w:t>
      </w:r>
      <w:r w:rsidRPr="004675B0">
        <w:rPr>
          <w:sz w:val="26"/>
          <w:szCs w:val="26"/>
        </w:rPr>
        <w:t xml:space="preserve">; </w:t>
      </w:r>
    </w:p>
    <w:p w14:paraId="7906A940" w14:textId="15D6EB54" w:rsidR="00A17A90" w:rsidRPr="004675B0" w:rsidRDefault="00A17A90" w:rsidP="00A17A90">
      <w:pPr>
        <w:widowControl/>
        <w:ind w:firstLine="540"/>
        <w:jc w:val="both"/>
        <w:rPr>
          <w:sz w:val="26"/>
          <w:szCs w:val="26"/>
        </w:rPr>
      </w:pPr>
      <w:r w:rsidRPr="004675B0">
        <w:rPr>
          <w:sz w:val="26"/>
          <w:szCs w:val="26"/>
        </w:rPr>
        <w:t>-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от 0</w:t>
      </w:r>
      <w:r w:rsidR="00A66A14" w:rsidRPr="004675B0">
        <w:rPr>
          <w:sz w:val="26"/>
          <w:szCs w:val="26"/>
        </w:rPr>
        <w:t>6</w:t>
      </w:r>
      <w:r w:rsidRPr="004675B0">
        <w:rPr>
          <w:sz w:val="26"/>
          <w:szCs w:val="26"/>
        </w:rPr>
        <w:t>.04.20</w:t>
      </w:r>
      <w:r w:rsidR="00A66A14" w:rsidRPr="004675B0">
        <w:rPr>
          <w:sz w:val="26"/>
          <w:szCs w:val="26"/>
        </w:rPr>
        <w:t>11</w:t>
      </w:r>
      <w:r w:rsidRPr="004675B0">
        <w:rPr>
          <w:sz w:val="26"/>
          <w:szCs w:val="26"/>
        </w:rPr>
        <w:t xml:space="preserve"> сери</w:t>
      </w:r>
      <w:r w:rsidR="00832004" w:rsidRPr="004675B0">
        <w:rPr>
          <w:sz w:val="26"/>
          <w:szCs w:val="26"/>
        </w:rPr>
        <w:t>я</w:t>
      </w:r>
      <w:r w:rsidRPr="004675B0">
        <w:rPr>
          <w:sz w:val="26"/>
          <w:szCs w:val="26"/>
        </w:rPr>
        <w:t xml:space="preserve"> 38 № </w:t>
      </w:r>
      <w:r w:rsidR="00A66A14" w:rsidRPr="004675B0">
        <w:rPr>
          <w:sz w:val="26"/>
          <w:szCs w:val="26"/>
        </w:rPr>
        <w:t>003034402</w:t>
      </w:r>
      <w:r w:rsidR="00857FCE" w:rsidRPr="004675B0">
        <w:rPr>
          <w:sz w:val="26"/>
          <w:szCs w:val="26"/>
        </w:rPr>
        <w:t>, ОГРН 1113818000383</w:t>
      </w:r>
      <w:r w:rsidRPr="004675B0">
        <w:rPr>
          <w:sz w:val="26"/>
          <w:szCs w:val="26"/>
        </w:rPr>
        <w:t>;</w:t>
      </w:r>
    </w:p>
    <w:p w14:paraId="0F97E47B" w14:textId="4B52E2DA" w:rsidR="00A17A90" w:rsidRPr="004675B0" w:rsidRDefault="00A17A90" w:rsidP="00A17A90">
      <w:pPr>
        <w:widowControl/>
        <w:ind w:firstLine="540"/>
        <w:jc w:val="both"/>
        <w:rPr>
          <w:sz w:val="26"/>
          <w:szCs w:val="26"/>
        </w:rPr>
      </w:pPr>
      <w:r w:rsidRPr="004675B0">
        <w:rPr>
          <w:sz w:val="26"/>
          <w:szCs w:val="26"/>
        </w:rPr>
        <w:t xml:space="preserve">- Свидетельства о государственной регистрации юридического лица от </w:t>
      </w:r>
      <w:r w:rsidR="007A7B3A" w:rsidRPr="004675B0">
        <w:rPr>
          <w:sz w:val="26"/>
          <w:szCs w:val="26"/>
        </w:rPr>
        <w:t>0</w:t>
      </w:r>
      <w:r w:rsidR="00857FCE" w:rsidRPr="004675B0">
        <w:rPr>
          <w:sz w:val="26"/>
          <w:szCs w:val="26"/>
        </w:rPr>
        <w:t>6.04.2011</w:t>
      </w:r>
      <w:r w:rsidR="007A7B3A" w:rsidRPr="004675B0">
        <w:rPr>
          <w:sz w:val="26"/>
          <w:szCs w:val="26"/>
        </w:rPr>
        <w:t xml:space="preserve"> сери</w:t>
      </w:r>
      <w:r w:rsidR="00832004" w:rsidRPr="004675B0">
        <w:rPr>
          <w:sz w:val="26"/>
          <w:szCs w:val="26"/>
        </w:rPr>
        <w:t>я</w:t>
      </w:r>
      <w:r w:rsidR="007A7B3A" w:rsidRPr="004675B0">
        <w:rPr>
          <w:sz w:val="26"/>
          <w:szCs w:val="26"/>
        </w:rPr>
        <w:t xml:space="preserve"> 38 № </w:t>
      </w:r>
      <w:r w:rsidR="00857FCE" w:rsidRPr="004675B0">
        <w:rPr>
          <w:sz w:val="26"/>
          <w:szCs w:val="26"/>
        </w:rPr>
        <w:t>003033151</w:t>
      </w:r>
      <w:r w:rsidR="0047546C" w:rsidRPr="004675B0">
        <w:rPr>
          <w:sz w:val="26"/>
          <w:szCs w:val="26"/>
        </w:rPr>
        <w:t xml:space="preserve"> (ЕГРЮЛ)</w:t>
      </w:r>
      <w:r w:rsidR="007A7B3A" w:rsidRPr="004675B0">
        <w:rPr>
          <w:sz w:val="26"/>
          <w:szCs w:val="26"/>
        </w:rPr>
        <w:t>.</w:t>
      </w:r>
    </w:p>
    <w:p w14:paraId="7539B138" w14:textId="4FE8F755" w:rsidR="0010131D" w:rsidRPr="004675B0" w:rsidRDefault="00B63EF6" w:rsidP="0010131D">
      <w:pPr>
        <w:widowControl/>
        <w:ind w:firstLine="540"/>
        <w:jc w:val="both"/>
        <w:rPr>
          <w:rFonts w:eastAsiaTheme="minorHAnsi"/>
          <w:sz w:val="26"/>
          <w:szCs w:val="26"/>
          <w:lang w:eastAsia="en-US"/>
        </w:rPr>
      </w:pPr>
      <w:r w:rsidRPr="004675B0">
        <w:rPr>
          <w:sz w:val="26"/>
          <w:szCs w:val="26"/>
        </w:rPr>
        <w:t>- лицензии</w:t>
      </w:r>
      <w:r w:rsidR="0010131D" w:rsidRPr="004675B0">
        <w:rPr>
          <w:sz w:val="26"/>
          <w:szCs w:val="26"/>
        </w:rPr>
        <w:t xml:space="preserve"> - </w:t>
      </w:r>
      <w:r w:rsidR="0010131D" w:rsidRPr="004675B0">
        <w:rPr>
          <w:rFonts w:eastAsiaTheme="minorHAnsi"/>
          <w:sz w:val="26"/>
          <w:szCs w:val="26"/>
          <w:lang w:eastAsia="en-US"/>
        </w:rPr>
        <w:t>фармацевтическая деятельность, серия и номер лицензии Л042-01108-38/00169050 от 23.09.2019;</w:t>
      </w:r>
    </w:p>
    <w:p w14:paraId="2AC3F19D" w14:textId="51B639ED" w:rsidR="00B63EF6" w:rsidRPr="004675B0" w:rsidRDefault="0010131D" w:rsidP="0010131D">
      <w:pPr>
        <w:widowControl/>
        <w:jc w:val="both"/>
        <w:rPr>
          <w:rFonts w:eastAsiaTheme="minorHAnsi"/>
          <w:sz w:val="26"/>
          <w:szCs w:val="26"/>
          <w:lang w:eastAsia="en-US"/>
        </w:rPr>
      </w:pPr>
      <w:r w:rsidRPr="004675B0">
        <w:rPr>
          <w:rFonts w:eastAsiaTheme="minorHAnsi"/>
          <w:sz w:val="26"/>
          <w:szCs w:val="26"/>
          <w:lang w:eastAsia="en-US"/>
        </w:rPr>
        <w:tab/>
        <w:t>- лицензии – оборот наркотических средств, психотропных веществ и их прекурсоров, культивирование наркосодержащих растений, серия и номер лицензии Л017-01108-38/00568248 от 15.09.2015.</w:t>
      </w:r>
    </w:p>
    <w:p w14:paraId="22053009" w14:textId="62126016" w:rsidR="00D86FB1" w:rsidRPr="004675B0" w:rsidRDefault="00D86FB1" w:rsidP="00A17A90">
      <w:pPr>
        <w:widowControl/>
        <w:ind w:firstLine="540"/>
        <w:jc w:val="both"/>
        <w:rPr>
          <w:sz w:val="26"/>
          <w:szCs w:val="26"/>
        </w:rPr>
      </w:pPr>
      <w:r w:rsidRPr="004675B0">
        <w:rPr>
          <w:sz w:val="26"/>
          <w:szCs w:val="26"/>
        </w:rPr>
        <w:t>Аптека не имеет филиалов.</w:t>
      </w:r>
    </w:p>
    <w:p w14:paraId="33DDF2DF" w14:textId="3760941A" w:rsidR="00A17A90" w:rsidRPr="004675B0" w:rsidRDefault="00D27762" w:rsidP="00A17A90">
      <w:pPr>
        <w:widowControl/>
        <w:ind w:firstLine="540"/>
        <w:jc w:val="both"/>
        <w:rPr>
          <w:sz w:val="26"/>
          <w:szCs w:val="26"/>
        </w:rPr>
      </w:pPr>
      <w:r w:rsidRPr="004675B0">
        <w:rPr>
          <w:sz w:val="26"/>
          <w:szCs w:val="26"/>
        </w:rPr>
        <w:t>Аптека</w:t>
      </w:r>
      <w:r w:rsidR="00A17A90" w:rsidRPr="004675B0">
        <w:rPr>
          <w:sz w:val="26"/>
          <w:szCs w:val="26"/>
        </w:rPr>
        <w:t xml:space="preserve"> УКМО расположено по адресу: Иркутская область, г. Усть</w:t>
      </w:r>
      <w:r w:rsidR="0046374F" w:rsidRPr="004675B0">
        <w:rPr>
          <w:sz w:val="26"/>
          <w:szCs w:val="26"/>
        </w:rPr>
        <w:t>-</w:t>
      </w:r>
      <w:r w:rsidR="00A17A90" w:rsidRPr="004675B0">
        <w:rPr>
          <w:sz w:val="26"/>
          <w:szCs w:val="26"/>
        </w:rPr>
        <w:t xml:space="preserve">Кут, ул. </w:t>
      </w:r>
      <w:r w:rsidRPr="004675B0">
        <w:rPr>
          <w:sz w:val="26"/>
          <w:szCs w:val="26"/>
        </w:rPr>
        <w:t>Речников</w:t>
      </w:r>
      <w:r w:rsidR="00A17A90" w:rsidRPr="004675B0">
        <w:rPr>
          <w:sz w:val="26"/>
          <w:szCs w:val="26"/>
        </w:rPr>
        <w:t xml:space="preserve">, д. </w:t>
      </w:r>
      <w:r w:rsidRPr="004675B0">
        <w:rPr>
          <w:sz w:val="26"/>
          <w:szCs w:val="26"/>
        </w:rPr>
        <w:t>38 помещение 106</w:t>
      </w:r>
      <w:r w:rsidR="00A17A90" w:rsidRPr="004675B0">
        <w:rPr>
          <w:sz w:val="26"/>
          <w:szCs w:val="26"/>
        </w:rPr>
        <w:t>.</w:t>
      </w:r>
      <w:r w:rsidR="001E2112" w:rsidRPr="004675B0">
        <w:rPr>
          <w:sz w:val="26"/>
          <w:szCs w:val="26"/>
        </w:rPr>
        <w:t xml:space="preserve"> КСК УКМО отмечает, что во всех</w:t>
      </w:r>
      <w:r w:rsidR="0047546C" w:rsidRPr="004675B0">
        <w:rPr>
          <w:sz w:val="26"/>
          <w:szCs w:val="26"/>
        </w:rPr>
        <w:t xml:space="preserve"> регистрационных </w:t>
      </w:r>
      <w:r w:rsidR="001E2112" w:rsidRPr="004675B0">
        <w:rPr>
          <w:sz w:val="26"/>
          <w:szCs w:val="26"/>
        </w:rPr>
        <w:t>документах</w:t>
      </w:r>
      <w:r w:rsidR="0047546C" w:rsidRPr="004675B0">
        <w:rPr>
          <w:sz w:val="26"/>
          <w:szCs w:val="26"/>
        </w:rPr>
        <w:t xml:space="preserve"> (лицензии, сведения в ЕГРЮЛ)</w:t>
      </w:r>
      <w:r w:rsidR="001E2112" w:rsidRPr="004675B0">
        <w:rPr>
          <w:sz w:val="26"/>
          <w:szCs w:val="26"/>
        </w:rPr>
        <w:t xml:space="preserve"> указано помещение 103</w:t>
      </w:r>
      <w:r w:rsidR="0047546C" w:rsidRPr="004675B0">
        <w:rPr>
          <w:sz w:val="26"/>
          <w:szCs w:val="26"/>
        </w:rPr>
        <w:t xml:space="preserve">, которое было до разделения объекта на два помещения – подвал и непосредственно помещение </w:t>
      </w:r>
      <w:r w:rsidR="00464ACE">
        <w:rPr>
          <w:sz w:val="26"/>
          <w:szCs w:val="26"/>
        </w:rPr>
        <w:t>А</w:t>
      </w:r>
      <w:r w:rsidR="0047546C" w:rsidRPr="004675B0">
        <w:rPr>
          <w:sz w:val="26"/>
          <w:szCs w:val="26"/>
        </w:rPr>
        <w:t xml:space="preserve">птеки. </w:t>
      </w:r>
    </w:p>
    <w:p w14:paraId="4B4902B0" w14:textId="3EBBE04C" w:rsidR="00AE4D17" w:rsidRPr="004675B0" w:rsidRDefault="00AE4D17" w:rsidP="00622367">
      <w:pPr>
        <w:widowControl/>
        <w:autoSpaceDE/>
        <w:autoSpaceDN/>
        <w:adjustRightInd/>
        <w:ind w:firstLine="709"/>
        <w:jc w:val="both"/>
        <w:rPr>
          <w:rFonts w:eastAsia="Calibri"/>
          <w:sz w:val="26"/>
          <w:szCs w:val="26"/>
          <w:lang w:eastAsia="en-US"/>
        </w:rPr>
      </w:pPr>
      <w:r w:rsidRPr="004675B0">
        <w:rPr>
          <w:rFonts w:eastAsia="Calibri"/>
          <w:sz w:val="26"/>
          <w:szCs w:val="26"/>
          <w:lang w:eastAsia="en-US"/>
        </w:rPr>
        <w:t>Бухгалтерский учет осуществля</w:t>
      </w:r>
      <w:r w:rsidR="00744D3C" w:rsidRPr="004675B0">
        <w:rPr>
          <w:rFonts w:eastAsia="Calibri"/>
          <w:sz w:val="26"/>
          <w:szCs w:val="26"/>
          <w:lang w:eastAsia="en-US"/>
        </w:rPr>
        <w:t>л</w:t>
      </w:r>
      <w:r w:rsidRPr="004675B0">
        <w:rPr>
          <w:rFonts w:eastAsia="Calibri"/>
          <w:sz w:val="26"/>
          <w:szCs w:val="26"/>
          <w:lang w:eastAsia="en-US"/>
        </w:rPr>
        <w:t xml:space="preserve">ся </w:t>
      </w:r>
      <w:r w:rsidR="00744D3C" w:rsidRPr="004675B0">
        <w:rPr>
          <w:rFonts w:eastAsia="Calibri"/>
          <w:sz w:val="26"/>
          <w:szCs w:val="26"/>
          <w:lang w:eastAsia="en-US"/>
        </w:rPr>
        <w:t>непосредственно директором Аптеки – Антипиной А.В.</w:t>
      </w:r>
      <w:r w:rsidRPr="004675B0">
        <w:rPr>
          <w:rFonts w:eastAsia="Calibri"/>
          <w:sz w:val="26"/>
          <w:szCs w:val="26"/>
          <w:lang w:eastAsia="en-US"/>
        </w:rPr>
        <w:t xml:space="preserve"> (приказ</w:t>
      </w:r>
      <w:r w:rsidR="00CC01E1" w:rsidRPr="004675B0">
        <w:rPr>
          <w:rFonts w:eastAsia="Calibri"/>
          <w:sz w:val="26"/>
          <w:szCs w:val="26"/>
          <w:lang w:eastAsia="en-US"/>
        </w:rPr>
        <w:t xml:space="preserve"> </w:t>
      </w:r>
      <w:r w:rsidR="00CA0F73" w:rsidRPr="004675B0">
        <w:rPr>
          <w:rFonts w:eastAsia="Calibri"/>
          <w:sz w:val="26"/>
          <w:szCs w:val="26"/>
          <w:lang w:eastAsia="en-US"/>
        </w:rPr>
        <w:t xml:space="preserve">директора Аптеки </w:t>
      </w:r>
      <w:r w:rsidR="00CC01E1" w:rsidRPr="004675B0">
        <w:rPr>
          <w:rFonts w:eastAsia="Calibri"/>
          <w:sz w:val="26"/>
          <w:szCs w:val="26"/>
          <w:lang w:eastAsia="en-US"/>
        </w:rPr>
        <w:t>от 10.01.2022 №1</w:t>
      </w:r>
      <w:r w:rsidR="00CA0F73" w:rsidRPr="004675B0">
        <w:rPr>
          <w:rFonts w:eastAsia="Calibri"/>
          <w:sz w:val="26"/>
          <w:szCs w:val="26"/>
          <w:lang w:eastAsia="en-US"/>
        </w:rPr>
        <w:t xml:space="preserve"> «Об учетной политике в целях бухгалтерского и налогового учета на 2022 год» - </w:t>
      </w:r>
      <w:r w:rsidRPr="004675B0">
        <w:rPr>
          <w:rFonts w:eastAsia="Calibri"/>
          <w:sz w:val="26"/>
          <w:szCs w:val="26"/>
          <w:lang w:eastAsia="en-US"/>
        </w:rPr>
        <w:t xml:space="preserve"> </w:t>
      </w:r>
      <w:r w:rsidR="00CA0F73" w:rsidRPr="004675B0">
        <w:rPr>
          <w:rFonts w:eastAsia="Calibri"/>
          <w:sz w:val="26"/>
          <w:szCs w:val="26"/>
          <w:lang w:eastAsia="en-US"/>
        </w:rPr>
        <w:t>назначить ответственного</w:t>
      </w:r>
      <w:r w:rsidR="00744D3C" w:rsidRPr="004675B0">
        <w:rPr>
          <w:rFonts w:eastAsia="Calibri"/>
          <w:sz w:val="26"/>
          <w:szCs w:val="26"/>
          <w:lang w:eastAsia="en-US"/>
        </w:rPr>
        <w:t xml:space="preserve"> </w:t>
      </w:r>
      <w:r w:rsidR="00CA0F73" w:rsidRPr="004675B0">
        <w:rPr>
          <w:rFonts w:eastAsia="Calibri"/>
          <w:sz w:val="26"/>
          <w:szCs w:val="26"/>
          <w:lang w:eastAsia="en-US"/>
        </w:rPr>
        <w:t>за организацию бухгалтерского и налогового учета, соблюдение законодательства при выполнении хозяйственных операций</w:t>
      </w:r>
      <w:r w:rsidR="008272A9" w:rsidRPr="004675B0">
        <w:rPr>
          <w:rFonts w:eastAsia="Calibri"/>
          <w:sz w:val="26"/>
          <w:szCs w:val="26"/>
          <w:lang w:eastAsia="en-US"/>
        </w:rPr>
        <w:t xml:space="preserve"> директора предприятия Антипину А.В.</w:t>
      </w:r>
      <w:r w:rsidR="00DC247E" w:rsidRPr="004675B0">
        <w:rPr>
          <w:rFonts w:eastAsia="Calibri"/>
          <w:sz w:val="26"/>
          <w:szCs w:val="26"/>
          <w:lang w:eastAsia="en-US"/>
        </w:rPr>
        <w:t>)</w:t>
      </w:r>
      <w:r w:rsidR="005C6761" w:rsidRPr="004675B0">
        <w:rPr>
          <w:rFonts w:eastAsia="Calibri"/>
          <w:sz w:val="26"/>
          <w:szCs w:val="26"/>
          <w:lang w:eastAsia="en-US"/>
        </w:rPr>
        <w:t>.</w:t>
      </w:r>
      <w:r w:rsidR="001822CC" w:rsidRPr="004675B0">
        <w:rPr>
          <w:rFonts w:eastAsia="Calibri"/>
          <w:sz w:val="26"/>
          <w:szCs w:val="26"/>
          <w:lang w:eastAsia="en-US"/>
        </w:rPr>
        <w:t xml:space="preserve"> </w:t>
      </w:r>
      <w:r w:rsidR="008272A9" w:rsidRPr="004675B0">
        <w:rPr>
          <w:rFonts w:eastAsia="Calibri"/>
          <w:sz w:val="26"/>
          <w:szCs w:val="26"/>
          <w:lang w:eastAsia="en-US"/>
        </w:rPr>
        <w:t>Д</w:t>
      </w:r>
      <w:r w:rsidR="001822CC" w:rsidRPr="004675B0">
        <w:rPr>
          <w:rFonts w:eastAsia="Calibri"/>
          <w:sz w:val="26"/>
          <w:szCs w:val="26"/>
          <w:lang w:eastAsia="en-US"/>
        </w:rPr>
        <w:t>ополнительно</w:t>
      </w:r>
      <w:r w:rsidR="00744D3C" w:rsidRPr="004675B0">
        <w:rPr>
          <w:rFonts w:eastAsia="Calibri"/>
          <w:sz w:val="26"/>
          <w:szCs w:val="26"/>
          <w:lang w:eastAsia="en-US"/>
        </w:rPr>
        <w:t>го</w:t>
      </w:r>
      <w:r w:rsidR="001822CC" w:rsidRPr="004675B0">
        <w:rPr>
          <w:rFonts w:eastAsia="Calibri"/>
          <w:sz w:val="26"/>
          <w:szCs w:val="26"/>
          <w:lang w:eastAsia="en-US"/>
        </w:rPr>
        <w:t xml:space="preserve"> соглашени</w:t>
      </w:r>
      <w:r w:rsidR="00744D3C" w:rsidRPr="004675B0">
        <w:rPr>
          <w:rFonts w:eastAsia="Calibri"/>
          <w:sz w:val="26"/>
          <w:szCs w:val="26"/>
          <w:lang w:eastAsia="en-US"/>
        </w:rPr>
        <w:t>я</w:t>
      </w:r>
      <w:r w:rsidR="001822CC" w:rsidRPr="004675B0">
        <w:rPr>
          <w:rFonts w:eastAsia="Calibri"/>
          <w:sz w:val="26"/>
          <w:szCs w:val="26"/>
          <w:lang w:eastAsia="en-US"/>
        </w:rPr>
        <w:t xml:space="preserve"> к трудовому договору </w:t>
      </w:r>
      <w:r w:rsidR="00744D3C" w:rsidRPr="004675B0">
        <w:rPr>
          <w:rFonts w:eastAsia="Calibri"/>
          <w:sz w:val="26"/>
          <w:szCs w:val="26"/>
          <w:lang w:eastAsia="en-US"/>
        </w:rPr>
        <w:t xml:space="preserve">КУМИ УКМО с директором </w:t>
      </w:r>
      <w:r w:rsidR="00231C80" w:rsidRPr="004675B0">
        <w:rPr>
          <w:rFonts w:eastAsia="Calibri"/>
          <w:sz w:val="26"/>
          <w:szCs w:val="26"/>
          <w:lang w:eastAsia="en-US"/>
        </w:rPr>
        <w:t>А</w:t>
      </w:r>
      <w:r w:rsidR="00744D3C" w:rsidRPr="004675B0">
        <w:rPr>
          <w:rFonts w:eastAsia="Calibri"/>
          <w:sz w:val="26"/>
          <w:szCs w:val="26"/>
          <w:lang w:eastAsia="en-US"/>
        </w:rPr>
        <w:t xml:space="preserve">птеки </w:t>
      </w:r>
      <w:r w:rsidR="008272A9" w:rsidRPr="004675B0">
        <w:rPr>
          <w:rFonts w:eastAsia="Calibri"/>
          <w:sz w:val="26"/>
          <w:szCs w:val="26"/>
          <w:lang w:eastAsia="en-US"/>
        </w:rPr>
        <w:t xml:space="preserve">на ведение бухгалтерского учета </w:t>
      </w:r>
      <w:r w:rsidR="00744D3C" w:rsidRPr="004675B0">
        <w:rPr>
          <w:rFonts w:eastAsia="Calibri"/>
          <w:sz w:val="26"/>
          <w:szCs w:val="26"/>
          <w:lang w:eastAsia="en-US"/>
        </w:rPr>
        <w:t>нет</w:t>
      </w:r>
      <w:r w:rsidRPr="004675B0">
        <w:rPr>
          <w:rFonts w:eastAsia="Calibri"/>
          <w:sz w:val="26"/>
          <w:szCs w:val="26"/>
          <w:lang w:eastAsia="en-US"/>
        </w:rPr>
        <w:t>.</w:t>
      </w:r>
    </w:p>
    <w:p w14:paraId="695546BE" w14:textId="33C4832C" w:rsidR="00C9096E" w:rsidRPr="004675B0" w:rsidRDefault="00C9096E" w:rsidP="003177D7">
      <w:pPr>
        <w:widowControl/>
        <w:overflowPunct w:val="0"/>
        <w:ind w:firstLine="567"/>
        <w:jc w:val="center"/>
        <w:textAlignment w:val="baseline"/>
        <w:rPr>
          <w:b/>
          <w:sz w:val="26"/>
          <w:szCs w:val="26"/>
        </w:rPr>
      </w:pPr>
    </w:p>
    <w:p w14:paraId="6378BAD9" w14:textId="0787D865" w:rsidR="003177D7" w:rsidRPr="004675B0" w:rsidRDefault="003177D7" w:rsidP="003177D7">
      <w:pPr>
        <w:widowControl/>
        <w:overflowPunct w:val="0"/>
        <w:ind w:firstLine="567"/>
        <w:jc w:val="center"/>
        <w:textAlignment w:val="baseline"/>
        <w:rPr>
          <w:b/>
          <w:sz w:val="26"/>
          <w:szCs w:val="26"/>
        </w:rPr>
      </w:pPr>
      <w:r w:rsidRPr="004675B0">
        <w:rPr>
          <w:b/>
          <w:sz w:val="26"/>
          <w:szCs w:val="26"/>
        </w:rPr>
        <w:t>2. Результаты контрольного мероприятия</w:t>
      </w:r>
    </w:p>
    <w:p w14:paraId="6DEDF057" w14:textId="44333A5D" w:rsidR="0019599F" w:rsidRPr="004675B0" w:rsidRDefault="007B4810" w:rsidP="007B4810">
      <w:pPr>
        <w:widowControl/>
        <w:overflowPunct w:val="0"/>
        <w:jc w:val="both"/>
        <w:textAlignment w:val="baseline"/>
        <w:rPr>
          <w:b/>
          <w:sz w:val="26"/>
          <w:szCs w:val="26"/>
        </w:rPr>
      </w:pPr>
      <w:r w:rsidRPr="004675B0">
        <w:rPr>
          <w:b/>
          <w:sz w:val="26"/>
          <w:szCs w:val="26"/>
        </w:rPr>
        <w:tab/>
      </w:r>
    </w:p>
    <w:p w14:paraId="77A655B7" w14:textId="77777777" w:rsidR="00160213" w:rsidRPr="00160213" w:rsidRDefault="00160213" w:rsidP="00160213">
      <w:pPr>
        <w:widowControl/>
        <w:autoSpaceDE/>
        <w:autoSpaceDN/>
        <w:adjustRightInd/>
        <w:ind w:firstLine="708"/>
        <w:jc w:val="both"/>
        <w:rPr>
          <w:b/>
          <w:color w:val="222222"/>
          <w:sz w:val="26"/>
          <w:szCs w:val="26"/>
        </w:rPr>
      </w:pPr>
      <w:r w:rsidRPr="00160213">
        <w:rPr>
          <w:b/>
          <w:color w:val="222222"/>
          <w:sz w:val="26"/>
          <w:szCs w:val="26"/>
        </w:rPr>
        <w:t>Цель 1. Оценить деятельность учредителя унитарного предприятия – КУМИ УКМО в части осуществления полномочий собственника имущества.</w:t>
      </w:r>
    </w:p>
    <w:p w14:paraId="17AC2BAA" w14:textId="77777777" w:rsidR="00160213" w:rsidRDefault="00160213" w:rsidP="005F6763">
      <w:pPr>
        <w:widowControl/>
        <w:overflowPunct w:val="0"/>
        <w:jc w:val="center"/>
        <w:textAlignment w:val="baseline"/>
        <w:rPr>
          <w:b/>
          <w:sz w:val="26"/>
          <w:szCs w:val="26"/>
        </w:rPr>
      </w:pPr>
    </w:p>
    <w:p w14:paraId="1EEF5ECA" w14:textId="77777777" w:rsidR="009B723F" w:rsidRPr="00CA51B1" w:rsidRDefault="00225ECD" w:rsidP="009B723F">
      <w:pPr>
        <w:ind w:firstLine="540"/>
        <w:jc w:val="both"/>
        <w:rPr>
          <w:sz w:val="26"/>
          <w:szCs w:val="26"/>
        </w:rPr>
      </w:pPr>
      <w:r w:rsidRPr="00CA51B1">
        <w:rPr>
          <w:sz w:val="26"/>
          <w:szCs w:val="26"/>
        </w:rPr>
        <w:t>Динамика результатов финансово-хозяйственной деятельности Аптеки за 2018-2022 годы</w:t>
      </w:r>
      <w:r w:rsidR="0025098A" w:rsidRPr="00CA51B1">
        <w:rPr>
          <w:i/>
          <w:sz w:val="26"/>
          <w:szCs w:val="26"/>
        </w:rPr>
        <w:t xml:space="preserve"> </w:t>
      </w:r>
      <w:r w:rsidRPr="00CA51B1">
        <w:rPr>
          <w:sz w:val="26"/>
          <w:szCs w:val="26"/>
        </w:rPr>
        <w:t xml:space="preserve">показала крайне неустойчивое финансовое положение на протяжении ряда лет, </w:t>
      </w:r>
      <w:r w:rsidR="00C45B3A" w:rsidRPr="00CA51B1">
        <w:rPr>
          <w:sz w:val="26"/>
          <w:szCs w:val="26"/>
        </w:rPr>
        <w:t xml:space="preserve">о чем говорит </w:t>
      </w:r>
      <w:r w:rsidRPr="00CA51B1">
        <w:rPr>
          <w:sz w:val="26"/>
          <w:szCs w:val="26"/>
        </w:rPr>
        <w:t>с</w:t>
      </w:r>
      <w:r w:rsidR="0025098A" w:rsidRPr="00CA51B1">
        <w:rPr>
          <w:sz w:val="26"/>
          <w:szCs w:val="26"/>
        </w:rPr>
        <w:t>табильно высокая кредиторская задолженность</w:t>
      </w:r>
      <w:r w:rsidRPr="00CA51B1">
        <w:rPr>
          <w:sz w:val="26"/>
          <w:szCs w:val="26"/>
        </w:rPr>
        <w:t>,</w:t>
      </w:r>
      <w:r w:rsidR="0025098A" w:rsidRPr="00CA51B1">
        <w:rPr>
          <w:sz w:val="26"/>
          <w:szCs w:val="26"/>
        </w:rPr>
        <w:t xml:space="preserve"> отсутстви</w:t>
      </w:r>
      <w:r w:rsidRPr="00CA51B1">
        <w:rPr>
          <w:sz w:val="26"/>
          <w:szCs w:val="26"/>
        </w:rPr>
        <w:t>е дебиторской задолженности</w:t>
      </w:r>
      <w:r w:rsidR="00C45B3A" w:rsidRPr="00CA51B1">
        <w:rPr>
          <w:sz w:val="26"/>
          <w:szCs w:val="26"/>
        </w:rPr>
        <w:t xml:space="preserve">. </w:t>
      </w:r>
    </w:p>
    <w:p w14:paraId="0D9D197F" w14:textId="5FD10C8E" w:rsidR="001424BD" w:rsidRDefault="00C45B3A" w:rsidP="001424BD">
      <w:pPr>
        <w:widowControl/>
        <w:ind w:firstLine="540"/>
        <w:jc w:val="both"/>
        <w:rPr>
          <w:rFonts w:eastAsiaTheme="minorHAnsi"/>
          <w:sz w:val="26"/>
          <w:szCs w:val="26"/>
          <w:lang w:eastAsia="en-US"/>
        </w:rPr>
      </w:pPr>
      <w:r w:rsidRPr="00CA51B1">
        <w:rPr>
          <w:sz w:val="26"/>
          <w:szCs w:val="26"/>
        </w:rPr>
        <w:t>КУМИ</w:t>
      </w:r>
      <w:r w:rsidR="009B723F" w:rsidRPr="00CA51B1">
        <w:rPr>
          <w:sz w:val="26"/>
          <w:szCs w:val="26"/>
        </w:rPr>
        <w:t xml:space="preserve"> УКМО</w:t>
      </w:r>
      <w:r w:rsidR="009B723F" w:rsidRPr="00CA51B1">
        <w:rPr>
          <w:rFonts w:eastAsia="Droid Sans Fallback"/>
          <w:sz w:val="26"/>
          <w:szCs w:val="26"/>
          <w:shd w:val="clear" w:color="auto" w:fill="FFFFFF"/>
          <w:lang w:eastAsia="en-US"/>
        </w:rPr>
        <w:t xml:space="preserve"> в </w:t>
      </w:r>
      <w:r w:rsidR="009B723F" w:rsidRPr="00CA51B1">
        <w:rPr>
          <w:rFonts w:eastAsia="Droid Sans Fallback"/>
          <w:b/>
          <w:sz w:val="26"/>
          <w:szCs w:val="26"/>
          <w:shd w:val="clear" w:color="auto" w:fill="FFFFFF"/>
          <w:lang w:eastAsia="en-US"/>
        </w:rPr>
        <w:t xml:space="preserve">нарушение требований </w:t>
      </w:r>
      <w:r w:rsidR="009B723F" w:rsidRPr="00CA51B1">
        <w:rPr>
          <w:rFonts w:eastAsia="Droid Sans Fallback"/>
          <w:sz w:val="26"/>
          <w:szCs w:val="26"/>
          <w:shd w:val="clear" w:color="auto" w:fill="FFFFFF"/>
          <w:lang w:eastAsia="en-US"/>
        </w:rPr>
        <w:t xml:space="preserve">пункта 9 части 1 статьи 20 Закона №161-ФЗ не утверждалась </w:t>
      </w:r>
      <w:r w:rsidR="00CA51B1" w:rsidRPr="00CA51B1">
        <w:rPr>
          <w:rFonts w:eastAsia="Droid Sans Fallback"/>
          <w:sz w:val="26"/>
          <w:szCs w:val="26"/>
          <w:shd w:val="clear" w:color="auto" w:fill="FFFFFF"/>
          <w:lang w:eastAsia="en-US"/>
        </w:rPr>
        <w:t xml:space="preserve">бухгалтерская отчетность Аптеки, тогда как в ходе контрольного </w:t>
      </w:r>
      <w:r w:rsidR="00CA51B1" w:rsidRPr="00CA51B1">
        <w:rPr>
          <w:rFonts w:eastAsia="Droid Sans Fallback"/>
          <w:sz w:val="26"/>
          <w:szCs w:val="26"/>
          <w:shd w:val="clear" w:color="auto" w:fill="FFFFFF"/>
          <w:lang w:eastAsia="en-US"/>
        </w:rPr>
        <w:lastRenderedPageBreak/>
        <w:t xml:space="preserve">мероприятия </w:t>
      </w:r>
      <w:r w:rsidR="001E6122">
        <w:rPr>
          <w:rFonts w:eastAsia="Droid Sans Fallback"/>
          <w:sz w:val="26"/>
          <w:szCs w:val="26"/>
          <w:shd w:val="clear" w:color="auto" w:fill="FFFFFF"/>
          <w:lang w:eastAsia="en-US"/>
        </w:rPr>
        <w:t xml:space="preserve">были </w:t>
      </w:r>
      <w:r w:rsidR="00CA51B1" w:rsidRPr="00CA51B1">
        <w:rPr>
          <w:rFonts w:eastAsia="Droid Sans Fallback"/>
          <w:sz w:val="26"/>
          <w:szCs w:val="26"/>
          <w:shd w:val="clear" w:color="auto" w:fill="FFFFFF"/>
          <w:lang w:eastAsia="en-US"/>
        </w:rPr>
        <w:t>выявлены значительные нарушения ведения бухгалтерско</w:t>
      </w:r>
      <w:r w:rsidR="00780913">
        <w:rPr>
          <w:rFonts w:eastAsia="Droid Sans Fallback"/>
          <w:sz w:val="26"/>
          <w:szCs w:val="26"/>
          <w:shd w:val="clear" w:color="auto" w:fill="FFFFFF"/>
          <w:lang w:eastAsia="en-US"/>
        </w:rPr>
        <w:t>го</w:t>
      </w:r>
      <w:r w:rsidR="00CA51B1" w:rsidRPr="00CA51B1">
        <w:rPr>
          <w:rFonts w:eastAsia="Droid Sans Fallback"/>
          <w:sz w:val="26"/>
          <w:szCs w:val="26"/>
          <w:shd w:val="clear" w:color="auto" w:fill="FFFFFF"/>
          <w:lang w:eastAsia="en-US"/>
        </w:rPr>
        <w:t xml:space="preserve"> </w:t>
      </w:r>
      <w:r w:rsidR="00780913">
        <w:rPr>
          <w:rFonts w:eastAsia="Droid Sans Fallback"/>
          <w:sz w:val="26"/>
          <w:szCs w:val="26"/>
          <w:shd w:val="clear" w:color="auto" w:fill="FFFFFF"/>
          <w:lang w:eastAsia="en-US"/>
        </w:rPr>
        <w:t>учета</w:t>
      </w:r>
      <w:r w:rsidR="00CA51B1" w:rsidRPr="00CA51B1">
        <w:rPr>
          <w:rFonts w:eastAsia="Droid Sans Fallback"/>
          <w:sz w:val="26"/>
          <w:szCs w:val="26"/>
          <w:shd w:val="clear" w:color="auto" w:fill="FFFFFF"/>
          <w:lang w:eastAsia="en-US"/>
        </w:rPr>
        <w:t>.</w:t>
      </w:r>
      <w:r w:rsidR="001424BD">
        <w:rPr>
          <w:rFonts w:eastAsia="Droid Sans Fallback"/>
          <w:sz w:val="26"/>
          <w:szCs w:val="26"/>
          <w:shd w:val="clear" w:color="auto" w:fill="FFFFFF"/>
          <w:lang w:eastAsia="en-US"/>
        </w:rPr>
        <w:t xml:space="preserve"> При этом КУМИ УКМО</w:t>
      </w:r>
      <w:r w:rsidR="001E6122">
        <w:rPr>
          <w:rFonts w:eastAsia="Droid Sans Fallback"/>
          <w:sz w:val="26"/>
          <w:szCs w:val="26"/>
          <w:shd w:val="clear" w:color="auto" w:fill="FFFFFF"/>
          <w:lang w:eastAsia="en-US"/>
        </w:rPr>
        <w:t>,</w:t>
      </w:r>
      <w:r w:rsidR="001424BD">
        <w:rPr>
          <w:rFonts w:eastAsia="Droid Sans Fallback"/>
          <w:sz w:val="26"/>
          <w:szCs w:val="26"/>
          <w:shd w:val="clear" w:color="auto" w:fill="FFFFFF"/>
          <w:lang w:eastAsia="en-US"/>
        </w:rPr>
        <w:t xml:space="preserve"> как собственник имущества</w:t>
      </w:r>
      <w:r w:rsidR="001E6122">
        <w:rPr>
          <w:rFonts w:eastAsia="Droid Sans Fallback"/>
          <w:sz w:val="26"/>
          <w:szCs w:val="26"/>
          <w:shd w:val="clear" w:color="auto" w:fill="FFFFFF"/>
          <w:lang w:eastAsia="en-US"/>
        </w:rPr>
        <w:t>,</w:t>
      </w:r>
      <w:r w:rsidR="001424BD">
        <w:rPr>
          <w:rFonts w:eastAsia="Droid Sans Fallback"/>
          <w:sz w:val="26"/>
          <w:szCs w:val="26"/>
          <w:shd w:val="clear" w:color="auto" w:fill="FFFFFF"/>
          <w:lang w:eastAsia="en-US"/>
        </w:rPr>
        <w:t xml:space="preserve"> не принимал решения </w:t>
      </w:r>
      <w:r w:rsidR="001424BD">
        <w:rPr>
          <w:rFonts w:eastAsiaTheme="minorHAnsi"/>
          <w:sz w:val="26"/>
          <w:szCs w:val="26"/>
          <w:lang w:eastAsia="en-US"/>
        </w:rPr>
        <w:t>о проведении аудиторских проверок независимым аудитором (пункт 16 часть 1 статья 20 Закона №161-ФЗ).</w:t>
      </w:r>
    </w:p>
    <w:p w14:paraId="26200F50" w14:textId="3321D7D7" w:rsidR="00BE2EC2" w:rsidRDefault="00BE2EC2" w:rsidP="00BE2EC2">
      <w:pPr>
        <w:widowControl/>
        <w:ind w:firstLine="540"/>
        <w:jc w:val="both"/>
        <w:rPr>
          <w:rFonts w:eastAsiaTheme="minorHAnsi"/>
          <w:sz w:val="26"/>
          <w:szCs w:val="26"/>
          <w:lang w:eastAsia="en-US"/>
        </w:rPr>
      </w:pPr>
      <w:r>
        <w:rPr>
          <w:rFonts w:eastAsiaTheme="minorHAnsi"/>
          <w:sz w:val="26"/>
          <w:szCs w:val="26"/>
          <w:lang w:eastAsia="en-US"/>
        </w:rPr>
        <w:t xml:space="preserve">КУМИ УКМО не утверждал </w:t>
      </w:r>
      <w:r w:rsidRPr="00BE2EC2">
        <w:rPr>
          <w:rFonts w:eastAsiaTheme="minorHAnsi"/>
          <w:sz w:val="26"/>
          <w:szCs w:val="26"/>
          <w:lang w:eastAsia="en-US"/>
        </w:rPr>
        <w:t xml:space="preserve">показатели экономической эффективности деятельности унитарного предприятия и </w:t>
      </w:r>
      <w:r>
        <w:rPr>
          <w:rFonts w:eastAsiaTheme="minorHAnsi"/>
          <w:sz w:val="26"/>
          <w:szCs w:val="26"/>
          <w:lang w:eastAsia="en-US"/>
        </w:rPr>
        <w:t xml:space="preserve">не </w:t>
      </w:r>
      <w:r w:rsidRPr="00BE2EC2">
        <w:rPr>
          <w:rFonts w:eastAsiaTheme="minorHAnsi"/>
          <w:sz w:val="26"/>
          <w:szCs w:val="26"/>
          <w:lang w:eastAsia="en-US"/>
        </w:rPr>
        <w:t>контролир</w:t>
      </w:r>
      <w:r>
        <w:rPr>
          <w:rFonts w:eastAsiaTheme="minorHAnsi"/>
          <w:sz w:val="26"/>
          <w:szCs w:val="26"/>
          <w:lang w:eastAsia="en-US"/>
        </w:rPr>
        <w:t>овал</w:t>
      </w:r>
      <w:r w:rsidRPr="00BE2EC2">
        <w:rPr>
          <w:rFonts w:eastAsiaTheme="minorHAnsi"/>
          <w:sz w:val="26"/>
          <w:szCs w:val="26"/>
          <w:lang w:eastAsia="en-US"/>
        </w:rPr>
        <w:t xml:space="preserve"> их выполнение</w:t>
      </w:r>
      <w:r>
        <w:rPr>
          <w:rFonts w:eastAsiaTheme="minorHAnsi"/>
          <w:sz w:val="26"/>
          <w:szCs w:val="26"/>
          <w:lang w:eastAsia="en-US"/>
        </w:rPr>
        <w:t>.</w:t>
      </w:r>
    </w:p>
    <w:p w14:paraId="09EEB438" w14:textId="30F1B12F" w:rsidR="009B723F" w:rsidRPr="00BE2EC2" w:rsidRDefault="001424BD" w:rsidP="009B723F">
      <w:pPr>
        <w:ind w:firstLine="540"/>
        <w:jc w:val="both"/>
        <w:rPr>
          <w:rFonts w:eastAsia="Droid Sans Fallback"/>
          <w:sz w:val="26"/>
          <w:szCs w:val="26"/>
          <w:shd w:val="clear" w:color="auto" w:fill="FFFFFF"/>
          <w:lang w:eastAsia="en-US"/>
        </w:rPr>
      </w:pPr>
      <w:r>
        <w:rPr>
          <w:rFonts w:eastAsia="Droid Sans Fallback"/>
          <w:sz w:val="26"/>
          <w:szCs w:val="26"/>
          <w:shd w:val="clear" w:color="auto" w:fill="FFFFFF"/>
          <w:lang w:eastAsia="en-US"/>
        </w:rPr>
        <w:t xml:space="preserve">При проведении балансовых комиссий, где рассматривались итоги деятельности </w:t>
      </w:r>
      <w:r w:rsidR="00BC3E68">
        <w:rPr>
          <w:rFonts w:eastAsia="Droid Sans Fallback"/>
          <w:sz w:val="26"/>
          <w:szCs w:val="26"/>
          <w:shd w:val="clear" w:color="auto" w:fill="FFFFFF"/>
          <w:lang w:eastAsia="en-US"/>
        </w:rPr>
        <w:t xml:space="preserve">Аптеки, существенных рекомендаций по финансовому оздоровлению не предлагалось (протокол </w:t>
      </w:r>
      <w:r w:rsidR="00252A77">
        <w:rPr>
          <w:rFonts w:eastAsia="Droid Sans Fallback"/>
          <w:sz w:val="26"/>
          <w:szCs w:val="26"/>
          <w:shd w:val="clear" w:color="auto" w:fill="FFFFFF"/>
          <w:lang w:eastAsia="en-US"/>
        </w:rPr>
        <w:t>заседания балансовой комиссии МП «Центральная районная аптека» УКМО по итогам работы за 1 полугодие 2022 года от 26.08.2022).</w:t>
      </w:r>
    </w:p>
    <w:p w14:paraId="1CEAF507" w14:textId="1DB9BA8F" w:rsidR="007D382F" w:rsidRPr="007D382F" w:rsidRDefault="007D382F" w:rsidP="007D382F">
      <w:pPr>
        <w:jc w:val="both"/>
        <w:rPr>
          <w:sz w:val="26"/>
          <w:szCs w:val="26"/>
        </w:rPr>
      </w:pPr>
      <w:r w:rsidRPr="00BE2EC2">
        <w:rPr>
          <w:rFonts w:eastAsia="Droid Sans Fallback"/>
          <w:sz w:val="26"/>
          <w:szCs w:val="26"/>
          <w:shd w:val="clear" w:color="auto" w:fill="FFFFFF"/>
          <w:lang w:eastAsia="en-US"/>
        </w:rPr>
        <w:tab/>
      </w:r>
      <w:r>
        <w:rPr>
          <w:rFonts w:eastAsia="Droid Sans Fallback"/>
          <w:sz w:val="26"/>
          <w:szCs w:val="26"/>
          <w:shd w:val="clear" w:color="auto" w:fill="FFFFFF"/>
          <w:lang w:eastAsia="en-US"/>
        </w:rPr>
        <w:t>КСК УКМО отмечает слабый контроль КУМИ УКМО за</w:t>
      </w:r>
      <w:r w:rsidRPr="007D382F">
        <w:rPr>
          <w:sz w:val="28"/>
          <w:szCs w:val="28"/>
        </w:rPr>
        <w:t xml:space="preserve"> </w:t>
      </w:r>
      <w:r w:rsidRPr="007D382F">
        <w:rPr>
          <w:sz w:val="26"/>
          <w:szCs w:val="26"/>
        </w:rPr>
        <w:t>использовани</w:t>
      </w:r>
      <w:r>
        <w:rPr>
          <w:sz w:val="26"/>
          <w:szCs w:val="26"/>
        </w:rPr>
        <w:t>ем</w:t>
      </w:r>
      <w:r w:rsidRPr="007D382F">
        <w:rPr>
          <w:sz w:val="26"/>
          <w:szCs w:val="26"/>
        </w:rPr>
        <w:t xml:space="preserve"> по назначению муниципального имущества, находящегося в хозяйственном ведении Аптеки</w:t>
      </w:r>
      <w:r>
        <w:rPr>
          <w:sz w:val="26"/>
          <w:szCs w:val="26"/>
        </w:rPr>
        <w:t xml:space="preserve">. Так, </w:t>
      </w:r>
      <w:r w:rsidRPr="007D382F">
        <w:rPr>
          <w:sz w:val="26"/>
          <w:szCs w:val="26"/>
        </w:rPr>
        <w:t xml:space="preserve">в ходе проведения контрольного мероприятия КСК УКМО было выявлено – помещения согласно поэтажного плана с 1 по 9 </w:t>
      </w:r>
      <w:r w:rsidR="00972DDB">
        <w:rPr>
          <w:sz w:val="26"/>
          <w:szCs w:val="26"/>
        </w:rPr>
        <w:t>(</w:t>
      </w:r>
      <w:r w:rsidRPr="007D382F">
        <w:rPr>
          <w:sz w:val="26"/>
          <w:szCs w:val="26"/>
        </w:rPr>
        <w:t>площадью около 105 кв. м.</w:t>
      </w:r>
      <w:r w:rsidR="006B54CF">
        <w:rPr>
          <w:sz w:val="26"/>
          <w:szCs w:val="26"/>
        </w:rPr>
        <w:t>)</w:t>
      </w:r>
      <w:r w:rsidRPr="007D382F">
        <w:rPr>
          <w:sz w:val="26"/>
          <w:szCs w:val="26"/>
        </w:rPr>
        <w:t xml:space="preserve"> не используются в процессе осуществления деятельности, цели, предмет и виды которой определены Уставом, тогда как затраты на содержание данных помещений </w:t>
      </w:r>
      <w:r w:rsidR="00464ACE">
        <w:rPr>
          <w:sz w:val="26"/>
          <w:szCs w:val="26"/>
        </w:rPr>
        <w:t>А</w:t>
      </w:r>
      <w:r w:rsidRPr="007D382F">
        <w:rPr>
          <w:sz w:val="26"/>
          <w:szCs w:val="26"/>
        </w:rPr>
        <w:t>птека несет (коммунальные услуги</w:t>
      </w:r>
      <w:r>
        <w:rPr>
          <w:sz w:val="26"/>
          <w:szCs w:val="26"/>
        </w:rPr>
        <w:t>, взносы в Фонд капитального ремонта многоквартирных домов</w:t>
      </w:r>
      <w:r w:rsidRPr="007D382F">
        <w:rPr>
          <w:sz w:val="26"/>
          <w:szCs w:val="26"/>
        </w:rPr>
        <w:t>).</w:t>
      </w:r>
    </w:p>
    <w:p w14:paraId="73CC01ED" w14:textId="7C031597" w:rsidR="007D382F" w:rsidRPr="007D382F" w:rsidRDefault="007D382F" w:rsidP="007D382F">
      <w:pPr>
        <w:jc w:val="both"/>
        <w:rPr>
          <w:rFonts w:eastAsia="Droid Sans Fallback"/>
          <w:bCs/>
          <w:sz w:val="26"/>
          <w:szCs w:val="26"/>
          <w:shd w:val="clear" w:color="auto" w:fill="FFFFFF"/>
          <w:lang w:eastAsia="en-US"/>
        </w:rPr>
      </w:pPr>
      <w:r>
        <w:rPr>
          <w:rFonts w:eastAsia="Droid Sans Fallback"/>
          <w:sz w:val="26"/>
          <w:szCs w:val="26"/>
          <w:shd w:val="clear" w:color="auto" w:fill="FFFFFF"/>
          <w:lang w:eastAsia="en-US"/>
        </w:rPr>
        <w:tab/>
        <w:t xml:space="preserve">Кроме того, </w:t>
      </w:r>
      <w:r>
        <w:rPr>
          <w:rFonts w:eastAsia="Droid Sans Fallback"/>
          <w:bCs/>
          <w:sz w:val="26"/>
          <w:szCs w:val="26"/>
          <w:shd w:val="clear" w:color="auto" w:fill="FFFFFF"/>
          <w:lang w:eastAsia="en-US"/>
        </w:rPr>
        <w:t>Аптекой</w:t>
      </w:r>
      <w:r w:rsidRPr="007D382F">
        <w:rPr>
          <w:rFonts w:eastAsia="Droid Sans Fallback"/>
          <w:bCs/>
          <w:sz w:val="26"/>
          <w:szCs w:val="26"/>
          <w:shd w:val="clear" w:color="auto" w:fill="FFFFFF"/>
          <w:lang w:eastAsia="en-US"/>
        </w:rPr>
        <w:t xml:space="preserve"> в 2021 и 2022 годах не проводилась оценка эффективности использования муниципального имущества согласно Методике оценки эффективности использования муниципального имущества, в том числе закрепленного за муниципальными унитарными предприятиями и муниципальными учреждениями на праве хозяйственного ведения и оперативного управления, утвержденной постановлением Администрации УКМО от 21.07.2020 №329-п.</w:t>
      </w:r>
      <w:r>
        <w:rPr>
          <w:rFonts w:eastAsia="Droid Sans Fallback"/>
          <w:bCs/>
          <w:sz w:val="26"/>
          <w:szCs w:val="26"/>
          <w:shd w:val="clear" w:color="auto" w:fill="FFFFFF"/>
          <w:lang w:eastAsia="en-US"/>
        </w:rPr>
        <w:t xml:space="preserve"> КУМИ УКМО в соответствии с пунктом 3 выше названного постановления </w:t>
      </w:r>
      <w:r w:rsidR="00A90596">
        <w:rPr>
          <w:rFonts w:eastAsia="Droid Sans Fallback"/>
          <w:bCs/>
          <w:sz w:val="26"/>
          <w:szCs w:val="26"/>
          <w:shd w:val="clear" w:color="auto" w:fill="FFFFFF"/>
          <w:lang w:eastAsia="en-US"/>
        </w:rPr>
        <w:t>должны были осуществлять контроль за достоверностью сведений, предоставляемых руководителями муниципальных унитарных предприятий.</w:t>
      </w:r>
    </w:p>
    <w:p w14:paraId="0F91101C" w14:textId="1325B49C" w:rsidR="001E6122" w:rsidRPr="001E6122" w:rsidRDefault="001E6122" w:rsidP="001E6122">
      <w:pPr>
        <w:jc w:val="both"/>
        <w:rPr>
          <w:rFonts w:eastAsia="Droid Sans Fallback"/>
          <w:sz w:val="26"/>
          <w:szCs w:val="26"/>
          <w:shd w:val="clear" w:color="auto" w:fill="FFFFFF"/>
          <w:lang w:eastAsia="en-US"/>
        </w:rPr>
      </w:pPr>
      <w:r>
        <w:rPr>
          <w:rFonts w:eastAsia="Droid Sans Fallback"/>
          <w:sz w:val="26"/>
          <w:szCs w:val="26"/>
          <w:shd w:val="clear" w:color="auto" w:fill="FFFFFF"/>
          <w:lang w:eastAsia="en-US"/>
        </w:rPr>
        <w:tab/>
        <w:t xml:space="preserve">В соответствии с пунктом 7 части 1 статьи 20 Закона №161-ФЗ собственник имущества – КУМИ УКМО, </w:t>
      </w:r>
      <w:r w:rsidRPr="001E6122">
        <w:rPr>
          <w:rFonts w:eastAsia="Droid Sans Fallback"/>
          <w:sz w:val="26"/>
          <w:szCs w:val="26"/>
          <w:shd w:val="clear" w:color="auto" w:fill="FFFFFF"/>
          <w:lang w:eastAsia="en-US"/>
        </w:rPr>
        <w:t xml:space="preserve">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20" w:history="1">
        <w:r w:rsidRPr="001E6122">
          <w:rPr>
            <w:rStyle w:val="a3"/>
            <w:rFonts w:eastAsia="Droid Sans Fallback"/>
            <w:color w:val="auto"/>
            <w:sz w:val="26"/>
            <w:szCs w:val="26"/>
            <w:u w:val="none"/>
            <w:shd w:val="clear" w:color="auto" w:fill="FFFFFF"/>
            <w:lang w:eastAsia="en-US"/>
          </w:rPr>
          <w:t>законодательством</w:t>
        </w:r>
      </w:hyperlink>
      <w:r w:rsidRPr="001E6122">
        <w:rPr>
          <w:rFonts w:eastAsia="Droid Sans Fallback"/>
          <w:sz w:val="26"/>
          <w:szCs w:val="26"/>
          <w:shd w:val="clear" w:color="auto" w:fill="FFFFFF"/>
          <w:lang w:eastAsia="en-US"/>
        </w:rPr>
        <w:t xml:space="preserve"> и иными содержащими нормы трудового права нормативными правовыми актами</w:t>
      </w:r>
      <w:r>
        <w:rPr>
          <w:rFonts w:eastAsia="Droid Sans Fallback"/>
          <w:sz w:val="26"/>
          <w:szCs w:val="26"/>
          <w:shd w:val="clear" w:color="auto" w:fill="FFFFFF"/>
          <w:lang w:eastAsia="en-US"/>
        </w:rPr>
        <w:t>. С директором Аптеки с 2018 года трудовой договор был заключен сроком на 1 год, затем, ежегодно дополнительным соглашением продлевался еще на 1 год. С 2023 года</w:t>
      </w:r>
      <w:r w:rsidR="00BE2EC2">
        <w:rPr>
          <w:rFonts w:eastAsia="Droid Sans Fallback"/>
          <w:sz w:val="26"/>
          <w:szCs w:val="26"/>
          <w:shd w:val="clear" w:color="auto" w:fill="FFFFFF"/>
          <w:lang w:eastAsia="en-US"/>
        </w:rPr>
        <w:t xml:space="preserve"> трудовой договор с директором заключа</w:t>
      </w:r>
      <w:r w:rsidR="00972DDB">
        <w:rPr>
          <w:rFonts w:eastAsia="Droid Sans Fallback"/>
          <w:sz w:val="26"/>
          <w:szCs w:val="26"/>
          <w:shd w:val="clear" w:color="auto" w:fill="FFFFFF"/>
          <w:lang w:eastAsia="en-US"/>
        </w:rPr>
        <w:t>ется сроком на 1 месяц, что, по</w:t>
      </w:r>
      <w:r w:rsidR="00BE2EC2">
        <w:rPr>
          <w:rFonts w:eastAsia="Droid Sans Fallback"/>
          <w:sz w:val="26"/>
          <w:szCs w:val="26"/>
          <w:shd w:val="clear" w:color="auto" w:fill="FFFFFF"/>
          <w:lang w:eastAsia="en-US"/>
        </w:rPr>
        <w:t xml:space="preserve"> мнению КСК УКМО</w:t>
      </w:r>
      <w:r w:rsidR="00972DDB">
        <w:rPr>
          <w:rFonts w:eastAsia="Droid Sans Fallback"/>
          <w:sz w:val="26"/>
          <w:szCs w:val="26"/>
          <w:shd w:val="clear" w:color="auto" w:fill="FFFFFF"/>
          <w:lang w:eastAsia="en-US"/>
        </w:rPr>
        <w:t>,</w:t>
      </w:r>
      <w:r w:rsidR="00BE2EC2">
        <w:rPr>
          <w:rFonts w:eastAsia="Droid Sans Fallback"/>
          <w:sz w:val="26"/>
          <w:szCs w:val="26"/>
          <w:shd w:val="clear" w:color="auto" w:fill="FFFFFF"/>
          <w:lang w:eastAsia="en-US"/>
        </w:rPr>
        <w:t xml:space="preserve"> не способствует поиску путей финансового оздоровления Аптеки.</w:t>
      </w:r>
    </w:p>
    <w:p w14:paraId="18DFC49D" w14:textId="72561DB3" w:rsidR="006224C3" w:rsidRDefault="00BE2EC2" w:rsidP="001E24CC">
      <w:pPr>
        <w:jc w:val="both"/>
        <w:rPr>
          <w:rFonts w:eastAsia="Droid Sans Fallback"/>
          <w:sz w:val="26"/>
          <w:szCs w:val="26"/>
          <w:shd w:val="clear" w:color="auto" w:fill="FFFFFF"/>
          <w:lang w:eastAsia="en-US"/>
        </w:rPr>
      </w:pPr>
      <w:r>
        <w:rPr>
          <w:rFonts w:eastAsia="Droid Sans Fallback"/>
          <w:sz w:val="26"/>
          <w:szCs w:val="26"/>
          <w:shd w:val="clear" w:color="auto" w:fill="FFFFFF"/>
          <w:lang w:eastAsia="en-US"/>
        </w:rPr>
        <w:tab/>
      </w:r>
      <w:r w:rsidR="00354698">
        <w:rPr>
          <w:rFonts w:eastAsia="Droid Sans Fallback"/>
          <w:sz w:val="26"/>
          <w:szCs w:val="26"/>
          <w:shd w:val="clear" w:color="auto" w:fill="FFFFFF"/>
          <w:lang w:eastAsia="en-US"/>
        </w:rPr>
        <w:t xml:space="preserve">Поскольку </w:t>
      </w:r>
      <w:r w:rsidR="002432CA" w:rsidRPr="002432CA">
        <w:rPr>
          <w:rFonts w:eastAsia="Droid Sans Fallback"/>
          <w:sz w:val="26"/>
          <w:szCs w:val="26"/>
          <w:shd w:val="clear" w:color="auto" w:fill="FFFFFF"/>
          <w:lang w:eastAsia="en-US"/>
        </w:rPr>
        <w:t xml:space="preserve">имеются намерения о передаче </w:t>
      </w:r>
      <w:r w:rsidR="00354698">
        <w:rPr>
          <w:rFonts w:eastAsia="Droid Sans Fallback"/>
          <w:sz w:val="26"/>
          <w:szCs w:val="26"/>
          <w:shd w:val="clear" w:color="auto" w:fill="FFFFFF"/>
          <w:lang w:eastAsia="en-US"/>
        </w:rPr>
        <w:t xml:space="preserve">Аптеки </w:t>
      </w:r>
      <w:r w:rsidR="002432CA" w:rsidRPr="002432CA">
        <w:rPr>
          <w:rFonts w:eastAsia="Droid Sans Fallback"/>
          <w:sz w:val="26"/>
          <w:szCs w:val="26"/>
          <w:shd w:val="clear" w:color="auto" w:fill="FFFFFF"/>
          <w:lang w:eastAsia="en-US"/>
        </w:rPr>
        <w:t>из муниципальной собственности УКМО в государственную собственность Иркутской области (письм</w:t>
      </w:r>
      <w:r w:rsidR="001E24CC">
        <w:rPr>
          <w:rFonts w:eastAsia="Droid Sans Fallback"/>
          <w:sz w:val="26"/>
          <w:szCs w:val="26"/>
          <w:shd w:val="clear" w:color="auto" w:fill="FFFFFF"/>
          <w:lang w:eastAsia="en-US"/>
        </w:rPr>
        <w:t>о КУМИ УКМО от 01.02.2023 №104) п</w:t>
      </w:r>
      <w:r w:rsidR="00BC3E68" w:rsidRPr="002432CA">
        <w:rPr>
          <w:rFonts w:eastAsia="Droid Sans Fallback"/>
          <w:sz w:val="26"/>
          <w:szCs w:val="26"/>
          <w:shd w:val="clear" w:color="auto" w:fill="FFFFFF"/>
          <w:lang w:eastAsia="en-US"/>
        </w:rPr>
        <w:t xml:space="preserve">о мнению КСК УКМО, учитывая, что процесс передачи – длительная процедура, в целях более оперативного решения вопроса передачи Аптеки в собственность Иркутской области и недопущения </w:t>
      </w:r>
      <w:r w:rsidR="002432CA" w:rsidRPr="002432CA">
        <w:rPr>
          <w:rFonts w:eastAsia="Droid Sans Fallback"/>
          <w:sz w:val="26"/>
          <w:szCs w:val="26"/>
          <w:shd w:val="clear" w:color="auto" w:fill="FFFFFF"/>
          <w:lang w:eastAsia="en-US"/>
        </w:rPr>
        <w:t xml:space="preserve">дальнейшего роста </w:t>
      </w:r>
      <w:r w:rsidR="00BC3E68" w:rsidRPr="002432CA">
        <w:rPr>
          <w:rFonts w:eastAsia="Droid Sans Fallback"/>
          <w:sz w:val="26"/>
          <w:szCs w:val="26"/>
          <w:shd w:val="clear" w:color="auto" w:fill="FFFFFF"/>
          <w:lang w:eastAsia="en-US"/>
        </w:rPr>
        <w:t>кредиторской задолженности Аптеки, целесообразнее было КУМИ УКМО разработать пошаговый план деятельности с указанием исполнителя и срока исполнения.</w:t>
      </w:r>
    </w:p>
    <w:p w14:paraId="701329B4" w14:textId="77777777" w:rsidR="002432CA" w:rsidRPr="002432CA" w:rsidRDefault="002432CA" w:rsidP="002432CA">
      <w:pPr>
        <w:ind w:firstLine="540"/>
        <w:jc w:val="both"/>
        <w:rPr>
          <w:rFonts w:eastAsia="Droid Sans Fallback"/>
          <w:sz w:val="26"/>
          <w:szCs w:val="26"/>
          <w:shd w:val="clear" w:color="auto" w:fill="FFFFFF"/>
          <w:lang w:eastAsia="en-US"/>
        </w:rPr>
      </w:pPr>
    </w:p>
    <w:p w14:paraId="5C4B74EC" w14:textId="77777777" w:rsidR="00CA51B1" w:rsidRDefault="00CA51B1" w:rsidP="005F6763">
      <w:pPr>
        <w:widowControl/>
        <w:overflowPunct w:val="0"/>
        <w:jc w:val="center"/>
        <w:textAlignment w:val="baseline"/>
        <w:rPr>
          <w:b/>
          <w:sz w:val="26"/>
          <w:szCs w:val="26"/>
        </w:rPr>
      </w:pPr>
      <w:r>
        <w:rPr>
          <w:b/>
          <w:sz w:val="26"/>
          <w:szCs w:val="26"/>
        </w:rPr>
        <w:t>Цель 2. Оценить</w:t>
      </w:r>
      <w:r w:rsidR="00A0762E" w:rsidRPr="004675B0">
        <w:rPr>
          <w:b/>
          <w:sz w:val="26"/>
          <w:szCs w:val="26"/>
        </w:rPr>
        <w:t xml:space="preserve"> эффективност</w:t>
      </w:r>
      <w:r>
        <w:rPr>
          <w:b/>
          <w:sz w:val="26"/>
          <w:szCs w:val="26"/>
        </w:rPr>
        <w:t>ь</w:t>
      </w:r>
      <w:r w:rsidR="00A0762E" w:rsidRPr="004675B0">
        <w:rPr>
          <w:b/>
          <w:sz w:val="26"/>
          <w:szCs w:val="26"/>
        </w:rPr>
        <w:t xml:space="preserve"> осуществления</w:t>
      </w:r>
    </w:p>
    <w:p w14:paraId="3D5498BA" w14:textId="55D163AA" w:rsidR="00EB3716" w:rsidRPr="004675B0" w:rsidRDefault="00A0762E" w:rsidP="005F6763">
      <w:pPr>
        <w:widowControl/>
        <w:overflowPunct w:val="0"/>
        <w:jc w:val="center"/>
        <w:textAlignment w:val="baseline"/>
        <w:rPr>
          <w:b/>
          <w:bCs/>
          <w:sz w:val="26"/>
          <w:szCs w:val="26"/>
          <w:shd w:val="clear" w:color="auto" w:fill="FFFFFF"/>
        </w:rPr>
      </w:pPr>
      <w:r w:rsidRPr="004675B0">
        <w:rPr>
          <w:b/>
          <w:sz w:val="26"/>
          <w:szCs w:val="26"/>
        </w:rPr>
        <w:t xml:space="preserve"> финансово-хозяйственной деятельности </w:t>
      </w:r>
      <w:r w:rsidR="00633FEF" w:rsidRPr="004675B0">
        <w:rPr>
          <w:b/>
          <w:sz w:val="26"/>
          <w:szCs w:val="26"/>
        </w:rPr>
        <w:t>Аптеки</w:t>
      </w:r>
    </w:p>
    <w:p w14:paraId="727E3BF8" w14:textId="77777777" w:rsidR="001F51F8" w:rsidRPr="004675B0" w:rsidRDefault="00EB3716" w:rsidP="003A4D4D">
      <w:pPr>
        <w:widowControl/>
        <w:overflowPunct w:val="0"/>
        <w:jc w:val="both"/>
        <w:textAlignment w:val="baseline"/>
        <w:rPr>
          <w:sz w:val="26"/>
          <w:szCs w:val="26"/>
          <w:shd w:val="clear" w:color="auto" w:fill="FFFFFF"/>
        </w:rPr>
      </w:pPr>
      <w:r w:rsidRPr="004675B0">
        <w:rPr>
          <w:sz w:val="26"/>
          <w:szCs w:val="26"/>
          <w:shd w:val="clear" w:color="auto" w:fill="FFFFFF"/>
        </w:rPr>
        <w:tab/>
      </w:r>
    </w:p>
    <w:p w14:paraId="1AB942D5" w14:textId="1A019725" w:rsidR="00A0762E" w:rsidRPr="004675B0" w:rsidRDefault="00A0762E" w:rsidP="005F6763">
      <w:pPr>
        <w:widowControl/>
        <w:overflowPunct w:val="0"/>
        <w:ind w:firstLine="540"/>
        <w:textAlignment w:val="baseline"/>
        <w:rPr>
          <w:b/>
          <w:sz w:val="26"/>
          <w:szCs w:val="26"/>
        </w:rPr>
      </w:pPr>
      <w:r w:rsidRPr="004675B0">
        <w:rPr>
          <w:b/>
          <w:sz w:val="26"/>
          <w:szCs w:val="26"/>
          <w:shd w:val="clear" w:color="auto" w:fill="FFFFFF"/>
        </w:rPr>
        <w:t>2.1. А</w:t>
      </w:r>
      <w:r w:rsidRPr="004675B0">
        <w:rPr>
          <w:b/>
          <w:sz w:val="26"/>
          <w:szCs w:val="26"/>
        </w:rPr>
        <w:t>нализ учредительных до</w:t>
      </w:r>
      <w:r w:rsidR="00F33324" w:rsidRPr="004675B0">
        <w:rPr>
          <w:b/>
          <w:sz w:val="26"/>
          <w:szCs w:val="26"/>
        </w:rPr>
        <w:t xml:space="preserve">кументов, локальных документов, </w:t>
      </w:r>
      <w:r w:rsidRPr="004675B0">
        <w:rPr>
          <w:b/>
          <w:sz w:val="26"/>
          <w:szCs w:val="26"/>
        </w:rPr>
        <w:t xml:space="preserve">регламентирующих финансово-хозяйственную деятельность </w:t>
      </w:r>
      <w:r w:rsidR="00633FEF" w:rsidRPr="004675B0">
        <w:rPr>
          <w:b/>
          <w:sz w:val="26"/>
          <w:szCs w:val="26"/>
        </w:rPr>
        <w:t>Аптеки</w:t>
      </w:r>
    </w:p>
    <w:p w14:paraId="27B6FB22" w14:textId="77777777" w:rsidR="00A0762E" w:rsidRPr="004675B0" w:rsidRDefault="00A0762E" w:rsidP="00A0762E">
      <w:pPr>
        <w:widowControl/>
        <w:overflowPunct w:val="0"/>
        <w:jc w:val="both"/>
        <w:textAlignment w:val="baseline"/>
        <w:rPr>
          <w:sz w:val="26"/>
          <w:szCs w:val="26"/>
          <w:shd w:val="clear" w:color="auto" w:fill="FFFFFF"/>
        </w:rPr>
      </w:pPr>
    </w:p>
    <w:p w14:paraId="21413379" w14:textId="77777777" w:rsidR="00DC247E" w:rsidRPr="004675B0" w:rsidRDefault="00324400" w:rsidP="004F2BC2">
      <w:pPr>
        <w:widowControl/>
        <w:overflowPunct w:val="0"/>
        <w:ind w:firstLine="708"/>
        <w:jc w:val="both"/>
        <w:textAlignment w:val="baseline"/>
        <w:rPr>
          <w:sz w:val="26"/>
          <w:szCs w:val="26"/>
          <w:shd w:val="clear" w:color="auto" w:fill="FFFFFF"/>
        </w:rPr>
      </w:pPr>
      <w:r w:rsidRPr="004675B0">
        <w:rPr>
          <w:sz w:val="26"/>
          <w:szCs w:val="26"/>
          <w:shd w:val="clear" w:color="auto" w:fill="FFFFFF"/>
        </w:rPr>
        <w:t>В рамках проведения контрольного мероприятия</w:t>
      </w:r>
      <w:r w:rsidR="00344076" w:rsidRPr="004675B0">
        <w:rPr>
          <w:sz w:val="26"/>
          <w:szCs w:val="26"/>
          <w:shd w:val="clear" w:color="auto" w:fill="FFFFFF"/>
        </w:rPr>
        <w:t xml:space="preserve"> </w:t>
      </w:r>
      <w:r w:rsidR="00FB5C53" w:rsidRPr="004675B0">
        <w:rPr>
          <w:sz w:val="26"/>
          <w:szCs w:val="26"/>
          <w:shd w:val="clear" w:color="auto" w:fill="FFFFFF"/>
        </w:rPr>
        <w:t xml:space="preserve">к проверке </w:t>
      </w:r>
      <w:r w:rsidR="00344076" w:rsidRPr="004675B0">
        <w:rPr>
          <w:sz w:val="26"/>
          <w:szCs w:val="26"/>
          <w:shd w:val="clear" w:color="auto" w:fill="FFFFFF"/>
        </w:rPr>
        <w:t>представлен</w:t>
      </w:r>
      <w:r w:rsidRPr="004675B0">
        <w:rPr>
          <w:sz w:val="26"/>
          <w:szCs w:val="26"/>
          <w:shd w:val="clear" w:color="auto" w:fill="FFFFFF"/>
        </w:rPr>
        <w:t>ы</w:t>
      </w:r>
      <w:r w:rsidR="00DC247E" w:rsidRPr="004675B0">
        <w:rPr>
          <w:sz w:val="26"/>
          <w:szCs w:val="26"/>
          <w:shd w:val="clear" w:color="auto" w:fill="FFFFFF"/>
        </w:rPr>
        <w:t>:</w:t>
      </w:r>
    </w:p>
    <w:p w14:paraId="4382B897" w14:textId="77777777" w:rsidR="00DC247E" w:rsidRPr="004675B0" w:rsidRDefault="00DC247E" w:rsidP="004F2BC2">
      <w:pPr>
        <w:widowControl/>
        <w:overflowPunct w:val="0"/>
        <w:ind w:firstLine="708"/>
        <w:jc w:val="both"/>
        <w:textAlignment w:val="baseline"/>
        <w:rPr>
          <w:sz w:val="26"/>
          <w:szCs w:val="26"/>
          <w:shd w:val="clear" w:color="auto" w:fill="FFFFFF"/>
        </w:rPr>
      </w:pPr>
      <w:r w:rsidRPr="004675B0">
        <w:rPr>
          <w:sz w:val="26"/>
          <w:szCs w:val="26"/>
          <w:shd w:val="clear" w:color="auto" w:fill="FFFFFF"/>
        </w:rPr>
        <w:t>-</w:t>
      </w:r>
      <w:r w:rsidR="00324400" w:rsidRPr="004675B0">
        <w:rPr>
          <w:sz w:val="26"/>
          <w:szCs w:val="26"/>
          <w:shd w:val="clear" w:color="auto" w:fill="FFFFFF"/>
        </w:rPr>
        <w:t xml:space="preserve"> Устав </w:t>
      </w:r>
      <w:r w:rsidR="00744D3C" w:rsidRPr="004675B0">
        <w:rPr>
          <w:sz w:val="26"/>
          <w:szCs w:val="26"/>
          <w:shd w:val="clear" w:color="auto" w:fill="FFFFFF"/>
        </w:rPr>
        <w:t>Аптеки</w:t>
      </w:r>
      <w:r w:rsidRPr="004675B0">
        <w:rPr>
          <w:sz w:val="26"/>
          <w:szCs w:val="26"/>
          <w:shd w:val="clear" w:color="auto" w:fill="FFFFFF"/>
        </w:rPr>
        <w:t>;</w:t>
      </w:r>
    </w:p>
    <w:p w14:paraId="575867CB" w14:textId="77777777" w:rsidR="00DC247E" w:rsidRPr="004675B0" w:rsidRDefault="00DC247E" w:rsidP="004F2BC2">
      <w:pPr>
        <w:widowControl/>
        <w:overflowPunct w:val="0"/>
        <w:ind w:firstLine="708"/>
        <w:jc w:val="both"/>
        <w:textAlignment w:val="baseline"/>
        <w:rPr>
          <w:sz w:val="26"/>
          <w:szCs w:val="26"/>
          <w:shd w:val="clear" w:color="auto" w:fill="FFFFFF"/>
        </w:rPr>
      </w:pPr>
      <w:r w:rsidRPr="004675B0">
        <w:rPr>
          <w:sz w:val="26"/>
          <w:szCs w:val="26"/>
          <w:shd w:val="clear" w:color="auto" w:fill="FFFFFF"/>
        </w:rPr>
        <w:lastRenderedPageBreak/>
        <w:t>-</w:t>
      </w:r>
      <w:r w:rsidR="00344076" w:rsidRPr="004675B0">
        <w:rPr>
          <w:sz w:val="26"/>
          <w:szCs w:val="26"/>
          <w:shd w:val="clear" w:color="auto" w:fill="FFFFFF"/>
        </w:rPr>
        <w:t xml:space="preserve"> коллективный договор на </w:t>
      </w:r>
      <w:r w:rsidR="001E73A5" w:rsidRPr="004675B0">
        <w:rPr>
          <w:sz w:val="26"/>
          <w:szCs w:val="26"/>
          <w:shd w:val="clear" w:color="auto" w:fill="FFFFFF"/>
        </w:rPr>
        <w:t xml:space="preserve">период с 15 мая 2021 года по 14 мая </w:t>
      </w:r>
      <w:r w:rsidR="00344076" w:rsidRPr="004675B0">
        <w:rPr>
          <w:sz w:val="26"/>
          <w:szCs w:val="26"/>
          <w:shd w:val="clear" w:color="auto" w:fill="FFFFFF"/>
        </w:rPr>
        <w:t>20</w:t>
      </w:r>
      <w:r w:rsidR="001E73A5" w:rsidRPr="004675B0">
        <w:rPr>
          <w:sz w:val="26"/>
          <w:szCs w:val="26"/>
          <w:shd w:val="clear" w:color="auto" w:fill="FFFFFF"/>
        </w:rPr>
        <w:t>24</w:t>
      </w:r>
      <w:r w:rsidR="00344076" w:rsidRPr="004675B0">
        <w:rPr>
          <w:sz w:val="26"/>
          <w:szCs w:val="26"/>
          <w:shd w:val="clear" w:color="auto" w:fill="FFFFFF"/>
        </w:rPr>
        <w:t xml:space="preserve"> год</w:t>
      </w:r>
      <w:r w:rsidR="001E73A5" w:rsidRPr="004675B0">
        <w:rPr>
          <w:sz w:val="26"/>
          <w:szCs w:val="26"/>
          <w:shd w:val="clear" w:color="auto" w:fill="FFFFFF"/>
        </w:rPr>
        <w:t>а</w:t>
      </w:r>
      <w:r w:rsidR="00344076" w:rsidRPr="004675B0">
        <w:rPr>
          <w:sz w:val="26"/>
          <w:szCs w:val="26"/>
          <w:shd w:val="clear" w:color="auto" w:fill="FFFFFF"/>
        </w:rPr>
        <w:t xml:space="preserve">, </w:t>
      </w:r>
      <w:r w:rsidR="00CC01E1" w:rsidRPr="004675B0">
        <w:rPr>
          <w:sz w:val="26"/>
          <w:szCs w:val="26"/>
          <w:shd w:val="clear" w:color="auto" w:fill="FFFFFF"/>
        </w:rPr>
        <w:t>принятый на общем собрании трудового коллектива Аптеки 15.05.2021</w:t>
      </w:r>
      <w:r w:rsidR="00344076" w:rsidRPr="004675B0">
        <w:rPr>
          <w:sz w:val="26"/>
          <w:szCs w:val="26"/>
          <w:shd w:val="clear" w:color="auto" w:fill="FFFFFF"/>
        </w:rPr>
        <w:t xml:space="preserve"> </w:t>
      </w:r>
      <w:r w:rsidR="00CC01E1" w:rsidRPr="004675B0">
        <w:rPr>
          <w:sz w:val="26"/>
          <w:szCs w:val="26"/>
          <w:shd w:val="clear" w:color="auto" w:fill="FFFFFF"/>
        </w:rPr>
        <w:t>и подпис</w:t>
      </w:r>
      <w:r w:rsidR="00027C8B" w:rsidRPr="004675B0">
        <w:rPr>
          <w:sz w:val="26"/>
          <w:szCs w:val="26"/>
          <w:shd w:val="clear" w:color="auto" w:fill="FFFFFF"/>
        </w:rPr>
        <w:t xml:space="preserve">анный директором </w:t>
      </w:r>
      <w:r w:rsidR="00CC01E1" w:rsidRPr="004675B0">
        <w:rPr>
          <w:sz w:val="26"/>
          <w:szCs w:val="26"/>
          <w:shd w:val="clear" w:color="auto" w:fill="FFFFFF"/>
        </w:rPr>
        <w:t xml:space="preserve">Аптеки и членом трудового коллектива, </w:t>
      </w:r>
      <w:r w:rsidR="000209DE" w:rsidRPr="004675B0">
        <w:rPr>
          <w:sz w:val="26"/>
          <w:szCs w:val="26"/>
          <w:shd w:val="clear" w:color="auto" w:fill="FFFFFF"/>
        </w:rPr>
        <w:t xml:space="preserve">прошел уведомительную регистрацию </w:t>
      </w:r>
      <w:r w:rsidR="00CC01E1" w:rsidRPr="004675B0">
        <w:rPr>
          <w:sz w:val="26"/>
          <w:szCs w:val="26"/>
          <w:shd w:val="clear" w:color="auto" w:fill="FFFFFF"/>
        </w:rPr>
        <w:t>в Администрации УКМО</w:t>
      </w:r>
      <w:r w:rsidR="00FB5C53" w:rsidRPr="004675B0">
        <w:rPr>
          <w:sz w:val="26"/>
          <w:szCs w:val="26"/>
          <w:shd w:val="clear" w:color="auto" w:fill="FFFFFF"/>
        </w:rPr>
        <w:t xml:space="preserve"> </w:t>
      </w:r>
      <w:r w:rsidR="00CC01E1" w:rsidRPr="004675B0">
        <w:rPr>
          <w:sz w:val="26"/>
          <w:szCs w:val="26"/>
          <w:shd w:val="clear" w:color="auto" w:fill="FFFFFF"/>
        </w:rPr>
        <w:t>04.02.2022</w:t>
      </w:r>
      <w:r w:rsidRPr="004675B0">
        <w:rPr>
          <w:sz w:val="26"/>
          <w:szCs w:val="26"/>
          <w:shd w:val="clear" w:color="auto" w:fill="FFFFFF"/>
        </w:rPr>
        <w:t>;</w:t>
      </w:r>
    </w:p>
    <w:p w14:paraId="78BADB30" w14:textId="77777777" w:rsidR="00DC247E" w:rsidRPr="004675B0" w:rsidRDefault="00DC247E" w:rsidP="004F2BC2">
      <w:pPr>
        <w:widowControl/>
        <w:overflowPunct w:val="0"/>
        <w:ind w:firstLine="708"/>
        <w:jc w:val="both"/>
        <w:textAlignment w:val="baseline"/>
        <w:rPr>
          <w:sz w:val="26"/>
          <w:szCs w:val="26"/>
          <w:shd w:val="clear" w:color="auto" w:fill="FFFFFF"/>
        </w:rPr>
      </w:pPr>
      <w:r w:rsidRPr="004675B0">
        <w:rPr>
          <w:sz w:val="26"/>
          <w:szCs w:val="26"/>
          <w:shd w:val="clear" w:color="auto" w:fill="FFFFFF"/>
        </w:rPr>
        <w:t xml:space="preserve">- </w:t>
      </w:r>
      <w:r w:rsidR="00027C8B" w:rsidRPr="004675B0">
        <w:rPr>
          <w:sz w:val="26"/>
          <w:szCs w:val="26"/>
          <w:shd w:val="clear" w:color="auto" w:fill="FFFFFF"/>
        </w:rPr>
        <w:t>штатное расписание</w:t>
      </w:r>
      <w:r w:rsidRPr="004675B0">
        <w:rPr>
          <w:sz w:val="26"/>
          <w:szCs w:val="26"/>
          <w:shd w:val="clear" w:color="auto" w:fill="FFFFFF"/>
        </w:rPr>
        <w:t>;</w:t>
      </w:r>
    </w:p>
    <w:p w14:paraId="28A347CA" w14:textId="77777777" w:rsidR="009676FA" w:rsidRPr="004675B0" w:rsidRDefault="00DC247E" w:rsidP="004F2BC2">
      <w:pPr>
        <w:widowControl/>
        <w:overflowPunct w:val="0"/>
        <w:ind w:firstLine="708"/>
        <w:jc w:val="both"/>
        <w:textAlignment w:val="baseline"/>
        <w:rPr>
          <w:sz w:val="26"/>
          <w:szCs w:val="26"/>
          <w:shd w:val="clear" w:color="auto" w:fill="FFFFFF"/>
        </w:rPr>
      </w:pPr>
      <w:r w:rsidRPr="004675B0">
        <w:rPr>
          <w:sz w:val="26"/>
          <w:szCs w:val="26"/>
          <w:shd w:val="clear" w:color="auto" w:fill="FFFFFF"/>
        </w:rPr>
        <w:t>-</w:t>
      </w:r>
      <w:r w:rsidR="002D0A18" w:rsidRPr="004675B0">
        <w:rPr>
          <w:sz w:val="26"/>
          <w:szCs w:val="26"/>
          <w:shd w:val="clear" w:color="auto" w:fill="FFFFFF"/>
        </w:rPr>
        <w:t xml:space="preserve"> </w:t>
      </w:r>
      <w:r w:rsidR="000F5585" w:rsidRPr="004675B0">
        <w:rPr>
          <w:sz w:val="26"/>
          <w:szCs w:val="26"/>
          <w:shd w:val="clear" w:color="auto" w:fill="FFFFFF"/>
        </w:rPr>
        <w:t>П</w:t>
      </w:r>
      <w:r w:rsidR="00FB5C53" w:rsidRPr="004675B0">
        <w:rPr>
          <w:sz w:val="26"/>
          <w:szCs w:val="26"/>
          <w:shd w:val="clear" w:color="auto" w:fill="FFFFFF"/>
        </w:rPr>
        <w:t>оложение об учетной политик</w:t>
      </w:r>
      <w:r w:rsidR="007176B2" w:rsidRPr="004675B0">
        <w:rPr>
          <w:sz w:val="26"/>
          <w:szCs w:val="26"/>
          <w:shd w:val="clear" w:color="auto" w:fill="FFFFFF"/>
        </w:rPr>
        <w:t>е</w:t>
      </w:r>
      <w:r w:rsidR="00FB5C53" w:rsidRPr="004675B0">
        <w:rPr>
          <w:sz w:val="26"/>
          <w:szCs w:val="26"/>
          <w:shd w:val="clear" w:color="auto" w:fill="FFFFFF"/>
        </w:rPr>
        <w:t xml:space="preserve"> в целях бухгалтерского и налогового учета, утвержденно</w:t>
      </w:r>
      <w:r w:rsidR="007176B2" w:rsidRPr="004675B0">
        <w:rPr>
          <w:sz w:val="26"/>
          <w:szCs w:val="26"/>
          <w:shd w:val="clear" w:color="auto" w:fill="FFFFFF"/>
        </w:rPr>
        <w:t>е</w:t>
      </w:r>
      <w:r w:rsidR="00FB5C53" w:rsidRPr="004675B0">
        <w:rPr>
          <w:sz w:val="26"/>
          <w:szCs w:val="26"/>
          <w:shd w:val="clear" w:color="auto" w:fill="FFFFFF"/>
        </w:rPr>
        <w:t xml:space="preserve"> приказом директора </w:t>
      </w:r>
      <w:r w:rsidR="00CC01E1" w:rsidRPr="004675B0">
        <w:rPr>
          <w:sz w:val="26"/>
          <w:szCs w:val="26"/>
          <w:shd w:val="clear" w:color="auto" w:fill="FFFFFF"/>
        </w:rPr>
        <w:t>Аптеки</w:t>
      </w:r>
      <w:r w:rsidR="00FB5C53" w:rsidRPr="004675B0">
        <w:rPr>
          <w:sz w:val="26"/>
          <w:szCs w:val="26"/>
          <w:shd w:val="clear" w:color="auto" w:fill="FFFFFF"/>
        </w:rPr>
        <w:t xml:space="preserve"> от </w:t>
      </w:r>
      <w:r w:rsidR="00CC01E1" w:rsidRPr="004675B0">
        <w:rPr>
          <w:sz w:val="26"/>
          <w:szCs w:val="26"/>
          <w:shd w:val="clear" w:color="auto" w:fill="FFFFFF"/>
        </w:rPr>
        <w:t>10</w:t>
      </w:r>
      <w:r w:rsidR="00FB5C53" w:rsidRPr="004675B0">
        <w:rPr>
          <w:sz w:val="26"/>
          <w:szCs w:val="26"/>
          <w:shd w:val="clear" w:color="auto" w:fill="FFFFFF"/>
        </w:rPr>
        <w:t>.</w:t>
      </w:r>
      <w:r w:rsidR="00CC01E1" w:rsidRPr="004675B0">
        <w:rPr>
          <w:sz w:val="26"/>
          <w:szCs w:val="26"/>
          <w:shd w:val="clear" w:color="auto" w:fill="FFFFFF"/>
        </w:rPr>
        <w:t>01</w:t>
      </w:r>
      <w:r w:rsidR="00FB5C53" w:rsidRPr="004675B0">
        <w:rPr>
          <w:sz w:val="26"/>
          <w:szCs w:val="26"/>
          <w:shd w:val="clear" w:color="auto" w:fill="FFFFFF"/>
        </w:rPr>
        <w:t>.202</w:t>
      </w:r>
      <w:r w:rsidR="00CC01E1" w:rsidRPr="004675B0">
        <w:rPr>
          <w:sz w:val="26"/>
          <w:szCs w:val="26"/>
          <w:shd w:val="clear" w:color="auto" w:fill="FFFFFF"/>
        </w:rPr>
        <w:t>2</w:t>
      </w:r>
      <w:r w:rsidR="00FB5C53" w:rsidRPr="004675B0">
        <w:rPr>
          <w:sz w:val="26"/>
          <w:szCs w:val="26"/>
          <w:shd w:val="clear" w:color="auto" w:fill="FFFFFF"/>
        </w:rPr>
        <w:t xml:space="preserve"> №</w:t>
      </w:r>
      <w:r w:rsidR="009676FA" w:rsidRPr="004675B0">
        <w:rPr>
          <w:sz w:val="26"/>
          <w:szCs w:val="26"/>
          <w:shd w:val="clear" w:color="auto" w:fill="FFFFFF"/>
        </w:rPr>
        <w:t>1;</w:t>
      </w:r>
    </w:p>
    <w:p w14:paraId="5045B195" w14:textId="6851EAE5" w:rsidR="00A0762E" w:rsidRPr="004675B0" w:rsidRDefault="009676FA" w:rsidP="004F2BC2">
      <w:pPr>
        <w:widowControl/>
        <w:overflowPunct w:val="0"/>
        <w:ind w:firstLine="708"/>
        <w:jc w:val="both"/>
        <w:textAlignment w:val="baseline"/>
        <w:rPr>
          <w:sz w:val="26"/>
          <w:szCs w:val="26"/>
          <w:shd w:val="clear" w:color="auto" w:fill="FFFFFF"/>
        </w:rPr>
      </w:pPr>
      <w:r w:rsidRPr="004675B0">
        <w:rPr>
          <w:sz w:val="26"/>
          <w:szCs w:val="26"/>
          <w:shd w:val="clear" w:color="auto" w:fill="FFFFFF"/>
        </w:rPr>
        <w:t>-</w:t>
      </w:r>
      <w:r w:rsidR="00344076" w:rsidRPr="004675B0">
        <w:rPr>
          <w:sz w:val="26"/>
          <w:szCs w:val="26"/>
          <w:shd w:val="clear" w:color="auto" w:fill="FFFFFF"/>
        </w:rPr>
        <w:t xml:space="preserve"> </w:t>
      </w:r>
      <w:r w:rsidR="000F5585" w:rsidRPr="004675B0">
        <w:rPr>
          <w:sz w:val="26"/>
          <w:szCs w:val="26"/>
          <w:shd w:val="clear" w:color="auto" w:fill="FFFFFF"/>
        </w:rPr>
        <w:t xml:space="preserve">Положение по оплате труда, </w:t>
      </w:r>
      <w:r w:rsidR="008272A9" w:rsidRPr="004675B0">
        <w:rPr>
          <w:sz w:val="26"/>
          <w:szCs w:val="26"/>
          <w:shd w:val="clear" w:color="auto" w:fill="FFFFFF"/>
        </w:rPr>
        <w:t xml:space="preserve">утвержденное </w:t>
      </w:r>
      <w:r w:rsidRPr="004675B0">
        <w:rPr>
          <w:sz w:val="26"/>
          <w:szCs w:val="26"/>
          <w:shd w:val="clear" w:color="auto" w:fill="FFFFFF"/>
        </w:rPr>
        <w:t>директором Аптеки 01.04.2018.</w:t>
      </w:r>
    </w:p>
    <w:p w14:paraId="03A10DEF" w14:textId="23F30E7E" w:rsidR="008F2300" w:rsidRPr="004675B0" w:rsidRDefault="008F2300" w:rsidP="008F2300">
      <w:pPr>
        <w:widowControl/>
        <w:ind w:firstLine="540"/>
        <w:jc w:val="both"/>
        <w:rPr>
          <w:sz w:val="26"/>
          <w:szCs w:val="26"/>
        </w:rPr>
      </w:pPr>
      <w:r w:rsidRPr="004675B0">
        <w:rPr>
          <w:sz w:val="26"/>
          <w:szCs w:val="26"/>
        </w:rPr>
        <w:t>В соответствии с ч</w:t>
      </w:r>
      <w:r w:rsidR="008272A9" w:rsidRPr="004675B0">
        <w:rPr>
          <w:sz w:val="26"/>
          <w:szCs w:val="26"/>
        </w:rPr>
        <w:t>астью</w:t>
      </w:r>
      <w:r w:rsidRPr="004675B0">
        <w:rPr>
          <w:sz w:val="26"/>
          <w:szCs w:val="26"/>
        </w:rPr>
        <w:t xml:space="preserve"> 3 ст</w:t>
      </w:r>
      <w:r w:rsidR="008272A9" w:rsidRPr="004675B0">
        <w:rPr>
          <w:sz w:val="26"/>
          <w:szCs w:val="26"/>
        </w:rPr>
        <w:t>атьи</w:t>
      </w:r>
      <w:r w:rsidRPr="004675B0">
        <w:rPr>
          <w:sz w:val="26"/>
          <w:szCs w:val="26"/>
        </w:rPr>
        <w:t xml:space="preserve"> 9 </w:t>
      </w:r>
      <w:r w:rsidR="00832004" w:rsidRPr="004675B0">
        <w:rPr>
          <w:sz w:val="26"/>
          <w:szCs w:val="26"/>
        </w:rPr>
        <w:t>З</w:t>
      </w:r>
      <w:r w:rsidRPr="004675B0">
        <w:rPr>
          <w:sz w:val="26"/>
          <w:szCs w:val="26"/>
        </w:rPr>
        <w:t>акона № 161-ФЗ Устав унитарного предприятия должен содержать цели, предмет, виды деятельности унитарного предприятия.</w:t>
      </w:r>
    </w:p>
    <w:p w14:paraId="58AE333F" w14:textId="0F82F99D" w:rsidR="00A4759A" w:rsidRPr="004675B0" w:rsidRDefault="008F2300" w:rsidP="008F2300">
      <w:pPr>
        <w:widowControl/>
        <w:autoSpaceDE/>
        <w:autoSpaceDN/>
        <w:adjustRightInd/>
        <w:ind w:firstLine="540"/>
        <w:jc w:val="both"/>
        <w:rPr>
          <w:sz w:val="26"/>
          <w:szCs w:val="26"/>
        </w:rPr>
      </w:pPr>
      <w:r w:rsidRPr="004675B0">
        <w:rPr>
          <w:sz w:val="26"/>
          <w:szCs w:val="26"/>
        </w:rPr>
        <w:t xml:space="preserve">В соответствии с </w:t>
      </w:r>
      <w:r w:rsidR="0036277F" w:rsidRPr="004675B0">
        <w:rPr>
          <w:sz w:val="26"/>
          <w:szCs w:val="26"/>
        </w:rPr>
        <w:t>пунктом</w:t>
      </w:r>
      <w:r w:rsidR="00A4759A" w:rsidRPr="004675B0">
        <w:rPr>
          <w:sz w:val="26"/>
          <w:szCs w:val="26"/>
        </w:rPr>
        <w:t xml:space="preserve"> 2.1. </w:t>
      </w:r>
      <w:r w:rsidRPr="004675B0">
        <w:rPr>
          <w:sz w:val="26"/>
          <w:szCs w:val="26"/>
        </w:rPr>
        <w:t>Устав</w:t>
      </w:r>
      <w:r w:rsidR="00A4759A" w:rsidRPr="004675B0">
        <w:rPr>
          <w:sz w:val="26"/>
          <w:szCs w:val="26"/>
        </w:rPr>
        <w:t>а</w:t>
      </w:r>
      <w:r w:rsidRPr="004675B0">
        <w:rPr>
          <w:sz w:val="26"/>
          <w:szCs w:val="26"/>
        </w:rPr>
        <w:t xml:space="preserve"> </w:t>
      </w:r>
      <w:r w:rsidR="00A4759A" w:rsidRPr="004675B0">
        <w:rPr>
          <w:sz w:val="26"/>
          <w:szCs w:val="26"/>
        </w:rPr>
        <w:t xml:space="preserve">целями </w:t>
      </w:r>
      <w:r w:rsidRPr="004675B0">
        <w:rPr>
          <w:sz w:val="26"/>
          <w:szCs w:val="26"/>
        </w:rPr>
        <w:t>создан</w:t>
      </w:r>
      <w:r w:rsidR="00A4759A" w:rsidRPr="004675B0">
        <w:rPr>
          <w:sz w:val="26"/>
          <w:szCs w:val="26"/>
        </w:rPr>
        <w:t>ия</w:t>
      </w:r>
      <w:r w:rsidRPr="004675B0">
        <w:rPr>
          <w:sz w:val="26"/>
          <w:szCs w:val="26"/>
        </w:rPr>
        <w:t xml:space="preserve"> </w:t>
      </w:r>
      <w:r w:rsidR="0036277F" w:rsidRPr="004675B0">
        <w:rPr>
          <w:sz w:val="26"/>
          <w:szCs w:val="26"/>
        </w:rPr>
        <w:t>Аптеки</w:t>
      </w:r>
      <w:r w:rsidR="00A4759A" w:rsidRPr="004675B0">
        <w:rPr>
          <w:sz w:val="26"/>
          <w:szCs w:val="26"/>
        </w:rPr>
        <w:t xml:space="preserve"> являются:</w:t>
      </w:r>
    </w:p>
    <w:p w14:paraId="0AB61DBA" w14:textId="7D7932CE" w:rsidR="00A4759A" w:rsidRPr="004675B0" w:rsidRDefault="00A4759A" w:rsidP="008F2300">
      <w:pPr>
        <w:widowControl/>
        <w:autoSpaceDE/>
        <w:autoSpaceDN/>
        <w:adjustRightInd/>
        <w:ind w:firstLine="540"/>
        <w:jc w:val="both"/>
        <w:rPr>
          <w:sz w:val="26"/>
          <w:szCs w:val="26"/>
        </w:rPr>
      </w:pPr>
      <w:r w:rsidRPr="004675B0">
        <w:rPr>
          <w:sz w:val="26"/>
          <w:szCs w:val="26"/>
        </w:rPr>
        <w:t xml:space="preserve">- </w:t>
      </w:r>
      <w:r w:rsidR="0036277F" w:rsidRPr="004675B0">
        <w:rPr>
          <w:sz w:val="26"/>
          <w:szCs w:val="26"/>
        </w:rPr>
        <w:t>удовлетворение потребности населения в лекарственных средствах</w:t>
      </w:r>
      <w:r w:rsidR="00BD2C95" w:rsidRPr="004675B0">
        <w:rPr>
          <w:sz w:val="26"/>
          <w:szCs w:val="26"/>
        </w:rPr>
        <w:t>;</w:t>
      </w:r>
    </w:p>
    <w:p w14:paraId="54A02BC4" w14:textId="12A48573" w:rsidR="008F2300" w:rsidRPr="004675B0" w:rsidRDefault="00FC3903" w:rsidP="008F2300">
      <w:pPr>
        <w:widowControl/>
        <w:autoSpaceDE/>
        <w:autoSpaceDN/>
        <w:adjustRightInd/>
        <w:ind w:firstLine="540"/>
        <w:jc w:val="both"/>
        <w:rPr>
          <w:sz w:val="26"/>
          <w:szCs w:val="26"/>
        </w:rPr>
      </w:pPr>
      <w:r w:rsidRPr="004675B0">
        <w:rPr>
          <w:sz w:val="26"/>
          <w:szCs w:val="26"/>
        </w:rPr>
        <w:t>-</w:t>
      </w:r>
      <w:r w:rsidR="008F2300" w:rsidRPr="004675B0">
        <w:rPr>
          <w:sz w:val="26"/>
          <w:szCs w:val="26"/>
        </w:rPr>
        <w:t xml:space="preserve"> получени</w:t>
      </w:r>
      <w:r w:rsidRPr="004675B0">
        <w:rPr>
          <w:sz w:val="26"/>
          <w:szCs w:val="26"/>
        </w:rPr>
        <w:t>е</w:t>
      </w:r>
      <w:r w:rsidR="008F2300" w:rsidRPr="004675B0">
        <w:rPr>
          <w:sz w:val="26"/>
          <w:szCs w:val="26"/>
        </w:rPr>
        <w:t xml:space="preserve"> прибыли</w:t>
      </w:r>
      <w:r w:rsidRPr="004675B0">
        <w:rPr>
          <w:sz w:val="26"/>
          <w:szCs w:val="26"/>
        </w:rPr>
        <w:t xml:space="preserve"> от своей деятельности</w:t>
      </w:r>
      <w:r w:rsidR="008F2300" w:rsidRPr="004675B0">
        <w:rPr>
          <w:sz w:val="26"/>
          <w:szCs w:val="26"/>
        </w:rPr>
        <w:t>.</w:t>
      </w:r>
    </w:p>
    <w:p w14:paraId="1FBBE2E9" w14:textId="4B58247A" w:rsidR="008F2300" w:rsidRPr="004675B0" w:rsidRDefault="008F2300" w:rsidP="008F2300">
      <w:pPr>
        <w:widowControl/>
        <w:autoSpaceDE/>
        <w:autoSpaceDN/>
        <w:adjustRightInd/>
        <w:ind w:firstLine="540"/>
        <w:jc w:val="both"/>
        <w:rPr>
          <w:sz w:val="26"/>
          <w:szCs w:val="26"/>
        </w:rPr>
      </w:pPr>
      <w:r w:rsidRPr="004675B0">
        <w:rPr>
          <w:sz w:val="26"/>
          <w:szCs w:val="26"/>
        </w:rPr>
        <w:t>Согласно сведениям, содержащимся в ЕГРЮЛ (по состоянию на 01.0</w:t>
      </w:r>
      <w:r w:rsidR="00DB4D6E" w:rsidRPr="004675B0">
        <w:rPr>
          <w:sz w:val="26"/>
          <w:szCs w:val="26"/>
        </w:rPr>
        <w:t>2</w:t>
      </w:r>
      <w:r w:rsidRPr="004675B0">
        <w:rPr>
          <w:sz w:val="26"/>
          <w:szCs w:val="26"/>
        </w:rPr>
        <w:t>.202</w:t>
      </w:r>
      <w:r w:rsidR="0036277F" w:rsidRPr="004675B0">
        <w:rPr>
          <w:sz w:val="26"/>
          <w:szCs w:val="26"/>
        </w:rPr>
        <w:t>3</w:t>
      </w:r>
      <w:r w:rsidRPr="004675B0">
        <w:rPr>
          <w:sz w:val="26"/>
          <w:szCs w:val="26"/>
        </w:rPr>
        <w:t>), основным</w:t>
      </w:r>
      <w:r w:rsidR="007A5A8E" w:rsidRPr="004675B0">
        <w:rPr>
          <w:sz w:val="26"/>
          <w:szCs w:val="26"/>
        </w:rPr>
        <w:t>и</w:t>
      </w:r>
      <w:r w:rsidRPr="004675B0">
        <w:rPr>
          <w:sz w:val="26"/>
          <w:szCs w:val="26"/>
        </w:rPr>
        <w:t xml:space="preserve"> вид</w:t>
      </w:r>
      <w:r w:rsidR="007A5A8E" w:rsidRPr="004675B0">
        <w:rPr>
          <w:sz w:val="26"/>
          <w:szCs w:val="26"/>
        </w:rPr>
        <w:t>а</w:t>
      </w:r>
      <w:r w:rsidRPr="004675B0">
        <w:rPr>
          <w:sz w:val="26"/>
          <w:szCs w:val="26"/>
        </w:rPr>
        <w:t>м</w:t>
      </w:r>
      <w:r w:rsidR="007A5A8E" w:rsidRPr="004675B0">
        <w:rPr>
          <w:sz w:val="26"/>
          <w:szCs w:val="26"/>
        </w:rPr>
        <w:t>и</w:t>
      </w:r>
      <w:r w:rsidRPr="004675B0">
        <w:rPr>
          <w:sz w:val="26"/>
          <w:szCs w:val="26"/>
        </w:rPr>
        <w:t xml:space="preserve"> деятельности </w:t>
      </w:r>
      <w:r w:rsidR="0036277F" w:rsidRPr="004675B0">
        <w:rPr>
          <w:sz w:val="26"/>
          <w:szCs w:val="26"/>
        </w:rPr>
        <w:t>Аптеки</w:t>
      </w:r>
      <w:r w:rsidRPr="004675B0">
        <w:rPr>
          <w:sz w:val="26"/>
          <w:szCs w:val="26"/>
        </w:rPr>
        <w:t xml:space="preserve"> по ОКВЭД</w:t>
      </w:r>
      <w:r w:rsidR="00846E52" w:rsidRPr="004675B0">
        <w:rPr>
          <w:rStyle w:val="af5"/>
          <w:sz w:val="26"/>
          <w:szCs w:val="26"/>
        </w:rPr>
        <w:footnoteReference w:id="8"/>
      </w:r>
      <w:r w:rsidRPr="004675B0">
        <w:rPr>
          <w:sz w:val="26"/>
          <w:szCs w:val="26"/>
        </w:rPr>
        <w:t xml:space="preserve"> является:</w:t>
      </w:r>
    </w:p>
    <w:p w14:paraId="06067913" w14:textId="690FDD87" w:rsidR="00DB4D6E" w:rsidRPr="004675B0" w:rsidRDefault="00DE4010" w:rsidP="007A5A8E">
      <w:pPr>
        <w:widowControl/>
        <w:ind w:firstLine="540"/>
        <w:jc w:val="both"/>
        <w:rPr>
          <w:rFonts w:eastAsiaTheme="minorHAnsi"/>
          <w:sz w:val="26"/>
          <w:szCs w:val="26"/>
          <w:lang w:eastAsia="en-US"/>
        </w:rPr>
      </w:pPr>
      <w:r w:rsidRPr="004675B0">
        <w:rPr>
          <w:sz w:val="26"/>
          <w:szCs w:val="26"/>
        </w:rPr>
        <w:t>-</w:t>
      </w:r>
      <w:r w:rsidR="007A5A8E" w:rsidRPr="004675B0">
        <w:rPr>
          <w:sz w:val="26"/>
          <w:szCs w:val="26"/>
        </w:rPr>
        <w:t xml:space="preserve"> 47.7 - т</w:t>
      </w:r>
      <w:r w:rsidR="007A5A8E" w:rsidRPr="004675B0">
        <w:rPr>
          <w:rFonts w:eastAsiaTheme="minorHAnsi"/>
          <w:sz w:val="26"/>
          <w:szCs w:val="26"/>
          <w:lang w:eastAsia="en-US"/>
        </w:rPr>
        <w:t>орговля розничная прочими товарами в специализированных магазинах</w:t>
      </w:r>
      <w:r w:rsidR="007A5A8E" w:rsidRPr="004675B0">
        <w:rPr>
          <w:sz w:val="26"/>
          <w:szCs w:val="26"/>
        </w:rPr>
        <w:t>, который</w:t>
      </w:r>
      <w:r w:rsidR="00704DE2" w:rsidRPr="004675B0">
        <w:rPr>
          <w:sz w:val="26"/>
          <w:szCs w:val="26"/>
        </w:rPr>
        <w:t xml:space="preserve"> в</w:t>
      </w:r>
      <w:r w:rsidR="007A5A8E" w:rsidRPr="004675B0">
        <w:rPr>
          <w:sz w:val="26"/>
          <w:szCs w:val="26"/>
        </w:rPr>
        <w:t>ключае</w:t>
      </w:r>
      <w:r w:rsidR="00704DE2" w:rsidRPr="004675B0">
        <w:rPr>
          <w:sz w:val="26"/>
          <w:szCs w:val="26"/>
        </w:rPr>
        <w:t>т в себя:</w:t>
      </w:r>
    </w:p>
    <w:p w14:paraId="53348141" w14:textId="3D956A05" w:rsidR="007A5A8E" w:rsidRPr="004675B0" w:rsidRDefault="00704DE2" w:rsidP="007A5A8E">
      <w:pPr>
        <w:widowControl/>
        <w:jc w:val="both"/>
        <w:rPr>
          <w:rFonts w:eastAsiaTheme="minorHAnsi"/>
          <w:sz w:val="26"/>
          <w:szCs w:val="26"/>
          <w:lang w:eastAsia="en-US"/>
        </w:rPr>
      </w:pPr>
      <w:r w:rsidRPr="004675B0">
        <w:rPr>
          <w:sz w:val="26"/>
          <w:szCs w:val="26"/>
        </w:rPr>
        <w:tab/>
      </w:r>
      <w:r w:rsidRPr="004675B0">
        <w:rPr>
          <w:sz w:val="26"/>
          <w:szCs w:val="26"/>
        </w:rPr>
        <w:tab/>
        <w:t xml:space="preserve">- </w:t>
      </w:r>
      <w:r w:rsidR="007A5A8E" w:rsidRPr="004675B0">
        <w:rPr>
          <w:sz w:val="26"/>
          <w:szCs w:val="26"/>
        </w:rPr>
        <w:t>47.73</w:t>
      </w:r>
      <w:r w:rsidRPr="004675B0">
        <w:rPr>
          <w:sz w:val="26"/>
          <w:szCs w:val="26"/>
        </w:rPr>
        <w:t xml:space="preserve"> -</w:t>
      </w:r>
      <w:r w:rsidR="007A5A8E" w:rsidRPr="004675B0">
        <w:rPr>
          <w:sz w:val="26"/>
          <w:szCs w:val="26"/>
        </w:rPr>
        <w:t xml:space="preserve"> </w:t>
      </w:r>
      <w:r w:rsidR="008347F1" w:rsidRPr="004675B0">
        <w:rPr>
          <w:rFonts w:eastAsiaTheme="minorHAnsi"/>
          <w:sz w:val="26"/>
          <w:szCs w:val="26"/>
          <w:lang w:eastAsia="en-US"/>
        </w:rPr>
        <w:t>т</w:t>
      </w:r>
      <w:r w:rsidR="007A5A8E" w:rsidRPr="004675B0">
        <w:rPr>
          <w:rFonts w:eastAsiaTheme="minorHAnsi"/>
          <w:sz w:val="26"/>
          <w:szCs w:val="26"/>
          <w:lang w:eastAsia="en-US"/>
        </w:rPr>
        <w:t>орговля розничная лекарственными средствами в специализированных магазинах (аптеках). Эта группировка включает:</w:t>
      </w:r>
    </w:p>
    <w:p w14:paraId="235E08FD" w14:textId="0CC8F07E" w:rsidR="00704DE2" w:rsidRPr="004675B0" w:rsidRDefault="007A5A8E" w:rsidP="007A5A8E">
      <w:pPr>
        <w:widowControl/>
        <w:ind w:firstLine="708"/>
        <w:jc w:val="both"/>
        <w:rPr>
          <w:rFonts w:eastAsiaTheme="minorHAnsi"/>
          <w:sz w:val="26"/>
          <w:szCs w:val="26"/>
          <w:lang w:eastAsia="en-US"/>
        </w:rPr>
      </w:pPr>
      <w:r w:rsidRPr="004675B0">
        <w:rPr>
          <w:rFonts w:eastAsiaTheme="minorHAnsi"/>
          <w:sz w:val="26"/>
          <w:szCs w:val="26"/>
          <w:lang w:eastAsia="en-US"/>
        </w:rPr>
        <w:t>- розничную торговлю лекарственными средствами</w:t>
      </w:r>
      <w:r w:rsidR="00704DE2" w:rsidRPr="004675B0">
        <w:rPr>
          <w:rFonts w:eastAsiaTheme="minorHAnsi"/>
          <w:sz w:val="26"/>
          <w:szCs w:val="26"/>
          <w:lang w:eastAsia="en-US"/>
        </w:rPr>
        <w:t>;</w:t>
      </w:r>
    </w:p>
    <w:p w14:paraId="1838C7B3" w14:textId="34E69912" w:rsidR="00704DE2" w:rsidRPr="004675B0" w:rsidRDefault="00704DE2" w:rsidP="008347F1">
      <w:pPr>
        <w:widowControl/>
        <w:jc w:val="both"/>
        <w:rPr>
          <w:rFonts w:eastAsiaTheme="minorHAnsi"/>
          <w:sz w:val="26"/>
          <w:szCs w:val="26"/>
          <w:lang w:eastAsia="en-US"/>
        </w:rPr>
      </w:pPr>
      <w:r w:rsidRPr="004675B0">
        <w:rPr>
          <w:rFonts w:eastAsiaTheme="minorHAnsi"/>
          <w:sz w:val="26"/>
          <w:szCs w:val="26"/>
          <w:lang w:eastAsia="en-US"/>
        </w:rPr>
        <w:tab/>
      </w:r>
      <w:r w:rsidRPr="004675B0">
        <w:rPr>
          <w:rFonts w:eastAsiaTheme="minorHAnsi"/>
          <w:sz w:val="26"/>
          <w:szCs w:val="26"/>
          <w:lang w:eastAsia="en-US"/>
        </w:rPr>
        <w:tab/>
        <w:t xml:space="preserve">- </w:t>
      </w:r>
      <w:r w:rsidR="008347F1" w:rsidRPr="004675B0">
        <w:rPr>
          <w:rFonts w:eastAsiaTheme="minorHAnsi"/>
          <w:sz w:val="26"/>
          <w:szCs w:val="26"/>
          <w:lang w:eastAsia="en-US"/>
        </w:rPr>
        <w:t>47.74</w:t>
      </w:r>
      <w:r w:rsidRPr="004675B0">
        <w:rPr>
          <w:rFonts w:eastAsiaTheme="minorHAnsi"/>
          <w:sz w:val="26"/>
          <w:szCs w:val="26"/>
          <w:lang w:eastAsia="en-US"/>
        </w:rPr>
        <w:t xml:space="preserve"> -</w:t>
      </w:r>
      <w:r w:rsidR="008347F1" w:rsidRPr="004675B0">
        <w:rPr>
          <w:rFonts w:eastAsiaTheme="minorHAnsi"/>
          <w:sz w:val="26"/>
          <w:szCs w:val="26"/>
          <w:lang w:eastAsia="en-US"/>
        </w:rPr>
        <w:t xml:space="preserve"> торговля розничная изделиями, применяемыми в медицинских целях, ортопедическими изделиями в специализированных магазинах</w:t>
      </w:r>
      <w:r w:rsidRPr="004675B0">
        <w:rPr>
          <w:rFonts w:eastAsiaTheme="minorHAnsi"/>
          <w:sz w:val="26"/>
          <w:szCs w:val="26"/>
          <w:lang w:eastAsia="en-US"/>
        </w:rPr>
        <w:t>;</w:t>
      </w:r>
    </w:p>
    <w:p w14:paraId="21DB5D94" w14:textId="12EBD79A" w:rsidR="008347F1" w:rsidRPr="004675B0" w:rsidRDefault="00704DE2" w:rsidP="008347F1">
      <w:pPr>
        <w:widowControl/>
        <w:jc w:val="both"/>
        <w:rPr>
          <w:rFonts w:eastAsiaTheme="minorHAnsi"/>
          <w:sz w:val="26"/>
          <w:szCs w:val="26"/>
          <w:lang w:eastAsia="en-US"/>
        </w:rPr>
      </w:pPr>
      <w:r w:rsidRPr="004675B0">
        <w:rPr>
          <w:rFonts w:eastAsiaTheme="minorHAnsi"/>
          <w:sz w:val="26"/>
          <w:szCs w:val="26"/>
          <w:lang w:eastAsia="en-US"/>
        </w:rPr>
        <w:tab/>
      </w:r>
      <w:r w:rsidR="008347F1" w:rsidRPr="004675B0">
        <w:rPr>
          <w:rFonts w:eastAsiaTheme="minorHAnsi"/>
          <w:sz w:val="26"/>
          <w:szCs w:val="26"/>
          <w:lang w:eastAsia="en-US"/>
        </w:rPr>
        <w:tab/>
      </w:r>
      <w:r w:rsidRPr="004675B0">
        <w:rPr>
          <w:rFonts w:eastAsiaTheme="minorHAnsi"/>
          <w:sz w:val="26"/>
          <w:szCs w:val="26"/>
          <w:lang w:eastAsia="en-US"/>
        </w:rPr>
        <w:t xml:space="preserve">- </w:t>
      </w:r>
      <w:r w:rsidR="008347F1" w:rsidRPr="004675B0">
        <w:rPr>
          <w:rFonts w:eastAsiaTheme="minorHAnsi"/>
          <w:sz w:val="26"/>
          <w:szCs w:val="26"/>
          <w:lang w:eastAsia="en-US"/>
        </w:rPr>
        <w:t>47.75</w:t>
      </w:r>
      <w:r w:rsidRPr="004675B0">
        <w:rPr>
          <w:rFonts w:eastAsiaTheme="minorHAnsi"/>
          <w:sz w:val="26"/>
          <w:szCs w:val="26"/>
          <w:lang w:eastAsia="en-US"/>
        </w:rPr>
        <w:t xml:space="preserve"> -</w:t>
      </w:r>
      <w:r w:rsidR="008347F1" w:rsidRPr="004675B0">
        <w:rPr>
          <w:rFonts w:eastAsiaTheme="minorHAnsi"/>
          <w:sz w:val="26"/>
          <w:szCs w:val="26"/>
          <w:lang w:eastAsia="en-US"/>
        </w:rPr>
        <w:t xml:space="preserve"> торговля розничная косметическими и товарами личной гигиены в специализированных магазинах</w:t>
      </w:r>
    </w:p>
    <w:p w14:paraId="77A1B4A7" w14:textId="77777777" w:rsidR="008347F1" w:rsidRPr="004675B0" w:rsidRDefault="008347F1" w:rsidP="008347F1">
      <w:pPr>
        <w:widowControl/>
        <w:ind w:firstLine="708"/>
        <w:jc w:val="both"/>
        <w:rPr>
          <w:rFonts w:eastAsiaTheme="minorHAnsi"/>
          <w:sz w:val="26"/>
          <w:szCs w:val="26"/>
          <w:lang w:eastAsia="en-US"/>
        </w:rPr>
      </w:pPr>
      <w:r w:rsidRPr="004675B0">
        <w:rPr>
          <w:rFonts w:eastAsiaTheme="minorHAnsi"/>
          <w:sz w:val="26"/>
          <w:szCs w:val="26"/>
          <w:lang w:eastAsia="en-US"/>
        </w:rPr>
        <w:t>Эта группировка включает:</w:t>
      </w:r>
    </w:p>
    <w:p w14:paraId="651362D8" w14:textId="4D347BE9" w:rsidR="00704DE2" w:rsidRPr="004675B0" w:rsidRDefault="008347F1" w:rsidP="008347F1">
      <w:pPr>
        <w:widowControl/>
        <w:ind w:firstLine="708"/>
        <w:jc w:val="both"/>
        <w:rPr>
          <w:rFonts w:eastAsiaTheme="minorHAnsi"/>
          <w:sz w:val="26"/>
          <w:szCs w:val="26"/>
          <w:lang w:eastAsia="en-US"/>
        </w:rPr>
      </w:pPr>
      <w:r w:rsidRPr="004675B0">
        <w:rPr>
          <w:rFonts w:eastAsiaTheme="minorHAnsi"/>
          <w:sz w:val="26"/>
          <w:szCs w:val="26"/>
          <w:lang w:eastAsia="en-US"/>
        </w:rPr>
        <w:t>- розничную торговлю косметическими парфюмерными и товарами личной гигиены.</w:t>
      </w:r>
    </w:p>
    <w:p w14:paraId="030D1AE0" w14:textId="6A58A6B9" w:rsidR="00704DE2" w:rsidRPr="004675B0" w:rsidRDefault="00704DE2" w:rsidP="00704DE2">
      <w:pPr>
        <w:widowControl/>
        <w:jc w:val="both"/>
        <w:rPr>
          <w:rFonts w:eastAsiaTheme="minorHAnsi"/>
          <w:sz w:val="26"/>
          <w:szCs w:val="26"/>
          <w:lang w:eastAsia="en-US"/>
        </w:rPr>
      </w:pPr>
      <w:r w:rsidRPr="004675B0">
        <w:rPr>
          <w:rFonts w:eastAsiaTheme="minorHAnsi"/>
          <w:sz w:val="26"/>
          <w:szCs w:val="26"/>
          <w:lang w:eastAsia="en-US"/>
        </w:rPr>
        <w:tab/>
      </w:r>
      <w:r w:rsidR="003B1CDF" w:rsidRPr="004675B0">
        <w:rPr>
          <w:rFonts w:eastAsiaTheme="minorHAnsi"/>
          <w:sz w:val="26"/>
          <w:szCs w:val="26"/>
          <w:lang w:eastAsia="en-US"/>
        </w:rPr>
        <w:t xml:space="preserve">КСК УКМО отмечает, что </w:t>
      </w:r>
      <w:r w:rsidR="003B1CDF" w:rsidRPr="004675B0">
        <w:rPr>
          <w:rFonts w:eastAsiaTheme="minorHAnsi"/>
          <w:i/>
          <w:sz w:val="26"/>
          <w:szCs w:val="26"/>
          <w:lang w:eastAsia="en-US"/>
        </w:rPr>
        <w:t>в п</w:t>
      </w:r>
      <w:r w:rsidR="008347F1" w:rsidRPr="004675B0">
        <w:rPr>
          <w:rFonts w:eastAsiaTheme="minorHAnsi"/>
          <w:i/>
          <w:sz w:val="26"/>
          <w:szCs w:val="26"/>
          <w:lang w:eastAsia="en-US"/>
        </w:rPr>
        <w:t>ункте</w:t>
      </w:r>
      <w:r w:rsidR="003B1CDF" w:rsidRPr="004675B0">
        <w:rPr>
          <w:rFonts w:eastAsiaTheme="minorHAnsi"/>
          <w:i/>
          <w:sz w:val="26"/>
          <w:szCs w:val="26"/>
          <w:lang w:eastAsia="en-US"/>
        </w:rPr>
        <w:t xml:space="preserve"> 2.</w:t>
      </w:r>
      <w:r w:rsidR="008347F1" w:rsidRPr="004675B0">
        <w:rPr>
          <w:rFonts w:eastAsiaTheme="minorHAnsi"/>
          <w:i/>
          <w:sz w:val="26"/>
          <w:szCs w:val="26"/>
          <w:lang w:eastAsia="en-US"/>
        </w:rPr>
        <w:t>2</w:t>
      </w:r>
      <w:r w:rsidR="003B1CDF" w:rsidRPr="004675B0">
        <w:rPr>
          <w:rFonts w:eastAsiaTheme="minorHAnsi"/>
          <w:i/>
          <w:sz w:val="26"/>
          <w:szCs w:val="26"/>
          <w:lang w:eastAsia="en-US"/>
        </w:rPr>
        <w:t xml:space="preserve"> Устава </w:t>
      </w:r>
      <w:r w:rsidR="008347F1" w:rsidRPr="004675B0">
        <w:rPr>
          <w:rFonts w:eastAsiaTheme="minorHAnsi"/>
          <w:i/>
          <w:sz w:val="26"/>
          <w:szCs w:val="26"/>
          <w:lang w:eastAsia="en-US"/>
        </w:rPr>
        <w:t xml:space="preserve">не </w:t>
      </w:r>
      <w:r w:rsidR="003B1CDF" w:rsidRPr="004675B0">
        <w:rPr>
          <w:rFonts w:eastAsiaTheme="minorHAnsi"/>
          <w:i/>
          <w:sz w:val="26"/>
          <w:szCs w:val="26"/>
          <w:lang w:eastAsia="en-US"/>
        </w:rPr>
        <w:t xml:space="preserve">перечислен </w:t>
      </w:r>
      <w:r w:rsidR="008347F1" w:rsidRPr="004675B0">
        <w:rPr>
          <w:rFonts w:eastAsiaTheme="minorHAnsi"/>
          <w:i/>
          <w:sz w:val="26"/>
          <w:szCs w:val="26"/>
          <w:lang w:eastAsia="en-US"/>
        </w:rPr>
        <w:t>ни</w:t>
      </w:r>
      <w:r w:rsidR="003B1CDF" w:rsidRPr="004675B0">
        <w:rPr>
          <w:rFonts w:eastAsiaTheme="minorHAnsi"/>
          <w:i/>
          <w:sz w:val="26"/>
          <w:szCs w:val="26"/>
          <w:lang w:eastAsia="en-US"/>
        </w:rPr>
        <w:t xml:space="preserve"> один вид</w:t>
      </w:r>
      <w:r w:rsidR="008347F1" w:rsidRPr="004675B0">
        <w:rPr>
          <w:rFonts w:eastAsiaTheme="minorHAnsi"/>
          <w:i/>
          <w:sz w:val="26"/>
          <w:szCs w:val="26"/>
          <w:lang w:eastAsia="en-US"/>
        </w:rPr>
        <w:t xml:space="preserve"> деятельности по ОКВЭД</w:t>
      </w:r>
      <w:r w:rsidR="008347F1" w:rsidRPr="004675B0">
        <w:rPr>
          <w:rFonts w:eastAsiaTheme="minorHAnsi"/>
          <w:sz w:val="26"/>
          <w:szCs w:val="26"/>
          <w:lang w:eastAsia="en-US"/>
        </w:rPr>
        <w:t>.</w:t>
      </w:r>
      <w:r w:rsidR="003B1CDF" w:rsidRPr="004675B0">
        <w:rPr>
          <w:rFonts w:eastAsiaTheme="minorHAnsi"/>
          <w:sz w:val="26"/>
          <w:szCs w:val="26"/>
          <w:lang w:eastAsia="en-US"/>
        </w:rPr>
        <w:t xml:space="preserve"> </w:t>
      </w:r>
      <w:r w:rsidR="008347F1" w:rsidRPr="004675B0">
        <w:rPr>
          <w:rFonts w:eastAsiaTheme="minorHAnsi"/>
          <w:sz w:val="26"/>
          <w:szCs w:val="26"/>
          <w:lang w:eastAsia="en-US"/>
        </w:rPr>
        <w:t>У</w:t>
      </w:r>
      <w:r w:rsidR="003B1CDF" w:rsidRPr="004675B0">
        <w:rPr>
          <w:rFonts w:eastAsiaTheme="minorHAnsi"/>
          <w:sz w:val="26"/>
          <w:szCs w:val="26"/>
          <w:lang w:eastAsia="en-US"/>
        </w:rPr>
        <w:t xml:space="preserve">казанные виды деятельности более относятся к </w:t>
      </w:r>
      <w:r w:rsidR="008347F1" w:rsidRPr="004675B0">
        <w:rPr>
          <w:rFonts w:eastAsiaTheme="minorHAnsi"/>
          <w:sz w:val="26"/>
          <w:szCs w:val="26"/>
          <w:lang w:eastAsia="en-US"/>
        </w:rPr>
        <w:t xml:space="preserve">дополнительному перечню </w:t>
      </w:r>
      <w:r w:rsidR="003B1CDF" w:rsidRPr="004675B0">
        <w:rPr>
          <w:rFonts w:eastAsiaTheme="minorHAnsi"/>
          <w:sz w:val="26"/>
          <w:szCs w:val="26"/>
          <w:lang w:eastAsia="en-US"/>
        </w:rPr>
        <w:t xml:space="preserve">услуг </w:t>
      </w:r>
      <w:r w:rsidR="008347F1" w:rsidRPr="004675B0">
        <w:rPr>
          <w:rFonts w:eastAsiaTheme="minorHAnsi"/>
          <w:sz w:val="26"/>
          <w:szCs w:val="26"/>
          <w:lang w:eastAsia="en-US"/>
        </w:rPr>
        <w:t>Аптеки</w:t>
      </w:r>
      <w:r w:rsidR="003B1CDF" w:rsidRPr="004675B0">
        <w:rPr>
          <w:rFonts w:eastAsiaTheme="minorHAnsi"/>
          <w:sz w:val="26"/>
          <w:szCs w:val="26"/>
          <w:lang w:eastAsia="en-US"/>
        </w:rPr>
        <w:t xml:space="preserve">, которые </w:t>
      </w:r>
      <w:r w:rsidR="008347F1" w:rsidRPr="004675B0">
        <w:rPr>
          <w:rFonts w:eastAsiaTheme="minorHAnsi"/>
          <w:sz w:val="26"/>
          <w:szCs w:val="26"/>
          <w:lang w:eastAsia="en-US"/>
        </w:rPr>
        <w:t>предлаг</w:t>
      </w:r>
      <w:r w:rsidR="003B1CDF" w:rsidRPr="004675B0">
        <w:rPr>
          <w:rFonts w:eastAsiaTheme="minorHAnsi"/>
          <w:sz w:val="26"/>
          <w:szCs w:val="26"/>
          <w:lang w:eastAsia="en-US"/>
        </w:rPr>
        <w:t>аются населению, организациям, тогда</w:t>
      </w:r>
      <w:r w:rsidR="007647FE" w:rsidRPr="004675B0">
        <w:rPr>
          <w:rFonts w:eastAsiaTheme="minorHAnsi"/>
          <w:sz w:val="26"/>
          <w:szCs w:val="26"/>
          <w:lang w:eastAsia="en-US"/>
        </w:rPr>
        <w:t xml:space="preserve"> как </w:t>
      </w:r>
      <w:r w:rsidR="007647FE" w:rsidRPr="004675B0">
        <w:rPr>
          <w:rFonts w:eastAsiaTheme="minorHAnsi"/>
          <w:i/>
          <w:sz w:val="26"/>
          <w:szCs w:val="26"/>
          <w:lang w:eastAsia="en-US"/>
        </w:rPr>
        <w:t xml:space="preserve">перечень видов деятельности </w:t>
      </w:r>
      <w:r w:rsidR="003D73C2" w:rsidRPr="004675B0">
        <w:rPr>
          <w:rFonts w:eastAsiaTheme="minorHAnsi"/>
          <w:i/>
          <w:sz w:val="26"/>
          <w:szCs w:val="26"/>
          <w:lang w:eastAsia="en-US"/>
        </w:rPr>
        <w:t>Аптеки</w:t>
      </w:r>
      <w:r w:rsidR="007647FE" w:rsidRPr="004675B0">
        <w:rPr>
          <w:rFonts w:eastAsiaTheme="minorHAnsi"/>
          <w:i/>
          <w:sz w:val="26"/>
          <w:szCs w:val="26"/>
          <w:lang w:eastAsia="en-US"/>
        </w:rPr>
        <w:t xml:space="preserve"> должен быть определен учредителем предприятия в его Уставе исчерпывающим образом</w:t>
      </w:r>
      <w:r w:rsidR="007647FE" w:rsidRPr="004675B0">
        <w:rPr>
          <w:rFonts w:eastAsiaTheme="minorHAnsi"/>
          <w:sz w:val="26"/>
          <w:szCs w:val="26"/>
          <w:lang w:eastAsia="en-US"/>
        </w:rPr>
        <w:t>.</w:t>
      </w:r>
    </w:p>
    <w:p w14:paraId="282FEDB9" w14:textId="416ADA46" w:rsidR="007647FE" w:rsidRPr="004675B0" w:rsidRDefault="00766901" w:rsidP="00704DE2">
      <w:pPr>
        <w:widowControl/>
        <w:jc w:val="both"/>
        <w:rPr>
          <w:rFonts w:eastAsiaTheme="minorHAnsi"/>
          <w:sz w:val="26"/>
          <w:szCs w:val="26"/>
          <w:lang w:eastAsia="en-US"/>
        </w:rPr>
      </w:pPr>
      <w:r w:rsidRPr="004675B0">
        <w:rPr>
          <w:rFonts w:eastAsiaTheme="minorHAnsi"/>
          <w:sz w:val="26"/>
          <w:szCs w:val="26"/>
          <w:lang w:eastAsia="en-US"/>
        </w:rPr>
        <w:tab/>
      </w:r>
      <w:r w:rsidR="00FC6A4E" w:rsidRPr="004675B0">
        <w:rPr>
          <w:rFonts w:eastAsiaTheme="minorHAnsi"/>
          <w:sz w:val="26"/>
          <w:szCs w:val="26"/>
          <w:lang w:eastAsia="en-US"/>
        </w:rPr>
        <w:t xml:space="preserve"> </w:t>
      </w:r>
      <w:r w:rsidR="003D73C2" w:rsidRPr="004675B0">
        <w:rPr>
          <w:rFonts w:eastAsiaTheme="minorHAnsi"/>
          <w:sz w:val="26"/>
          <w:szCs w:val="26"/>
          <w:lang w:eastAsia="en-US"/>
        </w:rPr>
        <w:t>Кроме того, в Уставе указан вид деятельности – приобретение и реализация оптики.</w:t>
      </w:r>
      <w:r w:rsidR="00846E52" w:rsidRPr="004675B0">
        <w:rPr>
          <w:rFonts w:eastAsiaTheme="minorHAnsi"/>
          <w:sz w:val="26"/>
          <w:szCs w:val="26"/>
          <w:lang w:eastAsia="en-US"/>
        </w:rPr>
        <w:t xml:space="preserve"> Согласно ОКВЭД это код 47.78.21 - торговля розничная очками в специализированных магазинах. Данный вид деятельности не зарегистрирован Аптекой в ЕГРЮЛ.</w:t>
      </w:r>
      <w:r w:rsidR="00846E52" w:rsidRPr="004675B0">
        <w:rPr>
          <w:rStyle w:val="af5"/>
          <w:rFonts w:eastAsiaTheme="minorHAnsi"/>
          <w:sz w:val="26"/>
          <w:szCs w:val="26"/>
          <w:lang w:eastAsia="en-US"/>
        </w:rPr>
        <w:footnoteReference w:id="9"/>
      </w:r>
    </w:p>
    <w:p w14:paraId="4D900CB0" w14:textId="7B4E0ADD" w:rsidR="00AB142D" w:rsidRPr="004675B0" w:rsidRDefault="005D3C56" w:rsidP="000F673C">
      <w:pPr>
        <w:widowControl/>
        <w:jc w:val="both"/>
        <w:rPr>
          <w:sz w:val="26"/>
          <w:szCs w:val="26"/>
          <w:shd w:val="clear" w:color="auto" w:fill="FFFFFF"/>
        </w:rPr>
      </w:pPr>
      <w:r w:rsidRPr="004675B0">
        <w:rPr>
          <w:sz w:val="26"/>
          <w:szCs w:val="26"/>
          <w:shd w:val="clear" w:color="auto" w:fill="FFFFFF"/>
        </w:rPr>
        <w:tab/>
        <w:t>Согласно п</w:t>
      </w:r>
      <w:r w:rsidR="000F673C" w:rsidRPr="004675B0">
        <w:rPr>
          <w:sz w:val="26"/>
          <w:szCs w:val="26"/>
          <w:shd w:val="clear" w:color="auto" w:fill="FFFFFF"/>
        </w:rPr>
        <w:t>ункта</w:t>
      </w:r>
      <w:r w:rsidRPr="004675B0">
        <w:rPr>
          <w:sz w:val="26"/>
          <w:szCs w:val="26"/>
          <w:shd w:val="clear" w:color="auto" w:fill="FFFFFF"/>
        </w:rPr>
        <w:t xml:space="preserve"> </w:t>
      </w:r>
      <w:r w:rsidR="000F673C" w:rsidRPr="004675B0">
        <w:rPr>
          <w:sz w:val="26"/>
          <w:szCs w:val="26"/>
          <w:shd w:val="clear" w:color="auto" w:fill="FFFFFF"/>
        </w:rPr>
        <w:t>4.8.2</w:t>
      </w:r>
      <w:r w:rsidRPr="004675B0">
        <w:rPr>
          <w:sz w:val="26"/>
          <w:szCs w:val="26"/>
          <w:shd w:val="clear" w:color="auto" w:fill="FFFFFF"/>
        </w:rPr>
        <w:t xml:space="preserve">. коллективного договора </w:t>
      </w:r>
      <w:r w:rsidR="000F673C" w:rsidRPr="004675B0">
        <w:rPr>
          <w:sz w:val="26"/>
          <w:szCs w:val="26"/>
          <w:shd w:val="clear" w:color="auto" w:fill="FFFFFF"/>
        </w:rPr>
        <w:t>работникам, занятым на работах с вредными и опасными условиями труда</w:t>
      </w:r>
      <w:r w:rsidR="007B0891" w:rsidRPr="004675B0">
        <w:rPr>
          <w:sz w:val="26"/>
          <w:szCs w:val="26"/>
          <w:shd w:val="clear" w:color="auto" w:fill="FFFFFF"/>
        </w:rPr>
        <w:t xml:space="preserve"> </w:t>
      </w:r>
      <w:r w:rsidR="000F673C" w:rsidRPr="004675B0">
        <w:rPr>
          <w:sz w:val="26"/>
          <w:szCs w:val="26"/>
          <w:shd w:val="clear" w:color="auto" w:fill="FFFFFF"/>
        </w:rPr>
        <w:t>(работа с приготовлением</w:t>
      </w:r>
      <w:r w:rsidR="00AB142D" w:rsidRPr="004675B0">
        <w:rPr>
          <w:sz w:val="26"/>
          <w:szCs w:val="26"/>
          <w:shd w:val="clear" w:color="auto" w:fill="FFFFFF"/>
        </w:rPr>
        <w:t>,</w:t>
      </w:r>
      <w:r w:rsidR="000F673C" w:rsidRPr="004675B0">
        <w:rPr>
          <w:sz w:val="26"/>
          <w:szCs w:val="26"/>
          <w:shd w:val="clear" w:color="auto" w:fill="FFFFFF"/>
        </w:rPr>
        <w:t xml:space="preserve"> расфасовкой, контролем и продажей медикаментов, работа с использованием моющих и дезинфицирующих средств) предоставляется ежегодный дополнительный отпуск в количестве 6-ти календарных дней. Перечень данной категории работников приложен к коллективному договору: </w:t>
      </w:r>
      <w:r w:rsidR="00AB142D" w:rsidRPr="004675B0">
        <w:rPr>
          <w:sz w:val="26"/>
          <w:szCs w:val="26"/>
          <w:shd w:val="clear" w:color="auto" w:fill="FFFFFF"/>
        </w:rPr>
        <w:t>фармацевт отдела, провизор-химик-аналитик, фармацевт ассистентской, санитарка</w:t>
      </w:r>
      <w:r w:rsidR="005C6761" w:rsidRPr="004675B0">
        <w:rPr>
          <w:sz w:val="26"/>
          <w:szCs w:val="26"/>
          <w:shd w:val="clear" w:color="auto" w:fill="FFFFFF"/>
        </w:rPr>
        <w:t>-</w:t>
      </w:r>
      <w:r w:rsidR="00AB142D" w:rsidRPr="004675B0">
        <w:rPr>
          <w:sz w:val="26"/>
          <w:szCs w:val="26"/>
          <w:shd w:val="clear" w:color="auto" w:fill="FFFFFF"/>
        </w:rPr>
        <w:t>уборщица.</w:t>
      </w:r>
    </w:p>
    <w:p w14:paraId="7CC6E3FD" w14:textId="1AFAF7DE" w:rsidR="00805F77" w:rsidRPr="004675B0" w:rsidRDefault="00E1495C" w:rsidP="00256AD0">
      <w:pPr>
        <w:widowControl/>
        <w:jc w:val="both"/>
        <w:rPr>
          <w:sz w:val="26"/>
          <w:szCs w:val="26"/>
          <w:shd w:val="clear" w:color="auto" w:fill="FFFFFF"/>
        </w:rPr>
      </w:pPr>
      <w:r w:rsidRPr="004675B0">
        <w:rPr>
          <w:sz w:val="26"/>
          <w:szCs w:val="26"/>
          <w:shd w:val="clear" w:color="auto" w:fill="FFFFFF"/>
        </w:rPr>
        <w:tab/>
      </w:r>
      <w:r w:rsidR="00256AD0" w:rsidRPr="004675B0">
        <w:rPr>
          <w:sz w:val="26"/>
          <w:szCs w:val="26"/>
          <w:shd w:val="clear" w:color="auto" w:fill="FFFFFF"/>
        </w:rPr>
        <w:t>В соответствии со статьей 117 ТК РФ</w:t>
      </w:r>
      <w:r w:rsidR="00256AD0" w:rsidRPr="004675B0">
        <w:rPr>
          <w:rStyle w:val="af5"/>
          <w:sz w:val="26"/>
          <w:szCs w:val="26"/>
          <w:shd w:val="clear" w:color="auto" w:fill="FFFFFF"/>
        </w:rPr>
        <w:footnoteReference w:id="10"/>
      </w:r>
      <w:r w:rsidR="00256AD0" w:rsidRPr="004675B0">
        <w:rPr>
          <w:sz w:val="26"/>
          <w:szCs w:val="26"/>
          <w:shd w:val="clear" w:color="auto" w:fill="FFFFFF"/>
        </w:rPr>
        <w:t xml:space="preserve"> </w:t>
      </w:r>
      <w:bookmarkStart w:id="1" w:name="Par0"/>
      <w:bookmarkEnd w:id="1"/>
      <w:r w:rsidR="00256AD0" w:rsidRPr="004675B0">
        <w:rPr>
          <w:sz w:val="26"/>
          <w:szCs w:val="26"/>
          <w:shd w:val="clear" w:color="auto" w:fill="FFFFFF"/>
        </w:rPr>
        <w:t xml:space="preserve">ежегодный дополнительный оплачиваемый отпуск предоставляется работникам, условия труда на рабочих местах которых </w:t>
      </w:r>
      <w:r w:rsidR="00256AD0" w:rsidRPr="004675B0">
        <w:rPr>
          <w:i/>
          <w:sz w:val="26"/>
          <w:szCs w:val="26"/>
          <w:u w:val="single"/>
          <w:shd w:val="clear" w:color="auto" w:fill="FFFFFF"/>
        </w:rPr>
        <w:t xml:space="preserve">по </w:t>
      </w:r>
      <w:hyperlink r:id="rId21" w:history="1">
        <w:r w:rsidR="00256AD0" w:rsidRPr="004675B0">
          <w:rPr>
            <w:rStyle w:val="a3"/>
            <w:i/>
            <w:color w:val="auto"/>
            <w:sz w:val="26"/>
            <w:szCs w:val="26"/>
            <w:shd w:val="clear" w:color="auto" w:fill="FFFFFF"/>
          </w:rPr>
          <w:t>результатам</w:t>
        </w:r>
      </w:hyperlink>
      <w:r w:rsidR="00256AD0" w:rsidRPr="004675B0">
        <w:rPr>
          <w:i/>
          <w:sz w:val="26"/>
          <w:szCs w:val="26"/>
          <w:u w:val="single"/>
          <w:shd w:val="clear" w:color="auto" w:fill="FFFFFF"/>
        </w:rPr>
        <w:t xml:space="preserve"> специальной оценки условий труда</w:t>
      </w:r>
      <w:r w:rsidR="00830028" w:rsidRPr="004675B0">
        <w:rPr>
          <w:rStyle w:val="af5"/>
          <w:i/>
          <w:sz w:val="26"/>
          <w:szCs w:val="26"/>
          <w:u w:val="single"/>
          <w:shd w:val="clear" w:color="auto" w:fill="FFFFFF"/>
        </w:rPr>
        <w:footnoteReference w:id="11"/>
      </w:r>
      <w:r w:rsidR="00256AD0" w:rsidRPr="004675B0">
        <w:rPr>
          <w:sz w:val="26"/>
          <w:szCs w:val="26"/>
          <w:shd w:val="clear" w:color="auto" w:fill="FFFFFF"/>
        </w:rPr>
        <w:t xml:space="preserve"> отнесены к вредным условиям труда 2, 3 или 4 степе</w:t>
      </w:r>
      <w:r w:rsidR="00805F77" w:rsidRPr="004675B0">
        <w:rPr>
          <w:sz w:val="26"/>
          <w:szCs w:val="26"/>
          <w:shd w:val="clear" w:color="auto" w:fill="FFFFFF"/>
        </w:rPr>
        <w:t>ни либо опасным условиям труда.</w:t>
      </w:r>
    </w:p>
    <w:p w14:paraId="6D3A9210" w14:textId="513381D4" w:rsidR="00256AD0" w:rsidRPr="004675B0" w:rsidRDefault="00805F77" w:rsidP="00256AD0">
      <w:pPr>
        <w:widowControl/>
        <w:jc w:val="both"/>
        <w:rPr>
          <w:sz w:val="26"/>
          <w:szCs w:val="26"/>
          <w:shd w:val="clear" w:color="auto" w:fill="FFFFFF"/>
        </w:rPr>
      </w:pPr>
      <w:r w:rsidRPr="004675B0">
        <w:rPr>
          <w:sz w:val="26"/>
          <w:szCs w:val="26"/>
          <w:shd w:val="clear" w:color="auto" w:fill="FFFFFF"/>
        </w:rPr>
        <w:t xml:space="preserve">   </w:t>
      </w:r>
      <w:r w:rsidR="00D16A69" w:rsidRPr="004675B0">
        <w:rPr>
          <w:sz w:val="26"/>
          <w:szCs w:val="26"/>
          <w:shd w:val="clear" w:color="auto" w:fill="FFFFFF"/>
        </w:rPr>
        <w:tab/>
      </w:r>
      <w:r w:rsidR="00256AD0" w:rsidRPr="004675B0">
        <w:rPr>
          <w:sz w:val="26"/>
          <w:szCs w:val="26"/>
          <w:shd w:val="clear" w:color="auto" w:fill="FFFFFF"/>
        </w:rPr>
        <w:t xml:space="preserve">Минимальная продолжительность ежегодного дополнительного оплачиваемого отпуска работникам </w:t>
      </w:r>
      <w:r w:rsidR="0016119B" w:rsidRPr="004675B0">
        <w:rPr>
          <w:sz w:val="26"/>
          <w:szCs w:val="26"/>
          <w:shd w:val="clear" w:color="auto" w:fill="FFFFFF"/>
        </w:rPr>
        <w:t>Аптеки</w:t>
      </w:r>
      <w:r w:rsidR="00CF1251" w:rsidRPr="004675B0">
        <w:rPr>
          <w:sz w:val="26"/>
          <w:szCs w:val="26"/>
          <w:shd w:val="clear" w:color="auto" w:fill="FFFFFF"/>
        </w:rPr>
        <w:t>, согласно коллективного договора,</w:t>
      </w:r>
      <w:r w:rsidR="0016119B" w:rsidRPr="004675B0">
        <w:rPr>
          <w:sz w:val="26"/>
          <w:szCs w:val="26"/>
          <w:shd w:val="clear" w:color="auto" w:fill="FFFFFF"/>
        </w:rPr>
        <w:t xml:space="preserve"> </w:t>
      </w:r>
      <w:r w:rsidR="00256AD0" w:rsidRPr="004675B0">
        <w:rPr>
          <w:sz w:val="26"/>
          <w:szCs w:val="26"/>
          <w:shd w:val="clear" w:color="auto" w:fill="FFFFFF"/>
        </w:rPr>
        <w:t>составляет 7 календарных дней.</w:t>
      </w:r>
    </w:p>
    <w:p w14:paraId="370280D2" w14:textId="658E03DD" w:rsidR="006F4008" w:rsidRPr="004675B0" w:rsidRDefault="006F4008" w:rsidP="0065036E">
      <w:pPr>
        <w:widowControl/>
        <w:ind w:firstLine="540"/>
        <w:jc w:val="both"/>
        <w:rPr>
          <w:color w:val="000000"/>
          <w:sz w:val="26"/>
          <w:szCs w:val="26"/>
          <w:shd w:val="clear" w:color="auto" w:fill="FFFFFF"/>
        </w:rPr>
      </w:pPr>
      <w:r w:rsidRPr="004675B0">
        <w:rPr>
          <w:color w:val="000000"/>
          <w:sz w:val="26"/>
          <w:szCs w:val="26"/>
          <w:shd w:val="clear" w:color="auto" w:fill="FFFFFF"/>
        </w:rPr>
        <w:t xml:space="preserve">В аптеке специальная оценка условий труда </w:t>
      </w:r>
      <w:r w:rsidR="008E190C" w:rsidRPr="004675B0">
        <w:rPr>
          <w:color w:val="000000"/>
          <w:sz w:val="26"/>
          <w:szCs w:val="26"/>
          <w:shd w:val="clear" w:color="auto" w:fill="FFFFFF"/>
        </w:rPr>
        <w:t>по должностям (профессиям)</w:t>
      </w:r>
      <w:r w:rsidR="0065036E" w:rsidRPr="004675B0">
        <w:rPr>
          <w:color w:val="000000"/>
          <w:sz w:val="26"/>
          <w:szCs w:val="26"/>
          <w:shd w:val="clear" w:color="auto" w:fill="FFFFFF"/>
        </w:rPr>
        <w:t xml:space="preserve"> проводилась в 2012-2013 году</w:t>
      </w:r>
      <w:r w:rsidR="008E190C" w:rsidRPr="004675B0">
        <w:rPr>
          <w:color w:val="000000"/>
          <w:sz w:val="26"/>
          <w:szCs w:val="26"/>
          <w:shd w:val="clear" w:color="auto" w:fill="FFFFFF"/>
        </w:rPr>
        <w:t>:</w:t>
      </w:r>
    </w:p>
    <w:p w14:paraId="2198BC4F" w14:textId="0630AE24" w:rsidR="008E190C" w:rsidRPr="004675B0" w:rsidRDefault="008E190C" w:rsidP="00D16A69">
      <w:pPr>
        <w:widowControl/>
        <w:ind w:firstLine="540"/>
        <w:jc w:val="both"/>
        <w:rPr>
          <w:color w:val="000000"/>
          <w:sz w:val="26"/>
          <w:szCs w:val="26"/>
          <w:shd w:val="clear" w:color="auto" w:fill="FFFFFF"/>
        </w:rPr>
      </w:pPr>
      <w:r w:rsidRPr="004675B0">
        <w:rPr>
          <w:color w:val="000000"/>
          <w:sz w:val="26"/>
          <w:szCs w:val="26"/>
          <w:shd w:val="clear" w:color="auto" w:fill="FFFFFF"/>
        </w:rPr>
        <w:t>- провизор (химик-аналитик);</w:t>
      </w:r>
    </w:p>
    <w:p w14:paraId="149541D2" w14:textId="1A2C6049" w:rsidR="008E190C" w:rsidRPr="004675B0" w:rsidRDefault="008E190C" w:rsidP="00D16A69">
      <w:pPr>
        <w:widowControl/>
        <w:ind w:firstLine="540"/>
        <w:jc w:val="both"/>
        <w:rPr>
          <w:color w:val="000000"/>
          <w:sz w:val="26"/>
          <w:szCs w:val="26"/>
          <w:shd w:val="clear" w:color="auto" w:fill="FFFFFF"/>
        </w:rPr>
      </w:pPr>
      <w:r w:rsidRPr="004675B0">
        <w:rPr>
          <w:color w:val="000000"/>
          <w:sz w:val="26"/>
          <w:szCs w:val="26"/>
          <w:shd w:val="clear" w:color="auto" w:fill="FFFFFF"/>
        </w:rPr>
        <w:t>- фармацевт (ассистент);</w:t>
      </w:r>
    </w:p>
    <w:p w14:paraId="33769E39" w14:textId="4A781E2E" w:rsidR="008E190C" w:rsidRPr="004675B0" w:rsidRDefault="008E190C" w:rsidP="00D16A69">
      <w:pPr>
        <w:widowControl/>
        <w:ind w:firstLine="540"/>
        <w:jc w:val="both"/>
        <w:rPr>
          <w:color w:val="000000"/>
          <w:sz w:val="26"/>
          <w:szCs w:val="26"/>
          <w:shd w:val="clear" w:color="auto" w:fill="FFFFFF"/>
        </w:rPr>
      </w:pPr>
      <w:r w:rsidRPr="004675B0">
        <w:rPr>
          <w:color w:val="000000"/>
          <w:sz w:val="26"/>
          <w:szCs w:val="26"/>
          <w:shd w:val="clear" w:color="auto" w:fill="FFFFFF"/>
        </w:rPr>
        <w:t>- фармацевт отдела дополнительного лекарственного обеспечения;</w:t>
      </w:r>
    </w:p>
    <w:p w14:paraId="7D2AA512" w14:textId="6BE0ABA4" w:rsidR="008E190C" w:rsidRPr="004675B0" w:rsidRDefault="008E190C" w:rsidP="00D16A69">
      <w:pPr>
        <w:widowControl/>
        <w:ind w:firstLine="540"/>
        <w:jc w:val="both"/>
        <w:rPr>
          <w:color w:val="000000"/>
          <w:sz w:val="26"/>
          <w:szCs w:val="26"/>
          <w:shd w:val="clear" w:color="auto" w:fill="FFFFFF"/>
        </w:rPr>
      </w:pPr>
      <w:r w:rsidRPr="004675B0">
        <w:rPr>
          <w:color w:val="000000"/>
          <w:sz w:val="26"/>
          <w:szCs w:val="26"/>
          <w:shd w:val="clear" w:color="auto" w:fill="FFFFFF"/>
        </w:rPr>
        <w:t>- фармацевт отдела готовых лекарственных форм;</w:t>
      </w:r>
    </w:p>
    <w:p w14:paraId="2525AE49" w14:textId="4B268125" w:rsidR="008E190C" w:rsidRPr="004675B0" w:rsidRDefault="008E190C" w:rsidP="00D16A69">
      <w:pPr>
        <w:widowControl/>
        <w:ind w:firstLine="540"/>
        <w:jc w:val="both"/>
        <w:rPr>
          <w:color w:val="000000"/>
          <w:sz w:val="26"/>
          <w:szCs w:val="26"/>
          <w:shd w:val="clear" w:color="auto" w:fill="FFFFFF"/>
        </w:rPr>
      </w:pPr>
      <w:r w:rsidRPr="004675B0">
        <w:rPr>
          <w:color w:val="000000"/>
          <w:sz w:val="26"/>
          <w:szCs w:val="26"/>
          <w:shd w:val="clear" w:color="auto" w:fill="FFFFFF"/>
        </w:rPr>
        <w:t>- санитарка (мойщица);</w:t>
      </w:r>
    </w:p>
    <w:p w14:paraId="1F35376B" w14:textId="0E6AC543" w:rsidR="008E190C" w:rsidRPr="004675B0" w:rsidRDefault="008E190C" w:rsidP="00D16A69">
      <w:pPr>
        <w:widowControl/>
        <w:ind w:firstLine="540"/>
        <w:jc w:val="both"/>
        <w:rPr>
          <w:color w:val="000000"/>
          <w:sz w:val="26"/>
          <w:szCs w:val="26"/>
          <w:shd w:val="clear" w:color="auto" w:fill="FFFFFF"/>
        </w:rPr>
      </w:pPr>
      <w:r w:rsidRPr="004675B0">
        <w:rPr>
          <w:color w:val="000000"/>
          <w:sz w:val="26"/>
          <w:szCs w:val="26"/>
          <w:shd w:val="clear" w:color="auto" w:fill="FFFFFF"/>
        </w:rPr>
        <w:t>- директор;</w:t>
      </w:r>
    </w:p>
    <w:p w14:paraId="311E599B" w14:textId="14372A40" w:rsidR="008E190C" w:rsidRPr="004675B0" w:rsidRDefault="008E190C" w:rsidP="00D16A69">
      <w:pPr>
        <w:widowControl/>
        <w:ind w:firstLine="540"/>
        <w:jc w:val="both"/>
        <w:rPr>
          <w:color w:val="000000"/>
          <w:sz w:val="26"/>
          <w:szCs w:val="26"/>
          <w:shd w:val="clear" w:color="auto" w:fill="FFFFFF"/>
        </w:rPr>
      </w:pPr>
      <w:r w:rsidRPr="004675B0">
        <w:rPr>
          <w:color w:val="000000"/>
          <w:sz w:val="26"/>
          <w:szCs w:val="26"/>
          <w:shd w:val="clear" w:color="auto" w:fill="FFFFFF"/>
        </w:rPr>
        <w:t>- главный бухгалтер</w:t>
      </w:r>
      <w:r w:rsidR="0065036E" w:rsidRPr="004675B0">
        <w:rPr>
          <w:color w:val="000000"/>
          <w:sz w:val="26"/>
          <w:szCs w:val="26"/>
          <w:shd w:val="clear" w:color="auto" w:fill="FFFFFF"/>
        </w:rPr>
        <w:t>.</w:t>
      </w:r>
    </w:p>
    <w:p w14:paraId="2791DEDB" w14:textId="10C7F5AB" w:rsidR="00FD235C" w:rsidRPr="004675B0" w:rsidRDefault="00FD235C" w:rsidP="00360992">
      <w:pPr>
        <w:widowControl/>
        <w:ind w:firstLine="708"/>
        <w:jc w:val="both"/>
        <w:rPr>
          <w:color w:val="000000"/>
          <w:sz w:val="26"/>
          <w:szCs w:val="26"/>
          <w:shd w:val="clear" w:color="auto" w:fill="FFFFFF"/>
        </w:rPr>
      </w:pPr>
      <w:r w:rsidRPr="004675B0">
        <w:rPr>
          <w:color w:val="000000"/>
          <w:sz w:val="26"/>
          <w:szCs w:val="26"/>
          <w:shd w:val="clear" w:color="auto" w:fill="FFFFFF"/>
        </w:rPr>
        <w:t>Согласно карты аттестации рабочего места по условиям труда провизор (химик-аналитик), фармацевт (ассистент)</w:t>
      </w:r>
      <w:r w:rsidR="00360992" w:rsidRPr="004675B0">
        <w:rPr>
          <w:color w:val="000000"/>
          <w:sz w:val="26"/>
          <w:szCs w:val="26"/>
          <w:shd w:val="clear" w:color="auto" w:fill="FFFFFF"/>
        </w:rPr>
        <w:t>, санитарка (мойщица) предусматривается предоставление ежегодного дополнительного оплачиваемого отпуска. Санитарке дополнительно предусматривается повышенный размер оплаты труда.</w:t>
      </w:r>
    </w:p>
    <w:p w14:paraId="00E4C356" w14:textId="622856EB" w:rsidR="008E190C" w:rsidRPr="004675B0" w:rsidRDefault="004709A5" w:rsidP="00360992">
      <w:pPr>
        <w:widowControl/>
        <w:ind w:firstLine="708"/>
        <w:jc w:val="both"/>
        <w:rPr>
          <w:color w:val="000000"/>
          <w:sz w:val="26"/>
          <w:szCs w:val="26"/>
          <w:shd w:val="clear" w:color="auto" w:fill="FFFFFF"/>
        </w:rPr>
      </w:pPr>
      <w:r w:rsidRPr="004675B0">
        <w:rPr>
          <w:color w:val="000000"/>
          <w:sz w:val="26"/>
          <w:szCs w:val="26"/>
          <w:shd w:val="clear" w:color="auto" w:fill="FFFFFF"/>
        </w:rPr>
        <w:t xml:space="preserve">Согласно карты аттестации </w:t>
      </w:r>
      <w:r w:rsidRPr="004675B0">
        <w:rPr>
          <w:i/>
          <w:color w:val="000000"/>
          <w:sz w:val="26"/>
          <w:szCs w:val="26"/>
          <w:shd w:val="clear" w:color="auto" w:fill="FFFFFF"/>
        </w:rPr>
        <w:t>рабочего места</w:t>
      </w:r>
      <w:r w:rsidRPr="004675B0">
        <w:rPr>
          <w:color w:val="000000"/>
          <w:sz w:val="26"/>
          <w:szCs w:val="26"/>
          <w:shd w:val="clear" w:color="auto" w:fill="FFFFFF"/>
        </w:rPr>
        <w:t xml:space="preserve"> по условиям труда</w:t>
      </w:r>
      <w:r w:rsidR="00B10FCC" w:rsidRPr="004675B0">
        <w:rPr>
          <w:color w:val="000000"/>
          <w:sz w:val="26"/>
          <w:szCs w:val="26"/>
          <w:shd w:val="clear" w:color="auto" w:fill="FFFFFF"/>
        </w:rPr>
        <w:t xml:space="preserve"> </w:t>
      </w:r>
      <w:r w:rsidR="00B10FCC" w:rsidRPr="004675B0">
        <w:rPr>
          <w:i/>
          <w:color w:val="000000"/>
          <w:sz w:val="26"/>
          <w:szCs w:val="26"/>
          <w:shd w:val="clear" w:color="auto" w:fill="FFFFFF"/>
        </w:rPr>
        <w:t xml:space="preserve">директора, главного бухгалтера, фармацевта отдела дополнительного лекарственного обеспечения, </w:t>
      </w:r>
      <w:r w:rsidR="00F47FCE" w:rsidRPr="004675B0">
        <w:rPr>
          <w:i/>
          <w:color w:val="000000"/>
          <w:sz w:val="26"/>
          <w:szCs w:val="26"/>
          <w:shd w:val="clear" w:color="auto" w:fill="FFFFFF"/>
        </w:rPr>
        <w:t xml:space="preserve">фармацевта отдела готовых лекарственных форм </w:t>
      </w:r>
      <w:r w:rsidR="00FD235C" w:rsidRPr="004675B0">
        <w:rPr>
          <w:i/>
          <w:color w:val="000000"/>
          <w:sz w:val="26"/>
          <w:szCs w:val="26"/>
          <w:shd w:val="clear" w:color="auto" w:fill="FFFFFF"/>
        </w:rPr>
        <w:t xml:space="preserve">ежегодный </w:t>
      </w:r>
      <w:r w:rsidR="00FD235C" w:rsidRPr="004675B0">
        <w:rPr>
          <w:i/>
          <w:color w:val="000000"/>
          <w:sz w:val="26"/>
          <w:szCs w:val="26"/>
          <w:u w:val="single"/>
          <w:shd w:val="clear" w:color="auto" w:fill="FFFFFF"/>
        </w:rPr>
        <w:t>дополнительный оплачиваемый отпуск не предусмотрен</w:t>
      </w:r>
      <w:r w:rsidR="00360992" w:rsidRPr="004675B0">
        <w:rPr>
          <w:color w:val="000000"/>
          <w:sz w:val="26"/>
          <w:szCs w:val="26"/>
          <w:shd w:val="clear" w:color="auto" w:fill="FFFFFF"/>
        </w:rPr>
        <w:t>.</w:t>
      </w:r>
      <w:r w:rsidR="00FD235C" w:rsidRPr="004675B0">
        <w:rPr>
          <w:color w:val="000000"/>
          <w:sz w:val="26"/>
          <w:szCs w:val="26"/>
          <w:shd w:val="clear" w:color="auto" w:fill="FFFFFF"/>
        </w:rPr>
        <w:t xml:space="preserve"> </w:t>
      </w:r>
    </w:p>
    <w:p w14:paraId="7DA18E1D" w14:textId="5BB48E53" w:rsidR="0049438A" w:rsidRPr="004675B0" w:rsidRDefault="0065036E" w:rsidP="0049438A">
      <w:pPr>
        <w:widowControl/>
        <w:ind w:firstLine="708"/>
        <w:jc w:val="both"/>
        <w:rPr>
          <w:i/>
          <w:color w:val="000000"/>
          <w:sz w:val="26"/>
          <w:szCs w:val="26"/>
          <w:shd w:val="clear" w:color="auto" w:fill="FFFFFF"/>
        </w:rPr>
      </w:pPr>
      <w:r w:rsidRPr="004675B0">
        <w:rPr>
          <w:color w:val="000000"/>
          <w:sz w:val="26"/>
          <w:szCs w:val="26"/>
          <w:shd w:val="clear" w:color="auto" w:fill="FFFFFF"/>
        </w:rPr>
        <w:t>Название раздела 4.9. «</w:t>
      </w:r>
      <w:r w:rsidRPr="004675B0">
        <w:rPr>
          <w:i/>
          <w:color w:val="000000"/>
          <w:sz w:val="26"/>
          <w:szCs w:val="26"/>
          <w:shd w:val="clear" w:color="auto" w:fill="FFFFFF"/>
        </w:rPr>
        <w:t>Отпуск без сохранения заработной платы</w:t>
      </w:r>
      <w:r w:rsidRPr="004675B0">
        <w:rPr>
          <w:color w:val="000000"/>
          <w:sz w:val="26"/>
          <w:szCs w:val="26"/>
          <w:shd w:val="clear" w:color="auto" w:fill="FFFFFF"/>
        </w:rPr>
        <w:t xml:space="preserve">» Коллективного договора не </w:t>
      </w:r>
      <w:r w:rsidR="0049438A" w:rsidRPr="004675B0">
        <w:rPr>
          <w:color w:val="000000"/>
          <w:sz w:val="26"/>
          <w:szCs w:val="26"/>
          <w:shd w:val="clear" w:color="auto" w:fill="FFFFFF"/>
        </w:rPr>
        <w:t xml:space="preserve">в полной мере </w:t>
      </w:r>
      <w:r w:rsidRPr="004675B0">
        <w:rPr>
          <w:color w:val="000000"/>
          <w:sz w:val="26"/>
          <w:szCs w:val="26"/>
          <w:shd w:val="clear" w:color="auto" w:fill="FFFFFF"/>
        </w:rPr>
        <w:t>соответству</w:t>
      </w:r>
      <w:r w:rsidR="0049438A" w:rsidRPr="004675B0">
        <w:rPr>
          <w:color w:val="000000"/>
          <w:sz w:val="26"/>
          <w:szCs w:val="26"/>
          <w:shd w:val="clear" w:color="auto" w:fill="FFFFFF"/>
        </w:rPr>
        <w:t>ю</w:t>
      </w:r>
      <w:r w:rsidRPr="004675B0">
        <w:rPr>
          <w:color w:val="000000"/>
          <w:sz w:val="26"/>
          <w:szCs w:val="26"/>
          <w:shd w:val="clear" w:color="auto" w:fill="FFFFFF"/>
        </w:rPr>
        <w:t>т содержанию раздела. В данн</w:t>
      </w:r>
      <w:r w:rsidR="001E24CC">
        <w:rPr>
          <w:color w:val="000000"/>
          <w:sz w:val="26"/>
          <w:szCs w:val="26"/>
          <w:shd w:val="clear" w:color="auto" w:fill="FFFFFF"/>
        </w:rPr>
        <w:t>о</w:t>
      </w:r>
      <w:r w:rsidRPr="004675B0">
        <w:rPr>
          <w:color w:val="000000"/>
          <w:sz w:val="26"/>
          <w:szCs w:val="26"/>
          <w:shd w:val="clear" w:color="auto" w:fill="FFFFFF"/>
        </w:rPr>
        <w:t xml:space="preserve">м разделе описаны </w:t>
      </w:r>
      <w:r w:rsidR="0049438A" w:rsidRPr="004675B0">
        <w:rPr>
          <w:color w:val="000000"/>
          <w:sz w:val="26"/>
          <w:szCs w:val="26"/>
          <w:shd w:val="clear" w:color="auto" w:fill="FFFFFF"/>
        </w:rPr>
        <w:t xml:space="preserve">также </w:t>
      </w:r>
      <w:r w:rsidRPr="004675B0">
        <w:rPr>
          <w:i/>
          <w:color w:val="000000"/>
          <w:sz w:val="26"/>
          <w:szCs w:val="26"/>
          <w:shd w:val="clear" w:color="auto" w:fill="FFFFFF"/>
        </w:rPr>
        <w:t>положения оплачиваемого отпуска</w:t>
      </w:r>
      <w:r w:rsidRPr="004675B0">
        <w:rPr>
          <w:color w:val="000000"/>
          <w:sz w:val="26"/>
          <w:szCs w:val="26"/>
          <w:shd w:val="clear" w:color="auto" w:fill="FFFFFF"/>
        </w:rPr>
        <w:t xml:space="preserve"> </w:t>
      </w:r>
      <w:r w:rsidRPr="004675B0">
        <w:rPr>
          <w:i/>
          <w:color w:val="000000"/>
          <w:sz w:val="26"/>
          <w:szCs w:val="26"/>
          <w:shd w:val="clear" w:color="auto" w:fill="FFFFFF"/>
        </w:rPr>
        <w:t>и положения компенсации расходов на оплату стоимости проезда и провоза багажа к месту использования отпуска и обратно</w:t>
      </w:r>
      <w:r w:rsidR="0049438A" w:rsidRPr="004675B0">
        <w:rPr>
          <w:i/>
          <w:color w:val="000000"/>
          <w:sz w:val="26"/>
          <w:szCs w:val="26"/>
          <w:shd w:val="clear" w:color="auto" w:fill="FFFFFF"/>
        </w:rPr>
        <w:t>.</w:t>
      </w:r>
    </w:p>
    <w:p w14:paraId="3A241D8B" w14:textId="06570DF7" w:rsidR="0047546C" w:rsidRPr="004675B0" w:rsidRDefault="004B7E18" w:rsidP="002432CA">
      <w:pPr>
        <w:widowControl/>
        <w:ind w:firstLine="708"/>
        <w:jc w:val="both"/>
        <w:rPr>
          <w:rFonts w:eastAsiaTheme="minorHAnsi"/>
          <w:sz w:val="26"/>
          <w:szCs w:val="26"/>
          <w:lang w:eastAsia="en-US"/>
        </w:rPr>
      </w:pPr>
      <w:r w:rsidRPr="004675B0">
        <w:rPr>
          <w:rFonts w:eastAsiaTheme="minorHAnsi"/>
          <w:sz w:val="26"/>
          <w:szCs w:val="26"/>
          <w:lang w:eastAsia="en-US"/>
        </w:rPr>
        <w:t xml:space="preserve">Таким образом, в ходе контрольного мероприятия установлено, что </w:t>
      </w:r>
      <w:r w:rsidR="00360992" w:rsidRPr="004675B0">
        <w:rPr>
          <w:rFonts w:eastAsiaTheme="minorHAnsi"/>
          <w:sz w:val="26"/>
          <w:szCs w:val="26"/>
          <w:lang w:eastAsia="en-US"/>
        </w:rPr>
        <w:t>Аптекой</w:t>
      </w:r>
      <w:r w:rsidRPr="004675B0">
        <w:rPr>
          <w:rFonts w:eastAsiaTheme="minorHAnsi"/>
          <w:sz w:val="26"/>
          <w:szCs w:val="26"/>
          <w:lang w:eastAsia="en-US"/>
        </w:rPr>
        <w:t xml:space="preserve"> п</w:t>
      </w:r>
      <w:r w:rsidR="00360992" w:rsidRPr="004675B0">
        <w:rPr>
          <w:rFonts w:eastAsiaTheme="minorHAnsi"/>
          <w:sz w:val="26"/>
          <w:szCs w:val="26"/>
          <w:lang w:eastAsia="en-US"/>
        </w:rPr>
        <w:t>ринят локальный нормативный акт - коллективный договор</w:t>
      </w:r>
      <w:r w:rsidR="00920C51" w:rsidRPr="004675B0">
        <w:rPr>
          <w:rFonts w:eastAsiaTheme="minorHAnsi"/>
          <w:sz w:val="26"/>
          <w:szCs w:val="26"/>
          <w:lang w:eastAsia="en-US"/>
        </w:rPr>
        <w:t>,</w:t>
      </w:r>
      <w:r w:rsidR="00360992" w:rsidRPr="004675B0">
        <w:rPr>
          <w:rFonts w:eastAsiaTheme="minorHAnsi"/>
          <w:sz w:val="26"/>
          <w:szCs w:val="26"/>
          <w:lang w:eastAsia="en-US"/>
        </w:rPr>
        <w:t xml:space="preserve"> </w:t>
      </w:r>
      <w:r w:rsidRPr="004675B0">
        <w:rPr>
          <w:rFonts w:eastAsiaTheme="minorHAnsi"/>
          <w:sz w:val="26"/>
          <w:szCs w:val="26"/>
          <w:lang w:eastAsia="en-US"/>
        </w:rPr>
        <w:t xml:space="preserve">в нарушение </w:t>
      </w:r>
      <w:r w:rsidR="00A72B09" w:rsidRPr="004675B0">
        <w:rPr>
          <w:rFonts w:eastAsiaTheme="minorHAnsi"/>
          <w:sz w:val="26"/>
          <w:szCs w:val="26"/>
          <w:lang w:eastAsia="en-US"/>
        </w:rPr>
        <w:t xml:space="preserve">норм </w:t>
      </w:r>
      <w:r w:rsidRPr="004675B0">
        <w:rPr>
          <w:rFonts w:eastAsiaTheme="minorHAnsi"/>
          <w:sz w:val="26"/>
          <w:szCs w:val="26"/>
          <w:lang w:eastAsia="en-US"/>
        </w:rPr>
        <w:t>ст</w:t>
      </w:r>
      <w:r w:rsidR="00920C51" w:rsidRPr="004675B0">
        <w:rPr>
          <w:rFonts w:eastAsiaTheme="minorHAnsi"/>
          <w:sz w:val="26"/>
          <w:szCs w:val="26"/>
          <w:lang w:eastAsia="en-US"/>
        </w:rPr>
        <w:t>атьи</w:t>
      </w:r>
      <w:r w:rsidRPr="004675B0">
        <w:rPr>
          <w:rFonts w:eastAsiaTheme="minorHAnsi"/>
          <w:sz w:val="26"/>
          <w:szCs w:val="26"/>
          <w:lang w:eastAsia="en-US"/>
        </w:rPr>
        <w:t xml:space="preserve"> </w:t>
      </w:r>
      <w:r w:rsidR="00920C51" w:rsidRPr="004675B0">
        <w:rPr>
          <w:rFonts w:eastAsiaTheme="minorHAnsi"/>
          <w:sz w:val="26"/>
          <w:szCs w:val="26"/>
          <w:lang w:eastAsia="en-US"/>
        </w:rPr>
        <w:t>117</w:t>
      </w:r>
      <w:r w:rsidR="00A72B09" w:rsidRPr="004675B0">
        <w:rPr>
          <w:rFonts w:eastAsiaTheme="minorHAnsi"/>
          <w:sz w:val="26"/>
          <w:szCs w:val="26"/>
          <w:lang w:eastAsia="en-US"/>
        </w:rPr>
        <w:t xml:space="preserve"> ТК РФ.</w:t>
      </w:r>
    </w:p>
    <w:p w14:paraId="59CC6D59" w14:textId="03E4EEAD" w:rsidR="00822863" w:rsidRPr="004675B0" w:rsidRDefault="00822863" w:rsidP="004B63A0">
      <w:pPr>
        <w:widowControl/>
        <w:ind w:firstLine="708"/>
        <w:jc w:val="center"/>
        <w:rPr>
          <w:rFonts w:eastAsiaTheme="minorHAnsi"/>
          <w:b/>
          <w:sz w:val="26"/>
          <w:szCs w:val="26"/>
          <w:lang w:eastAsia="en-US"/>
        </w:rPr>
      </w:pPr>
      <w:r w:rsidRPr="004675B0">
        <w:rPr>
          <w:rFonts w:eastAsiaTheme="minorHAnsi"/>
          <w:b/>
          <w:sz w:val="26"/>
          <w:szCs w:val="26"/>
          <w:lang w:eastAsia="en-US"/>
        </w:rPr>
        <w:t>2.</w:t>
      </w:r>
      <w:r w:rsidR="00AE3D22">
        <w:rPr>
          <w:rFonts w:eastAsiaTheme="minorHAnsi"/>
          <w:b/>
          <w:sz w:val="26"/>
          <w:szCs w:val="26"/>
          <w:lang w:eastAsia="en-US"/>
        </w:rPr>
        <w:t>2</w:t>
      </w:r>
      <w:r w:rsidR="0034400A">
        <w:rPr>
          <w:rFonts w:eastAsiaTheme="minorHAnsi"/>
          <w:b/>
          <w:sz w:val="26"/>
          <w:szCs w:val="26"/>
          <w:lang w:eastAsia="en-US"/>
        </w:rPr>
        <w:t>.</w:t>
      </w:r>
      <w:r w:rsidRPr="004675B0">
        <w:rPr>
          <w:rFonts w:eastAsiaTheme="minorHAnsi"/>
          <w:b/>
          <w:sz w:val="26"/>
          <w:szCs w:val="26"/>
          <w:lang w:eastAsia="en-US"/>
        </w:rPr>
        <w:t xml:space="preserve"> Проверить организационную структуру и ее соответствие</w:t>
      </w:r>
    </w:p>
    <w:p w14:paraId="57B9886D" w14:textId="128BC32E" w:rsidR="000E0AB4" w:rsidRPr="004675B0" w:rsidRDefault="00822863" w:rsidP="004B63A0">
      <w:pPr>
        <w:widowControl/>
        <w:jc w:val="center"/>
        <w:rPr>
          <w:rFonts w:eastAsiaTheme="minorHAnsi"/>
          <w:b/>
          <w:sz w:val="26"/>
          <w:szCs w:val="26"/>
          <w:lang w:eastAsia="en-US"/>
        </w:rPr>
      </w:pPr>
      <w:r w:rsidRPr="004675B0">
        <w:rPr>
          <w:rFonts w:eastAsiaTheme="minorHAnsi"/>
          <w:b/>
          <w:sz w:val="26"/>
          <w:szCs w:val="26"/>
          <w:lang w:eastAsia="en-US"/>
        </w:rPr>
        <w:t>уставным направлениям деятельности</w:t>
      </w:r>
    </w:p>
    <w:p w14:paraId="3FB7D180" w14:textId="77777777" w:rsidR="00822863" w:rsidRPr="004675B0" w:rsidRDefault="00822863" w:rsidP="00822863">
      <w:pPr>
        <w:widowControl/>
        <w:overflowPunct w:val="0"/>
        <w:ind w:firstLine="708"/>
        <w:jc w:val="both"/>
        <w:textAlignment w:val="baseline"/>
        <w:rPr>
          <w:sz w:val="26"/>
          <w:szCs w:val="26"/>
          <w:highlight w:val="yellow"/>
          <w:shd w:val="clear" w:color="auto" w:fill="FFFFFF"/>
        </w:rPr>
      </w:pPr>
    </w:p>
    <w:p w14:paraId="56CA7C46" w14:textId="5F9BD47D" w:rsidR="002945E1" w:rsidRPr="004675B0" w:rsidRDefault="00D86FB1" w:rsidP="00D86FB1">
      <w:pPr>
        <w:widowControl/>
        <w:ind w:firstLine="708"/>
        <w:jc w:val="both"/>
        <w:rPr>
          <w:rFonts w:eastAsiaTheme="minorHAnsi"/>
          <w:sz w:val="26"/>
          <w:szCs w:val="26"/>
          <w:lang w:eastAsia="en-US"/>
        </w:rPr>
      </w:pPr>
      <w:r w:rsidRPr="004675B0">
        <w:rPr>
          <w:rFonts w:eastAsiaTheme="minorHAnsi"/>
          <w:sz w:val="26"/>
          <w:szCs w:val="26"/>
          <w:lang w:eastAsia="en-US"/>
        </w:rPr>
        <w:t>Согласно статьи 52 Закона №61-ФЗ, фармацевтическая деятельность осуществляется аптечными организациями, имеющими лицензию на фармацевтическую деятельность.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w:t>
      </w:r>
    </w:p>
    <w:p w14:paraId="6113F87D" w14:textId="7375E915" w:rsidR="00A11430" w:rsidRPr="004675B0" w:rsidRDefault="00A11430" w:rsidP="00D86FB1">
      <w:pPr>
        <w:widowControl/>
        <w:ind w:firstLine="708"/>
        <w:jc w:val="both"/>
        <w:rPr>
          <w:rFonts w:eastAsiaTheme="minorHAnsi"/>
          <w:sz w:val="26"/>
          <w:szCs w:val="26"/>
          <w:lang w:eastAsia="en-US"/>
        </w:rPr>
      </w:pPr>
      <w:r w:rsidRPr="004675B0">
        <w:rPr>
          <w:rFonts w:eastAsiaTheme="minorHAnsi"/>
          <w:sz w:val="26"/>
          <w:szCs w:val="26"/>
          <w:lang w:eastAsia="en-US"/>
        </w:rPr>
        <w:t>В проверяемом периоде в Аптеке работали 2 фармацевта имеющие специальное образ</w:t>
      </w:r>
      <w:r w:rsidR="001E24CC">
        <w:rPr>
          <w:rFonts w:eastAsiaTheme="minorHAnsi"/>
          <w:sz w:val="26"/>
          <w:szCs w:val="26"/>
          <w:lang w:eastAsia="en-US"/>
        </w:rPr>
        <w:t>ование и сертификат специалиста.</w:t>
      </w:r>
    </w:p>
    <w:p w14:paraId="75ABAA44" w14:textId="6F263447" w:rsidR="003221FC" w:rsidRPr="004675B0" w:rsidRDefault="00FB5435" w:rsidP="0053581C">
      <w:pPr>
        <w:widowControl/>
        <w:ind w:firstLine="708"/>
        <w:jc w:val="both"/>
        <w:rPr>
          <w:rFonts w:eastAsiaTheme="minorHAnsi"/>
          <w:sz w:val="26"/>
          <w:szCs w:val="26"/>
          <w:lang w:eastAsia="en-US"/>
        </w:rPr>
      </w:pPr>
      <w:r w:rsidRPr="004675B0">
        <w:rPr>
          <w:rFonts w:eastAsiaTheme="minorHAnsi"/>
          <w:sz w:val="26"/>
          <w:szCs w:val="26"/>
          <w:lang w:eastAsia="en-US"/>
        </w:rPr>
        <w:t>В соответствии со статьей 21 Закона №161-ФЗ руководитель унитарного предприятия утверждает структуру и штаты унитарного предприятия</w:t>
      </w:r>
      <w:r w:rsidR="003B7EE1" w:rsidRPr="004675B0">
        <w:rPr>
          <w:rFonts w:eastAsiaTheme="minorHAnsi"/>
          <w:sz w:val="26"/>
          <w:szCs w:val="26"/>
          <w:lang w:eastAsia="en-US"/>
        </w:rPr>
        <w:t xml:space="preserve">. </w:t>
      </w:r>
      <w:r w:rsidR="00EE7586" w:rsidRPr="004675B0">
        <w:rPr>
          <w:rFonts w:eastAsiaTheme="minorHAnsi"/>
          <w:sz w:val="26"/>
          <w:szCs w:val="26"/>
          <w:lang w:eastAsia="en-US"/>
        </w:rPr>
        <w:t>В ходе контрольного мероприятия установлено</w:t>
      </w:r>
      <w:r w:rsidR="003B7EE1" w:rsidRPr="004675B0">
        <w:rPr>
          <w:rFonts w:eastAsiaTheme="minorHAnsi"/>
          <w:sz w:val="26"/>
          <w:szCs w:val="26"/>
          <w:lang w:eastAsia="en-US"/>
        </w:rPr>
        <w:t>, что согласно заключенного срочного трудового договора №</w:t>
      </w:r>
      <w:r w:rsidR="00D86FB1" w:rsidRPr="004675B0">
        <w:rPr>
          <w:rFonts w:eastAsiaTheme="minorHAnsi"/>
          <w:sz w:val="26"/>
          <w:szCs w:val="26"/>
          <w:lang w:eastAsia="en-US"/>
        </w:rPr>
        <w:t>37</w:t>
      </w:r>
      <w:r w:rsidR="003B7EE1" w:rsidRPr="004675B0">
        <w:rPr>
          <w:rFonts w:eastAsiaTheme="minorHAnsi"/>
          <w:sz w:val="26"/>
          <w:szCs w:val="26"/>
          <w:lang w:eastAsia="en-US"/>
        </w:rPr>
        <w:t xml:space="preserve"> КУМИ УКМО с директором </w:t>
      </w:r>
      <w:r w:rsidR="00D86FB1" w:rsidRPr="004675B0">
        <w:rPr>
          <w:rFonts w:eastAsiaTheme="minorHAnsi"/>
          <w:sz w:val="26"/>
          <w:szCs w:val="26"/>
          <w:lang w:eastAsia="en-US"/>
        </w:rPr>
        <w:t>Аптеки Антипиной А.В</w:t>
      </w:r>
      <w:r w:rsidR="00D55578" w:rsidRPr="004675B0">
        <w:rPr>
          <w:rFonts w:eastAsiaTheme="minorHAnsi"/>
          <w:sz w:val="26"/>
          <w:szCs w:val="26"/>
          <w:lang w:eastAsia="en-US"/>
        </w:rPr>
        <w:t>., пунктом 2.</w:t>
      </w:r>
      <w:r w:rsidR="00D86FB1" w:rsidRPr="004675B0">
        <w:rPr>
          <w:rFonts w:eastAsiaTheme="minorHAnsi"/>
          <w:sz w:val="26"/>
          <w:szCs w:val="26"/>
          <w:lang w:eastAsia="en-US"/>
        </w:rPr>
        <w:t>2</w:t>
      </w:r>
      <w:r w:rsidR="00EE7586" w:rsidRPr="004675B0">
        <w:rPr>
          <w:rFonts w:eastAsiaTheme="minorHAnsi"/>
          <w:sz w:val="26"/>
          <w:szCs w:val="26"/>
          <w:lang w:eastAsia="en-US"/>
        </w:rPr>
        <w:t xml:space="preserve"> </w:t>
      </w:r>
      <w:r w:rsidR="00D55578" w:rsidRPr="004675B0">
        <w:rPr>
          <w:rFonts w:eastAsiaTheme="minorHAnsi"/>
          <w:sz w:val="26"/>
          <w:szCs w:val="26"/>
          <w:lang w:eastAsia="en-US"/>
        </w:rPr>
        <w:t>раздел</w:t>
      </w:r>
      <w:r w:rsidR="00EE7586" w:rsidRPr="004675B0">
        <w:rPr>
          <w:rFonts w:eastAsiaTheme="minorHAnsi"/>
          <w:sz w:val="26"/>
          <w:szCs w:val="26"/>
          <w:lang w:eastAsia="en-US"/>
        </w:rPr>
        <w:t>а</w:t>
      </w:r>
      <w:r w:rsidR="00D55578" w:rsidRPr="004675B0">
        <w:rPr>
          <w:rFonts w:eastAsiaTheme="minorHAnsi"/>
          <w:sz w:val="26"/>
          <w:szCs w:val="26"/>
          <w:lang w:eastAsia="en-US"/>
        </w:rPr>
        <w:t xml:space="preserve"> </w:t>
      </w:r>
      <w:r w:rsidR="00D55578" w:rsidRPr="004675B0">
        <w:rPr>
          <w:rFonts w:eastAsiaTheme="minorHAnsi"/>
          <w:sz w:val="26"/>
          <w:szCs w:val="26"/>
          <w:lang w:val="en-US" w:eastAsia="en-US"/>
        </w:rPr>
        <w:t>II</w:t>
      </w:r>
      <w:r w:rsidR="00D55578" w:rsidRPr="004675B0">
        <w:rPr>
          <w:rFonts w:eastAsiaTheme="minorHAnsi"/>
          <w:sz w:val="26"/>
          <w:szCs w:val="26"/>
          <w:lang w:eastAsia="en-US"/>
        </w:rPr>
        <w:t xml:space="preserve"> договора</w:t>
      </w:r>
      <w:r w:rsidR="00EE7586" w:rsidRPr="004675B0">
        <w:rPr>
          <w:rFonts w:eastAsiaTheme="minorHAnsi"/>
          <w:sz w:val="26"/>
          <w:szCs w:val="26"/>
          <w:lang w:eastAsia="en-US"/>
        </w:rPr>
        <w:t xml:space="preserve"> предусмотрено, что директор по согласованию с работодателем (КУМИ УКМО) </w:t>
      </w:r>
      <w:r w:rsidR="00D86FB1" w:rsidRPr="004675B0">
        <w:rPr>
          <w:rFonts w:eastAsiaTheme="minorHAnsi"/>
          <w:sz w:val="26"/>
          <w:szCs w:val="26"/>
          <w:lang w:eastAsia="en-US"/>
        </w:rPr>
        <w:t>утверждает</w:t>
      </w:r>
      <w:r w:rsidR="00EE7586" w:rsidRPr="004675B0">
        <w:rPr>
          <w:rFonts w:eastAsiaTheme="minorHAnsi"/>
          <w:sz w:val="26"/>
          <w:szCs w:val="26"/>
          <w:lang w:eastAsia="en-US"/>
        </w:rPr>
        <w:t xml:space="preserve"> структуру и штатное расписание</w:t>
      </w:r>
      <w:r w:rsidR="00D86FB1" w:rsidRPr="004675B0">
        <w:rPr>
          <w:rFonts w:eastAsiaTheme="minorHAnsi"/>
          <w:sz w:val="26"/>
          <w:szCs w:val="26"/>
          <w:lang w:eastAsia="en-US"/>
        </w:rPr>
        <w:t>.</w:t>
      </w:r>
      <w:r w:rsidR="00EE7586" w:rsidRPr="004675B0">
        <w:rPr>
          <w:rFonts w:eastAsiaTheme="minorHAnsi"/>
          <w:sz w:val="26"/>
          <w:szCs w:val="26"/>
          <w:lang w:eastAsia="en-US"/>
        </w:rPr>
        <w:t xml:space="preserve"> </w:t>
      </w:r>
      <w:r w:rsidR="00AF0D91" w:rsidRPr="004675B0">
        <w:rPr>
          <w:rFonts w:eastAsiaTheme="minorHAnsi"/>
          <w:sz w:val="26"/>
          <w:szCs w:val="26"/>
          <w:lang w:eastAsia="en-US"/>
        </w:rPr>
        <w:t xml:space="preserve">К проверке представлено </w:t>
      </w:r>
      <w:r w:rsidR="00EE7586" w:rsidRPr="004675B0">
        <w:rPr>
          <w:rFonts w:eastAsiaTheme="minorHAnsi"/>
          <w:sz w:val="26"/>
          <w:szCs w:val="26"/>
          <w:lang w:eastAsia="en-US"/>
        </w:rPr>
        <w:t>ш</w:t>
      </w:r>
      <w:r w:rsidRPr="004675B0">
        <w:rPr>
          <w:rFonts w:eastAsiaTheme="minorHAnsi"/>
          <w:sz w:val="26"/>
          <w:szCs w:val="26"/>
          <w:lang w:eastAsia="en-US"/>
        </w:rPr>
        <w:t>татное расписание</w:t>
      </w:r>
      <w:r w:rsidR="00EE7586" w:rsidRPr="004675B0">
        <w:rPr>
          <w:rFonts w:eastAsiaTheme="minorHAnsi"/>
          <w:sz w:val="26"/>
          <w:szCs w:val="26"/>
          <w:lang w:eastAsia="en-US"/>
        </w:rPr>
        <w:t xml:space="preserve"> </w:t>
      </w:r>
      <w:r w:rsidR="00AF0D91" w:rsidRPr="004675B0">
        <w:rPr>
          <w:rFonts w:eastAsiaTheme="minorHAnsi"/>
          <w:sz w:val="26"/>
          <w:szCs w:val="26"/>
          <w:lang w:eastAsia="en-US"/>
        </w:rPr>
        <w:t>Аптеки</w:t>
      </w:r>
      <w:r w:rsidR="00EE7586" w:rsidRPr="004675B0">
        <w:rPr>
          <w:rFonts w:eastAsiaTheme="minorHAnsi"/>
          <w:sz w:val="26"/>
          <w:szCs w:val="26"/>
          <w:lang w:eastAsia="en-US"/>
        </w:rPr>
        <w:t xml:space="preserve"> на 20</w:t>
      </w:r>
      <w:r w:rsidR="00AF0D91" w:rsidRPr="004675B0">
        <w:rPr>
          <w:rFonts w:eastAsiaTheme="minorHAnsi"/>
          <w:sz w:val="26"/>
          <w:szCs w:val="26"/>
          <w:lang w:eastAsia="en-US"/>
        </w:rPr>
        <w:t>18</w:t>
      </w:r>
      <w:r w:rsidR="00EE7586" w:rsidRPr="004675B0">
        <w:rPr>
          <w:rFonts w:eastAsiaTheme="minorHAnsi"/>
          <w:sz w:val="26"/>
          <w:szCs w:val="26"/>
          <w:lang w:eastAsia="en-US"/>
        </w:rPr>
        <w:t xml:space="preserve"> год</w:t>
      </w:r>
      <w:r w:rsidR="00AF0D91" w:rsidRPr="004675B0">
        <w:rPr>
          <w:rFonts w:eastAsiaTheme="minorHAnsi"/>
          <w:sz w:val="26"/>
          <w:szCs w:val="26"/>
          <w:lang w:eastAsia="en-US"/>
        </w:rPr>
        <w:t>,</w:t>
      </w:r>
      <w:r w:rsidRPr="004675B0">
        <w:rPr>
          <w:rFonts w:eastAsiaTheme="minorHAnsi"/>
          <w:sz w:val="26"/>
          <w:szCs w:val="26"/>
          <w:lang w:eastAsia="en-US"/>
        </w:rPr>
        <w:t xml:space="preserve"> утвержде</w:t>
      </w:r>
      <w:r w:rsidR="00EE7586" w:rsidRPr="004675B0">
        <w:rPr>
          <w:rFonts w:eastAsiaTheme="minorHAnsi"/>
          <w:sz w:val="26"/>
          <w:szCs w:val="26"/>
          <w:lang w:eastAsia="en-US"/>
        </w:rPr>
        <w:t>н</w:t>
      </w:r>
      <w:r w:rsidR="00AF0D91" w:rsidRPr="004675B0">
        <w:rPr>
          <w:rFonts w:eastAsiaTheme="minorHAnsi"/>
          <w:sz w:val="26"/>
          <w:szCs w:val="26"/>
          <w:lang w:eastAsia="en-US"/>
        </w:rPr>
        <w:t>н</w:t>
      </w:r>
      <w:r w:rsidR="00EE7586" w:rsidRPr="004675B0">
        <w:rPr>
          <w:rFonts w:eastAsiaTheme="minorHAnsi"/>
          <w:sz w:val="26"/>
          <w:szCs w:val="26"/>
          <w:lang w:eastAsia="en-US"/>
        </w:rPr>
        <w:t>о</w:t>
      </w:r>
      <w:r w:rsidR="00AF0D91" w:rsidRPr="004675B0">
        <w:rPr>
          <w:rFonts w:eastAsiaTheme="minorHAnsi"/>
          <w:sz w:val="26"/>
          <w:szCs w:val="26"/>
          <w:lang w:eastAsia="en-US"/>
        </w:rPr>
        <w:t>е</w:t>
      </w:r>
      <w:r w:rsidR="00EE7586" w:rsidRPr="004675B0">
        <w:rPr>
          <w:rFonts w:eastAsiaTheme="minorHAnsi"/>
          <w:sz w:val="26"/>
          <w:szCs w:val="26"/>
          <w:lang w:eastAsia="en-US"/>
        </w:rPr>
        <w:t xml:space="preserve"> директором</w:t>
      </w:r>
      <w:r w:rsidR="005D1B3C" w:rsidRPr="004675B0">
        <w:rPr>
          <w:rFonts w:eastAsiaTheme="minorHAnsi"/>
          <w:sz w:val="26"/>
          <w:szCs w:val="26"/>
          <w:lang w:eastAsia="en-US"/>
        </w:rPr>
        <w:t xml:space="preserve"> </w:t>
      </w:r>
      <w:r w:rsidR="00AF0D91" w:rsidRPr="004675B0">
        <w:rPr>
          <w:rFonts w:eastAsiaTheme="minorHAnsi"/>
          <w:sz w:val="26"/>
          <w:szCs w:val="26"/>
          <w:lang w:eastAsia="en-US"/>
        </w:rPr>
        <w:t>Аптеки (приказ от 22.01.2018 №6)</w:t>
      </w:r>
      <w:r w:rsidR="005D1B3C" w:rsidRPr="004675B0">
        <w:rPr>
          <w:rFonts w:eastAsiaTheme="minorHAnsi"/>
          <w:sz w:val="26"/>
          <w:szCs w:val="26"/>
          <w:lang w:eastAsia="en-US"/>
        </w:rPr>
        <w:t>, согласовано с КУМИ УКМО</w:t>
      </w:r>
      <w:r w:rsidR="00C9237F" w:rsidRPr="004675B0">
        <w:rPr>
          <w:rFonts w:eastAsiaTheme="minorHAnsi"/>
          <w:sz w:val="26"/>
          <w:szCs w:val="26"/>
          <w:lang w:eastAsia="en-US"/>
        </w:rPr>
        <w:t xml:space="preserve"> и </w:t>
      </w:r>
      <w:proofErr w:type="spellStart"/>
      <w:r w:rsidR="00AF0D91" w:rsidRPr="004675B0">
        <w:rPr>
          <w:rFonts w:eastAsiaTheme="minorHAnsi"/>
          <w:sz w:val="26"/>
          <w:szCs w:val="26"/>
          <w:lang w:eastAsia="en-US"/>
        </w:rPr>
        <w:t>и</w:t>
      </w:r>
      <w:proofErr w:type="spellEnd"/>
      <w:r w:rsidR="00AF0D91" w:rsidRPr="004675B0">
        <w:rPr>
          <w:rFonts w:eastAsiaTheme="minorHAnsi"/>
          <w:sz w:val="26"/>
          <w:szCs w:val="26"/>
          <w:lang w:eastAsia="en-US"/>
        </w:rPr>
        <w:t>. о. заместителя мэра по экономи</w:t>
      </w:r>
      <w:r w:rsidR="00AF7445" w:rsidRPr="004675B0">
        <w:rPr>
          <w:rFonts w:eastAsiaTheme="minorHAnsi"/>
          <w:sz w:val="26"/>
          <w:szCs w:val="26"/>
          <w:lang w:eastAsia="en-US"/>
        </w:rPr>
        <w:t>ческим вопросам</w:t>
      </w:r>
      <w:r w:rsidR="00AF0D91" w:rsidRPr="004675B0">
        <w:rPr>
          <w:rFonts w:eastAsiaTheme="minorHAnsi"/>
          <w:sz w:val="26"/>
          <w:szCs w:val="26"/>
          <w:lang w:eastAsia="en-US"/>
        </w:rPr>
        <w:t>.</w:t>
      </w:r>
      <w:r w:rsidR="00AF7445" w:rsidRPr="004675B0">
        <w:rPr>
          <w:rFonts w:eastAsiaTheme="minorHAnsi"/>
          <w:sz w:val="26"/>
          <w:szCs w:val="26"/>
          <w:lang w:eastAsia="en-US"/>
        </w:rPr>
        <w:t xml:space="preserve"> </w:t>
      </w:r>
    </w:p>
    <w:p w14:paraId="011B8215" w14:textId="28892893" w:rsidR="00AF7445" w:rsidRPr="004675B0" w:rsidRDefault="00AF7445" w:rsidP="0053581C">
      <w:pPr>
        <w:widowControl/>
        <w:ind w:firstLine="708"/>
        <w:jc w:val="both"/>
        <w:rPr>
          <w:rFonts w:eastAsiaTheme="minorHAnsi"/>
          <w:sz w:val="26"/>
          <w:szCs w:val="26"/>
          <w:lang w:eastAsia="en-US"/>
        </w:rPr>
      </w:pPr>
      <w:r w:rsidRPr="004675B0">
        <w:rPr>
          <w:rFonts w:eastAsiaTheme="minorHAnsi"/>
          <w:sz w:val="26"/>
          <w:szCs w:val="26"/>
          <w:lang w:eastAsia="en-US"/>
        </w:rPr>
        <w:t xml:space="preserve">С 2018 года штатное расписание </w:t>
      </w:r>
      <w:r w:rsidR="000748F2" w:rsidRPr="004675B0">
        <w:rPr>
          <w:rFonts w:eastAsiaTheme="minorHAnsi"/>
          <w:sz w:val="26"/>
          <w:szCs w:val="26"/>
          <w:lang w:eastAsia="en-US"/>
        </w:rPr>
        <w:t xml:space="preserve">Аптеки </w:t>
      </w:r>
      <w:r w:rsidRPr="004675B0">
        <w:rPr>
          <w:rFonts w:eastAsiaTheme="minorHAnsi"/>
          <w:sz w:val="26"/>
          <w:szCs w:val="26"/>
          <w:lang w:eastAsia="en-US"/>
        </w:rPr>
        <w:t>не пересматривалось.</w:t>
      </w:r>
    </w:p>
    <w:p w14:paraId="1EE5F19E" w14:textId="77777777" w:rsidR="002A14B7" w:rsidRPr="004675B0" w:rsidRDefault="005B0039" w:rsidP="003221FC">
      <w:pPr>
        <w:widowControl/>
        <w:ind w:firstLine="708"/>
        <w:jc w:val="both"/>
        <w:rPr>
          <w:rFonts w:eastAsiaTheme="minorHAnsi"/>
          <w:sz w:val="26"/>
          <w:szCs w:val="26"/>
          <w:lang w:eastAsia="en-US"/>
        </w:rPr>
      </w:pPr>
      <w:r w:rsidRPr="004675B0">
        <w:rPr>
          <w:color w:val="000000"/>
          <w:sz w:val="26"/>
          <w:szCs w:val="26"/>
          <w:shd w:val="clear" w:color="auto" w:fill="FFFFFF"/>
        </w:rPr>
        <w:lastRenderedPageBreak/>
        <w:t>Оценка эффективности управления кадровыми ресурсами установила, что с</w:t>
      </w:r>
      <w:r w:rsidR="003E7F54" w:rsidRPr="004675B0">
        <w:rPr>
          <w:rFonts w:eastAsiaTheme="minorHAnsi"/>
          <w:sz w:val="26"/>
          <w:szCs w:val="26"/>
          <w:lang w:eastAsia="en-US"/>
        </w:rPr>
        <w:t xml:space="preserve">огласно штатного расписания </w:t>
      </w:r>
      <w:r w:rsidR="00AF7445" w:rsidRPr="004675B0">
        <w:rPr>
          <w:rFonts w:eastAsiaTheme="minorHAnsi"/>
          <w:sz w:val="26"/>
          <w:szCs w:val="26"/>
          <w:lang w:eastAsia="en-US"/>
        </w:rPr>
        <w:t>Аптеки</w:t>
      </w:r>
      <w:r w:rsidR="003E7F54" w:rsidRPr="004675B0">
        <w:rPr>
          <w:rFonts w:eastAsiaTheme="minorHAnsi"/>
          <w:sz w:val="26"/>
          <w:szCs w:val="26"/>
          <w:lang w:eastAsia="en-US"/>
        </w:rPr>
        <w:t xml:space="preserve"> на 20</w:t>
      </w:r>
      <w:r w:rsidR="00AF7445" w:rsidRPr="004675B0">
        <w:rPr>
          <w:rFonts w:eastAsiaTheme="minorHAnsi"/>
          <w:sz w:val="26"/>
          <w:szCs w:val="26"/>
          <w:lang w:eastAsia="en-US"/>
        </w:rPr>
        <w:t>18</w:t>
      </w:r>
      <w:r w:rsidR="003E7F54" w:rsidRPr="004675B0">
        <w:rPr>
          <w:rFonts w:eastAsiaTheme="minorHAnsi"/>
          <w:sz w:val="26"/>
          <w:szCs w:val="26"/>
          <w:lang w:eastAsia="en-US"/>
        </w:rPr>
        <w:t xml:space="preserve"> год, штатная численность</w:t>
      </w:r>
      <w:r w:rsidR="00A41FE4" w:rsidRPr="004675B0">
        <w:rPr>
          <w:rFonts w:eastAsiaTheme="minorHAnsi"/>
          <w:sz w:val="26"/>
          <w:szCs w:val="26"/>
          <w:lang w:eastAsia="en-US"/>
        </w:rPr>
        <w:t xml:space="preserve"> составляет </w:t>
      </w:r>
      <w:r w:rsidR="00AF7445" w:rsidRPr="004675B0">
        <w:rPr>
          <w:rFonts w:eastAsiaTheme="minorHAnsi"/>
          <w:sz w:val="26"/>
          <w:szCs w:val="26"/>
          <w:lang w:eastAsia="en-US"/>
        </w:rPr>
        <w:t>8,75</w:t>
      </w:r>
      <w:r w:rsidR="00A41FE4" w:rsidRPr="004675B0">
        <w:rPr>
          <w:rFonts w:eastAsiaTheme="minorHAnsi"/>
          <w:sz w:val="26"/>
          <w:szCs w:val="26"/>
          <w:lang w:eastAsia="en-US"/>
        </w:rPr>
        <w:t xml:space="preserve"> штатных единиц.</w:t>
      </w:r>
      <w:r w:rsidR="004E5314" w:rsidRPr="004675B0">
        <w:rPr>
          <w:rFonts w:eastAsiaTheme="minorHAnsi"/>
          <w:sz w:val="26"/>
          <w:szCs w:val="26"/>
          <w:lang w:eastAsia="en-US"/>
        </w:rPr>
        <w:t xml:space="preserve"> </w:t>
      </w:r>
    </w:p>
    <w:p w14:paraId="72C4CA67" w14:textId="7672EBB3" w:rsidR="003221FC" w:rsidRPr="004675B0" w:rsidRDefault="003221FC" w:rsidP="003221FC">
      <w:pPr>
        <w:widowControl/>
        <w:ind w:firstLine="708"/>
        <w:jc w:val="both"/>
        <w:rPr>
          <w:rFonts w:eastAsiaTheme="minorHAnsi"/>
          <w:i/>
          <w:sz w:val="26"/>
          <w:szCs w:val="26"/>
          <w:lang w:eastAsia="en-US"/>
        </w:rPr>
      </w:pPr>
      <w:r w:rsidRPr="004675B0">
        <w:rPr>
          <w:rFonts w:eastAsiaTheme="minorHAnsi"/>
          <w:i/>
          <w:sz w:val="26"/>
          <w:szCs w:val="26"/>
          <w:lang w:eastAsia="en-US"/>
        </w:rPr>
        <w:t xml:space="preserve">Обращает на себя внимание тот факт, что при небольшом объеме деятельности Аптеки учредителем согласовываются в штатном расписании и утверждаются директором Аптеки штатные единицы заведующей аптекой 1 шт. ед., главный бухгалтер 1 шт. ед., бухгалтер-кассир 0,5 шт. ед. </w:t>
      </w:r>
    </w:p>
    <w:p w14:paraId="310D8A41" w14:textId="76D57DAD" w:rsidR="00386A41" w:rsidRPr="004675B0" w:rsidRDefault="004E5314" w:rsidP="005B0039">
      <w:pPr>
        <w:widowControl/>
        <w:ind w:firstLine="708"/>
        <w:jc w:val="both"/>
        <w:rPr>
          <w:color w:val="000000"/>
          <w:sz w:val="26"/>
          <w:szCs w:val="26"/>
          <w:shd w:val="clear" w:color="auto" w:fill="FFFFFF"/>
        </w:rPr>
      </w:pPr>
      <w:r w:rsidRPr="004675B0">
        <w:rPr>
          <w:rFonts w:eastAsiaTheme="minorHAnsi"/>
          <w:sz w:val="26"/>
          <w:szCs w:val="26"/>
          <w:lang w:eastAsia="en-US"/>
        </w:rPr>
        <w:t xml:space="preserve">Фактически в </w:t>
      </w:r>
      <w:r w:rsidR="00AF7445" w:rsidRPr="004675B0">
        <w:rPr>
          <w:rFonts w:eastAsiaTheme="minorHAnsi"/>
          <w:sz w:val="26"/>
          <w:szCs w:val="26"/>
          <w:lang w:eastAsia="en-US"/>
        </w:rPr>
        <w:t>проверяемом периоде</w:t>
      </w:r>
      <w:r w:rsidRPr="004675B0">
        <w:rPr>
          <w:rFonts w:eastAsiaTheme="minorHAnsi"/>
          <w:sz w:val="26"/>
          <w:szCs w:val="26"/>
          <w:lang w:eastAsia="en-US"/>
        </w:rPr>
        <w:t xml:space="preserve"> </w:t>
      </w:r>
      <w:r w:rsidR="00AF7445" w:rsidRPr="004675B0">
        <w:rPr>
          <w:rFonts w:eastAsiaTheme="minorHAnsi"/>
          <w:sz w:val="26"/>
          <w:szCs w:val="26"/>
          <w:lang w:eastAsia="en-US"/>
        </w:rPr>
        <w:t>(</w:t>
      </w:r>
      <w:r w:rsidRPr="004675B0">
        <w:rPr>
          <w:rFonts w:eastAsiaTheme="minorHAnsi"/>
          <w:sz w:val="26"/>
          <w:szCs w:val="26"/>
          <w:lang w:eastAsia="en-US"/>
        </w:rPr>
        <w:t>202</w:t>
      </w:r>
      <w:r w:rsidR="00AF7445" w:rsidRPr="004675B0">
        <w:rPr>
          <w:rFonts w:eastAsiaTheme="minorHAnsi"/>
          <w:sz w:val="26"/>
          <w:szCs w:val="26"/>
          <w:lang w:eastAsia="en-US"/>
        </w:rPr>
        <w:t>2</w:t>
      </w:r>
      <w:r w:rsidRPr="004675B0">
        <w:rPr>
          <w:rFonts w:eastAsiaTheme="minorHAnsi"/>
          <w:sz w:val="26"/>
          <w:szCs w:val="26"/>
          <w:lang w:eastAsia="en-US"/>
        </w:rPr>
        <w:t xml:space="preserve"> год</w:t>
      </w:r>
      <w:r w:rsidR="00AF7445" w:rsidRPr="004675B0">
        <w:rPr>
          <w:rFonts w:eastAsiaTheme="minorHAnsi"/>
          <w:sz w:val="26"/>
          <w:szCs w:val="26"/>
          <w:lang w:eastAsia="en-US"/>
        </w:rPr>
        <w:t>)</w:t>
      </w:r>
      <w:r w:rsidR="00C31F65" w:rsidRPr="004675B0">
        <w:rPr>
          <w:rFonts w:eastAsiaTheme="minorHAnsi"/>
          <w:sz w:val="26"/>
          <w:szCs w:val="26"/>
          <w:lang w:eastAsia="en-US"/>
        </w:rPr>
        <w:t xml:space="preserve"> согласно табеля учета рабочего времени были замещены </w:t>
      </w:r>
      <w:r w:rsidR="0016119B" w:rsidRPr="004675B0">
        <w:rPr>
          <w:rFonts w:eastAsiaTheme="minorHAnsi"/>
          <w:sz w:val="26"/>
          <w:szCs w:val="26"/>
          <w:lang w:eastAsia="en-US"/>
        </w:rPr>
        <w:t>2</w:t>
      </w:r>
      <w:r w:rsidR="00C31F65" w:rsidRPr="004675B0">
        <w:rPr>
          <w:rFonts w:eastAsiaTheme="minorHAnsi"/>
          <w:sz w:val="26"/>
          <w:szCs w:val="26"/>
          <w:lang w:eastAsia="en-US"/>
        </w:rPr>
        <w:t xml:space="preserve"> штатных единиц:</w:t>
      </w:r>
    </w:p>
    <w:p w14:paraId="0DC01337" w14:textId="573ED4E9" w:rsidR="00C31F65" w:rsidRPr="004675B0" w:rsidRDefault="00C31F65" w:rsidP="0053581C">
      <w:pPr>
        <w:widowControl/>
        <w:ind w:firstLine="708"/>
        <w:jc w:val="both"/>
        <w:rPr>
          <w:rFonts w:eastAsiaTheme="minorHAnsi"/>
          <w:sz w:val="26"/>
          <w:szCs w:val="26"/>
          <w:lang w:eastAsia="en-US"/>
        </w:rPr>
      </w:pPr>
      <w:r w:rsidRPr="004675B0">
        <w:rPr>
          <w:rFonts w:eastAsiaTheme="minorHAnsi"/>
          <w:sz w:val="26"/>
          <w:szCs w:val="26"/>
          <w:lang w:eastAsia="en-US"/>
        </w:rPr>
        <w:t>- директор;</w:t>
      </w:r>
    </w:p>
    <w:p w14:paraId="512C742E" w14:textId="67177461" w:rsidR="00C31F65" w:rsidRPr="004675B0" w:rsidRDefault="00C31F65" w:rsidP="0053581C">
      <w:pPr>
        <w:widowControl/>
        <w:ind w:firstLine="708"/>
        <w:jc w:val="both"/>
        <w:rPr>
          <w:rFonts w:eastAsiaTheme="minorHAnsi"/>
          <w:sz w:val="26"/>
          <w:szCs w:val="26"/>
          <w:lang w:eastAsia="en-US"/>
        </w:rPr>
      </w:pPr>
      <w:r w:rsidRPr="004675B0">
        <w:rPr>
          <w:rFonts w:eastAsiaTheme="minorHAnsi"/>
          <w:sz w:val="26"/>
          <w:szCs w:val="26"/>
          <w:lang w:eastAsia="en-US"/>
        </w:rPr>
        <w:t xml:space="preserve">- </w:t>
      </w:r>
      <w:r w:rsidR="00AF7445" w:rsidRPr="004675B0">
        <w:rPr>
          <w:rFonts w:eastAsiaTheme="minorHAnsi"/>
          <w:sz w:val="26"/>
          <w:szCs w:val="26"/>
          <w:lang w:eastAsia="en-US"/>
        </w:rPr>
        <w:t xml:space="preserve">фармацевт – </w:t>
      </w:r>
      <w:r w:rsidR="00695BA1" w:rsidRPr="004675B0">
        <w:rPr>
          <w:rFonts w:eastAsiaTheme="minorHAnsi"/>
          <w:sz w:val="26"/>
          <w:szCs w:val="26"/>
          <w:lang w:eastAsia="en-US"/>
        </w:rPr>
        <w:t>1</w:t>
      </w:r>
      <w:r w:rsidR="00AF7445" w:rsidRPr="004675B0">
        <w:rPr>
          <w:rFonts w:eastAsiaTheme="minorHAnsi"/>
          <w:sz w:val="26"/>
          <w:szCs w:val="26"/>
          <w:lang w:eastAsia="en-US"/>
        </w:rPr>
        <w:t xml:space="preserve"> шт. ед.</w:t>
      </w:r>
      <w:r w:rsidR="003B01D2" w:rsidRPr="004675B0">
        <w:rPr>
          <w:rFonts w:eastAsiaTheme="minorHAnsi"/>
          <w:sz w:val="26"/>
          <w:szCs w:val="26"/>
          <w:lang w:eastAsia="en-US"/>
        </w:rPr>
        <w:t xml:space="preserve"> (по штатному расписанию – 3,5 шт. ед.)</w:t>
      </w:r>
    </w:p>
    <w:p w14:paraId="43FF4EC3" w14:textId="435A11F7" w:rsidR="00C31F65" w:rsidRPr="004675B0" w:rsidRDefault="003B01D2" w:rsidP="0053581C">
      <w:pPr>
        <w:widowControl/>
        <w:ind w:firstLine="708"/>
        <w:jc w:val="both"/>
        <w:rPr>
          <w:rFonts w:eastAsiaTheme="minorHAnsi"/>
          <w:sz w:val="26"/>
          <w:szCs w:val="26"/>
          <w:lang w:eastAsia="en-US"/>
        </w:rPr>
      </w:pPr>
      <w:r w:rsidRPr="004675B0">
        <w:rPr>
          <w:rFonts w:eastAsiaTheme="minorHAnsi"/>
          <w:sz w:val="26"/>
          <w:szCs w:val="26"/>
          <w:lang w:eastAsia="en-US"/>
        </w:rPr>
        <w:t>Штатным расписани</w:t>
      </w:r>
      <w:r w:rsidR="006140CE" w:rsidRPr="004675B0">
        <w:rPr>
          <w:rFonts w:eastAsiaTheme="minorHAnsi"/>
          <w:sz w:val="26"/>
          <w:szCs w:val="26"/>
          <w:lang w:eastAsia="en-US"/>
        </w:rPr>
        <w:t>ем</w:t>
      </w:r>
      <w:r w:rsidRPr="004675B0">
        <w:rPr>
          <w:rFonts w:eastAsiaTheme="minorHAnsi"/>
          <w:sz w:val="26"/>
          <w:szCs w:val="26"/>
          <w:lang w:eastAsia="en-US"/>
        </w:rPr>
        <w:t xml:space="preserve"> пр</w:t>
      </w:r>
      <w:r w:rsidR="006140CE" w:rsidRPr="004675B0">
        <w:rPr>
          <w:rFonts w:eastAsiaTheme="minorHAnsi"/>
          <w:sz w:val="26"/>
          <w:szCs w:val="26"/>
          <w:lang w:eastAsia="en-US"/>
        </w:rPr>
        <w:t xml:space="preserve">едусмотрена 1 шт. ед. санитарки-уборщицы и 0,5 шт. ед. санитарки. </w:t>
      </w:r>
      <w:r w:rsidRPr="004675B0">
        <w:rPr>
          <w:rFonts w:eastAsiaTheme="minorHAnsi"/>
          <w:sz w:val="26"/>
          <w:szCs w:val="26"/>
          <w:lang w:eastAsia="en-US"/>
        </w:rPr>
        <w:t>Штатная единица с</w:t>
      </w:r>
      <w:r w:rsidR="00AF7445" w:rsidRPr="004675B0">
        <w:rPr>
          <w:rFonts w:eastAsiaTheme="minorHAnsi"/>
          <w:sz w:val="26"/>
          <w:szCs w:val="26"/>
          <w:lang w:eastAsia="en-US"/>
        </w:rPr>
        <w:t>анитарк</w:t>
      </w:r>
      <w:r w:rsidRPr="004675B0">
        <w:rPr>
          <w:rFonts w:eastAsiaTheme="minorHAnsi"/>
          <w:sz w:val="26"/>
          <w:szCs w:val="26"/>
          <w:lang w:eastAsia="en-US"/>
        </w:rPr>
        <w:t>и</w:t>
      </w:r>
      <w:r w:rsidR="00AF7445" w:rsidRPr="004675B0">
        <w:rPr>
          <w:rFonts w:eastAsiaTheme="minorHAnsi"/>
          <w:sz w:val="26"/>
          <w:szCs w:val="26"/>
          <w:lang w:eastAsia="en-US"/>
        </w:rPr>
        <w:t>-уборщиц</w:t>
      </w:r>
      <w:r w:rsidRPr="004675B0">
        <w:rPr>
          <w:rFonts w:eastAsiaTheme="minorHAnsi"/>
          <w:sz w:val="26"/>
          <w:szCs w:val="26"/>
          <w:lang w:eastAsia="en-US"/>
        </w:rPr>
        <w:t>ы не замещена, а на работы, связанные с уборкой помещений, заключается на квартал договор возмездного оказания услуг с оплатой не ниже минимального размера оплаты труда</w:t>
      </w:r>
      <w:r w:rsidR="00435F32" w:rsidRPr="004675B0">
        <w:rPr>
          <w:rFonts w:eastAsiaTheme="minorHAnsi"/>
          <w:sz w:val="26"/>
          <w:szCs w:val="26"/>
          <w:lang w:eastAsia="en-US"/>
        </w:rPr>
        <w:t xml:space="preserve"> (МРОТ) и начислением на МРОТ районного коэффициента и северной надбавки</w:t>
      </w:r>
      <w:r w:rsidR="00AF7445" w:rsidRPr="004675B0">
        <w:rPr>
          <w:rFonts w:eastAsiaTheme="minorHAnsi"/>
          <w:sz w:val="26"/>
          <w:szCs w:val="26"/>
          <w:lang w:eastAsia="en-US"/>
        </w:rPr>
        <w:t>.</w:t>
      </w:r>
    </w:p>
    <w:p w14:paraId="6B83FA8B" w14:textId="1363F1F0" w:rsidR="0061413E" w:rsidRPr="004675B0" w:rsidRDefault="00435F32" w:rsidP="00AE3D22">
      <w:pPr>
        <w:widowControl/>
        <w:ind w:firstLine="708"/>
        <w:jc w:val="both"/>
        <w:rPr>
          <w:rFonts w:eastAsiaTheme="minorHAnsi"/>
          <w:sz w:val="26"/>
          <w:szCs w:val="26"/>
          <w:lang w:eastAsia="en-US"/>
        </w:rPr>
      </w:pPr>
      <w:r w:rsidRPr="004675B0">
        <w:rPr>
          <w:rFonts w:eastAsiaTheme="minorHAnsi"/>
          <w:sz w:val="26"/>
          <w:szCs w:val="26"/>
          <w:lang w:eastAsia="en-US"/>
        </w:rPr>
        <w:t xml:space="preserve">Штатная единица фармацевта отдела дополнительного лекарственного обеспечения не замещена, с </w:t>
      </w:r>
      <w:r w:rsidR="00830028" w:rsidRPr="004675B0">
        <w:rPr>
          <w:rFonts w:eastAsiaTheme="minorHAnsi"/>
          <w:sz w:val="26"/>
          <w:szCs w:val="26"/>
          <w:lang w:eastAsia="en-US"/>
        </w:rPr>
        <w:t>фармацевтом</w:t>
      </w:r>
      <w:r w:rsidRPr="004675B0">
        <w:rPr>
          <w:rFonts w:eastAsiaTheme="minorHAnsi"/>
          <w:sz w:val="26"/>
          <w:szCs w:val="26"/>
          <w:lang w:eastAsia="en-US"/>
        </w:rPr>
        <w:t xml:space="preserve"> в 2022 году заключался на каждый квартал договор возмездного оказания услуг</w:t>
      </w:r>
      <w:r w:rsidR="00AE3D22">
        <w:rPr>
          <w:rFonts w:eastAsiaTheme="minorHAnsi"/>
          <w:sz w:val="26"/>
          <w:szCs w:val="26"/>
          <w:lang w:eastAsia="en-US"/>
        </w:rPr>
        <w:t>.</w:t>
      </w:r>
    </w:p>
    <w:p w14:paraId="513B935D" w14:textId="23F55513" w:rsidR="00A11430" w:rsidRPr="004675B0" w:rsidRDefault="0061413E" w:rsidP="0053581C">
      <w:pPr>
        <w:widowControl/>
        <w:ind w:firstLine="708"/>
        <w:jc w:val="both"/>
        <w:rPr>
          <w:rFonts w:eastAsiaTheme="minorHAnsi"/>
          <w:sz w:val="26"/>
          <w:szCs w:val="26"/>
          <w:lang w:eastAsia="en-US"/>
        </w:rPr>
      </w:pPr>
      <w:r w:rsidRPr="004675B0">
        <w:rPr>
          <w:rFonts w:eastAsiaTheme="minorHAnsi"/>
          <w:sz w:val="26"/>
          <w:szCs w:val="26"/>
          <w:lang w:eastAsia="en-US"/>
        </w:rPr>
        <w:t xml:space="preserve">Фактически </w:t>
      </w:r>
      <w:r w:rsidR="00830028" w:rsidRPr="004675B0">
        <w:rPr>
          <w:rFonts w:eastAsiaTheme="minorHAnsi"/>
          <w:sz w:val="26"/>
          <w:szCs w:val="26"/>
          <w:lang w:eastAsia="en-US"/>
        </w:rPr>
        <w:t>фармацевт</w:t>
      </w:r>
      <w:r w:rsidRPr="004675B0">
        <w:rPr>
          <w:rFonts w:eastAsiaTheme="minorHAnsi"/>
          <w:sz w:val="26"/>
          <w:szCs w:val="26"/>
          <w:lang w:eastAsia="en-US"/>
        </w:rPr>
        <w:t xml:space="preserve"> работала на </w:t>
      </w:r>
      <w:r w:rsidR="00D70D35" w:rsidRPr="004675B0">
        <w:rPr>
          <w:rFonts w:eastAsiaTheme="minorHAnsi"/>
          <w:sz w:val="26"/>
          <w:szCs w:val="26"/>
          <w:lang w:eastAsia="en-US"/>
        </w:rPr>
        <w:t>1,5</w:t>
      </w:r>
      <w:r w:rsidRPr="004675B0">
        <w:rPr>
          <w:rFonts w:eastAsiaTheme="minorHAnsi"/>
          <w:sz w:val="26"/>
          <w:szCs w:val="26"/>
          <w:lang w:eastAsia="en-US"/>
        </w:rPr>
        <w:t xml:space="preserve"> ставк</w:t>
      </w:r>
      <w:r w:rsidR="00D70D35" w:rsidRPr="004675B0">
        <w:rPr>
          <w:rFonts w:eastAsiaTheme="minorHAnsi"/>
          <w:sz w:val="26"/>
          <w:szCs w:val="26"/>
          <w:lang w:eastAsia="en-US"/>
        </w:rPr>
        <w:t>и</w:t>
      </w:r>
      <w:r w:rsidRPr="004675B0">
        <w:rPr>
          <w:rFonts w:eastAsiaTheme="minorHAnsi"/>
          <w:sz w:val="26"/>
          <w:szCs w:val="26"/>
          <w:lang w:eastAsia="en-US"/>
        </w:rPr>
        <w:t xml:space="preserve"> – фармацевт </w:t>
      </w:r>
      <w:r w:rsidR="00D70D35" w:rsidRPr="004675B0">
        <w:rPr>
          <w:rFonts w:eastAsiaTheme="minorHAnsi"/>
          <w:sz w:val="26"/>
          <w:szCs w:val="26"/>
          <w:lang w:eastAsia="en-US"/>
        </w:rPr>
        <w:t>ассистентской</w:t>
      </w:r>
      <w:r w:rsidR="00695BA1" w:rsidRPr="004675B0">
        <w:rPr>
          <w:rFonts w:eastAsiaTheme="minorHAnsi"/>
          <w:sz w:val="26"/>
          <w:szCs w:val="26"/>
          <w:lang w:eastAsia="en-US"/>
        </w:rPr>
        <w:t xml:space="preserve"> (0,5 шт. ед.)</w:t>
      </w:r>
      <w:r w:rsidR="00D70D35" w:rsidRPr="004675B0">
        <w:rPr>
          <w:rFonts w:eastAsiaTheme="minorHAnsi"/>
          <w:sz w:val="26"/>
          <w:szCs w:val="26"/>
          <w:lang w:eastAsia="en-US"/>
        </w:rPr>
        <w:t>,</w:t>
      </w:r>
      <w:r w:rsidRPr="004675B0">
        <w:rPr>
          <w:rFonts w:eastAsiaTheme="minorHAnsi"/>
          <w:sz w:val="26"/>
          <w:szCs w:val="26"/>
          <w:lang w:eastAsia="en-US"/>
        </w:rPr>
        <w:t xml:space="preserve"> и фармацевт отдела ДЛО</w:t>
      </w:r>
      <w:r w:rsidRPr="004675B0">
        <w:rPr>
          <w:rStyle w:val="af5"/>
          <w:rFonts w:eastAsiaTheme="minorHAnsi"/>
          <w:sz w:val="26"/>
          <w:szCs w:val="26"/>
          <w:lang w:eastAsia="en-US"/>
        </w:rPr>
        <w:footnoteReference w:id="12"/>
      </w:r>
      <w:r w:rsidR="00695BA1" w:rsidRPr="004675B0">
        <w:rPr>
          <w:rFonts w:eastAsiaTheme="minorHAnsi"/>
          <w:sz w:val="26"/>
          <w:szCs w:val="26"/>
          <w:lang w:eastAsia="en-US"/>
        </w:rPr>
        <w:t xml:space="preserve"> (1 шт</w:t>
      </w:r>
      <w:r w:rsidRPr="004675B0">
        <w:rPr>
          <w:rFonts w:eastAsiaTheme="minorHAnsi"/>
          <w:sz w:val="26"/>
          <w:szCs w:val="26"/>
          <w:lang w:eastAsia="en-US"/>
        </w:rPr>
        <w:t>.</w:t>
      </w:r>
      <w:r w:rsidR="00695BA1" w:rsidRPr="004675B0">
        <w:rPr>
          <w:rFonts w:eastAsiaTheme="minorHAnsi"/>
          <w:sz w:val="26"/>
          <w:szCs w:val="26"/>
          <w:lang w:eastAsia="en-US"/>
        </w:rPr>
        <w:t xml:space="preserve"> ед.)</w:t>
      </w:r>
    </w:p>
    <w:p w14:paraId="6BFA80D5" w14:textId="72A620F8" w:rsidR="00787216" w:rsidRPr="004675B0" w:rsidRDefault="00180D45" w:rsidP="00EF37B5">
      <w:pPr>
        <w:widowControl/>
        <w:ind w:firstLine="708"/>
        <w:jc w:val="both"/>
        <w:rPr>
          <w:rFonts w:eastAsiaTheme="minorHAnsi"/>
          <w:sz w:val="26"/>
          <w:szCs w:val="26"/>
          <w:lang w:eastAsia="en-US"/>
        </w:rPr>
      </w:pPr>
      <w:r w:rsidRPr="004675B0">
        <w:rPr>
          <w:rFonts w:eastAsiaTheme="minorHAnsi"/>
          <w:sz w:val="26"/>
          <w:szCs w:val="26"/>
          <w:lang w:eastAsia="en-US"/>
        </w:rPr>
        <w:t xml:space="preserve">Анализ кадрового состава </w:t>
      </w:r>
      <w:r w:rsidR="00EF37B5" w:rsidRPr="004675B0">
        <w:rPr>
          <w:rFonts w:eastAsiaTheme="minorHAnsi"/>
          <w:sz w:val="26"/>
          <w:szCs w:val="26"/>
          <w:lang w:eastAsia="en-US"/>
        </w:rPr>
        <w:t xml:space="preserve">фармацевтов </w:t>
      </w:r>
      <w:r w:rsidRPr="004675B0">
        <w:rPr>
          <w:rFonts w:eastAsiaTheme="minorHAnsi"/>
          <w:sz w:val="26"/>
          <w:szCs w:val="26"/>
          <w:lang w:eastAsia="en-US"/>
        </w:rPr>
        <w:t>п</w:t>
      </w:r>
      <w:r w:rsidR="00C63328" w:rsidRPr="004675B0">
        <w:rPr>
          <w:rFonts w:eastAsiaTheme="minorHAnsi"/>
          <w:sz w:val="26"/>
          <w:szCs w:val="26"/>
          <w:lang w:eastAsia="en-US"/>
        </w:rPr>
        <w:t xml:space="preserve">о </w:t>
      </w:r>
      <w:r w:rsidR="00EF37B5" w:rsidRPr="004675B0">
        <w:rPr>
          <w:rFonts w:eastAsiaTheme="minorHAnsi"/>
          <w:sz w:val="26"/>
          <w:szCs w:val="26"/>
          <w:lang w:eastAsia="en-US"/>
        </w:rPr>
        <w:t>возрасту</w:t>
      </w:r>
      <w:r w:rsidRPr="004675B0">
        <w:rPr>
          <w:rFonts w:eastAsiaTheme="minorHAnsi"/>
          <w:sz w:val="26"/>
          <w:szCs w:val="26"/>
          <w:lang w:eastAsia="en-US"/>
        </w:rPr>
        <w:t xml:space="preserve"> показал</w:t>
      </w:r>
      <w:r w:rsidR="00EF37B5" w:rsidRPr="004675B0">
        <w:rPr>
          <w:rFonts w:eastAsiaTheme="minorHAnsi"/>
          <w:sz w:val="26"/>
          <w:szCs w:val="26"/>
          <w:lang w:eastAsia="en-US"/>
        </w:rPr>
        <w:t xml:space="preserve">, что </w:t>
      </w:r>
      <w:r w:rsidR="00AE3D22">
        <w:rPr>
          <w:rFonts w:eastAsiaTheme="minorHAnsi"/>
          <w:sz w:val="26"/>
          <w:szCs w:val="26"/>
          <w:lang w:eastAsia="en-US"/>
        </w:rPr>
        <w:t>2</w:t>
      </w:r>
      <w:r w:rsidR="00EF37B5" w:rsidRPr="004675B0">
        <w:rPr>
          <w:rFonts w:eastAsiaTheme="minorHAnsi"/>
          <w:sz w:val="26"/>
          <w:szCs w:val="26"/>
          <w:lang w:eastAsia="en-US"/>
        </w:rPr>
        <w:t xml:space="preserve"> фармацевта имеют возраст свыше 66 лет.</w:t>
      </w:r>
    </w:p>
    <w:p w14:paraId="4D33A042" w14:textId="4C49CDEA" w:rsidR="0008457B" w:rsidRPr="004675B0" w:rsidRDefault="00A052A5" w:rsidP="00EF37B5">
      <w:pPr>
        <w:widowControl/>
        <w:ind w:firstLine="708"/>
        <w:jc w:val="both"/>
        <w:rPr>
          <w:rFonts w:eastAsiaTheme="minorHAnsi"/>
          <w:sz w:val="26"/>
          <w:szCs w:val="26"/>
          <w:lang w:eastAsia="en-US"/>
        </w:rPr>
      </w:pPr>
      <w:r w:rsidRPr="004675B0">
        <w:rPr>
          <w:rFonts w:eastAsiaTheme="minorHAnsi"/>
          <w:sz w:val="26"/>
          <w:szCs w:val="26"/>
          <w:lang w:eastAsia="en-US"/>
        </w:rPr>
        <w:t>Приказом по Аптеке от 02.09.2019 №10 «О сокращении штата» с 05.11.2019 из штатного расписания были исключены должности главного бухгалтера 1 шт. ед., бухгалтер-кассир 0,5 шт. ед., изменения в штатное расписание не внесены.</w:t>
      </w:r>
    </w:p>
    <w:p w14:paraId="1C31C97D" w14:textId="466D6425" w:rsidR="00071A2D" w:rsidRPr="004675B0" w:rsidRDefault="00D62713" w:rsidP="00071A2D">
      <w:pPr>
        <w:widowControl/>
        <w:ind w:firstLine="708"/>
        <w:jc w:val="both"/>
        <w:rPr>
          <w:rFonts w:eastAsiaTheme="minorHAnsi"/>
          <w:sz w:val="26"/>
          <w:szCs w:val="26"/>
          <w:lang w:eastAsia="en-US"/>
        </w:rPr>
      </w:pPr>
      <w:r w:rsidRPr="004675B0">
        <w:rPr>
          <w:rFonts w:eastAsiaTheme="minorHAnsi"/>
          <w:sz w:val="26"/>
          <w:szCs w:val="26"/>
          <w:lang w:eastAsia="en-US"/>
        </w:rPr>
        <w:t xml:space="preserve">В штатном расписании </w:t>
      </w:r>
      <w:r w:rsidR="00EF37B5" w:rsidRPr="004675B0">
        <w:rPr>
          <w:rFonts w:eastAsiaTheme="minorHAnsi"/>
          <w:sz w:val="26"/>
          <w:szCs w:val="26"/>
          <w:lang w:eastAsia="en-US"/>
        </w:rPr>
        <w:t>Аптеки</w:t>
      </w:r>
      <w:r w:rsidRPr="004675B0">
        <w:rPr>
          <w:rFonts w:eastAsiaTheme="minorHAnsi"/>
          <w:sz w:val="26"/>
          <w:szCs w:val="26"/>
          <w:lang w:eastAsia="en-US"/>
        </w:rPr>
        <w:t xml:space="preserve"> </w:t>
      </w:r>
      <w:r w:rsidR="00EF37B5" w:rsidRPr="004675B0">
        <w:rPr>
          <w:rFonts w:eastAsiaTheme="minorHAnsi"/>
          <w:sz w:val="26"/>
          <w:szCs w:val="26"/>
          <w:lang w:eastAsia="en-US"/>
        </w:rPr>
        <w:t>профессия</w:t>
      </w:r>
      <w:r w:rsidRPr="004675B0">
        <w:rPr>
          <w:rFonts w:eastAsiaTheme="minorHAnsi"/>
          <w:sz w:val="26"/>
          <w:szCs w:val="26"/>
          <w:lang w:eastAsia="en-US"/>
        </w:rPr>
        <w:t xml:space="preserve"> </w:t>
      </w:r>
      <w:r w:rsidR="00EF37B5" w:rsidRPr="004675B0">
        <w:rPr>
          <w:rFonts w:eastAsiaTheme="minorHAnsi"/>
          <w:sz w:val="26"/>
          <w:szCs w:val="26"/>
          <w:lang w:eastAsia="en-US"/>
        </w:rPr>
        <w:t>санитарка-уборщица</w:t>
      </w:r>
      <w:r w:rsidR="00071A2D" w:rsidRPr="004675B0">
        <w:rPr>
          <w:rFonts w:eastAsiaTheme="minorHAnsi"/>
          <w:sz w:val="26"/>
          <w:szCs w:val="26"/>
          <w:lang w:eastAsia="en-US"/>
        </w:rPr>
        <w:t xml:space="preserve"> не соответству</w:t>
      </w:r>
      <w:r w:rsidR="00EF37B5" w:rsidRPr="004675B0">
        <w:rPr>
          <w:rFonts w:eastAsiaTheme="minorHAnsi"/>
          <w:sz w:val="26"/>
          <w:szCs w:val="26"/>
          <w:lang w:eastAsia="en-US"/>
        </w:rPr>
        <w:t>е</w:t>
      </w:r>
      <w:r w:rsidR="005251D1" w:rsidRPr="004675B0">
        <w:rPr>
          <w:rFonts w:eastAsiaTheme="minorHAnsi"/>
          <w:sz w:val="26"/>
          <w:szCs w:val="26"/>
          <w:lang w:eastAsia="en-US"/>
        </w:rPr>
        <w:t>т</w:t>
      </w:r>
      <w:r w:rsidR="00071A2D" w:rsidRPr="004675B0">
        <w:rPr>
          <w:rFonts w:eastAsiaTheme="minorHAnsi"/>
          <w:sz w:val="26"/>
          <w:szCs w:val="26"/>
          <w:lang w:eastAsia="en-US"/>
        </w:rPr>
        <w:t xml:space="preserve"> Общероссийск</w:t>
      </w:r>
      <w:r w:rsidR="005251D1" w:rsidRPr="004675B0">
        <w:rPr>
          <w:rFonts w:eastAsiaTheme="minorHAnsi"/>
          <w:sz w:val="26"/>
          <w:szCs w:val="26"/>
          <w:lang w:eastAsia="en-US"/>
        </w:rPr>
        <w:t>ому</w:t>
      </w:r>
      <w:r w:rsidR="00071A2D" w:rsidRPr="004675B0">
        <w:rPr>
          <w:rFonts w:eastAsiaTheme="minorHAnsi"/>
          <w:sz w:val="26"/>
          <w:szCs w:val="26"/>
          <w:lang w:eastAsia="en-US"/>
        </w:rPr>
        <w:t xml:space="preserve"> классификатор</w:t>
      </w:r>
      <w:r w:rsidR="005251D1" w:rsidRPr="004675B0">
        <w:rPr>
          <w:rFonts w:eastAsiaTheme="minorHAnsi"/>
          <w:sz w:val="26"/>
          <w:szCs w:val="26"/>
          <w:lang w:eastAsia="en-US"/>
        </w:rPr>
        <w:t>у</w:t>
      </w:r>
      <w:r w:rsidR="00071A2D" w:rsidRPr="004675B0">
        <w:rPr>
          <w:rFonts w:eastAsiaTheme="minorHAnsi"/>
          <w:sz w:val="26"/>
          <w:szCs w:val="26"/>
          <w:lang w:eastAsia="en-US"/>
        </w:rPr>
        <w:t xml:space="preserve"> профессий рабочих, должностей служащих и тарифных разрядов</w:t>
      </w:r>
      <w:r w:rsidR="005251D1" w:rsidRPr="004675B0">
        <w:rPr>
          <w:rFonts w:eastAsiaTheme="minorHAnsi"/>
          <w:sz w:val="26"/>
          <w:szCs w:val="26"/>
          <w:lang w:eastAsia="en-US"/>
        </w:rPr>
        <w:t>, утвержденному</w:t>
      </w:r>
      <w:r w:rsidR="005251D1" w:rsidRPr="004675B0">
        <w:rPr>
          <w:sz w:val="26"/>
          <w:szCs w:val="26"/>
        </w:rPr>
        <w:t xml:space="preserve"> </w:t>
      </w:r>
      <w:r w:rsidR="005251D1" w:rsidRPr="004675B0">
        <w:rPr>
          <w:rFonts w:eastAsiaTheme="minorHAnsi"/>
          <w:sz w:val="26"/>
          <w:szCs w:val="26"/>
          <w:lang w:eastAsia="en-US"/>
        </w:rPr>
        <w:t>постановлением Госстандарта РФ от 26.12.1994 №367 «О принятии и введении в действие Общероссийского классификатора профессий рабочих, должностей служащих и тарифных разрядов ОК 016-94».</w:t>
      </w:r>
    </w:p>
    <w:p w14:paraId="590A6D68" w14:textId="5DD40525" w:rsidR="004938D3" w:rsidRPr="004675B0" w:rsidRDefault="005251D1" w:rsidP="00B41B81">
      <w:pPr>
        <w:widowControl/>
        <w:ind w:firstLine="708"/>
        <w:jc w:val="both"/>
        <w:rPr>
          <w:rFonts w:eastAsiaTheme="minorHAnsi"/>
          <w:sz w:val="26"/>
          <w:szCs w:val="26"/>
          <w:lang w:eastAsia="en-US"/>
        </w:rPr>
      </w:pPr>
      <w:r w:rsidRPr="004675B0">
        <w:rPr>
          <w:rFonts w:eastAsiaTheme="minorHAnsi"/>
          <w:sz w:val="26"/>
          <w:szCs w:val="26"/>
          <w:lang w:eastAsia="en-US"/>
        </w:rPr>
        <w:t xml:space="preserve">В соответствии с указанным </w:t>
      </w:r>
      <w:r w:rsidR="00A72B09" w:rsidRPr="004675B0">
        <w:rPr>
          <w:rFonts w:eastAsiaTheme="minorHAnsi"/>
          <w:sz w:val="26"/>
          <w:szCs w:val="26"/>
          <w:lang w:eastAsia="en-US"/>
        </w:rPr>
        <w:t xml:space="preserve">классификатором </w:t>
      </w:r>
      <w:r w:rsidR="001E24CC">
        <w:rPr>
          <w:rFonts w:eastAsiaTheme="minorHAnsi"/>
          <w:sz w:val="26"/>
          <w:szCs w:val="26"/>
          <w:lang w:eastAsia="en-US"/>
        </w:rPr>
        <w:t>профессия санитарка-</w:t>
      </w:r>
      <w:r w:rsidR="00EF37B5" w:rsidRPr="004675B0">
        <w:rPr>
          <w:rFonts w:eastAsiaTheme="minorHAnsi"/>
          <w:sz w:val="26"/>
          <w:szCs w:val="26"/>
          <w:lang w:eastAsia="en-US"/>
        </w:rPr>
        <w:t>уборщица</w:t>
      </w:r>
      <w:r w:rsidR="00A72B09" w:rsidRPr="004675B0">
        <w:rPr>
          <w:rFonts w:eastAsiaTheme="minorHAnsi"/>
          <w:sz w:val="26"/>
          <w:szCs w:val="26"/>
          <w:lang w:eastAsia="en-US"/>
        </w:rPr>
        <w:t xml:space="preserve"> соответствует </w:t>
      </w:r>
      <w:r w:rsidR="00B97CA5" w:rsidRPr="004675B0">
        <w:rPr>
          <w:rFonts w:eastAsiaTheme="minorHAnsi"/>
          <w:sz w:val="26"/>
          <w:szCs w:val="26"/>
          <w:lang w:eastAsia="en-US"/>
        </w:rPr>
        <w:t>профессии санитарка (мойщица)</w:t>
      </w:r>
      <w:r w:rsidR="00A72B09" w:rsidRPr="004675B0">
        <w:rPr>
          <w:rFonts w:eastAsiaTheme="minorHAnsi"/>
          <w:sz w:val="26"/>
          <w:szCs w:val="26"/>
          <w:lang w:eastAsia="en-US"/>
        </w:rPr>
        <w:t xml:space="preserve"> (код классификатора </w:t>
      </w:r>
      <w:r w:rsidR="00B97CA5" w:rsidRPr="004675B0">
        <w:rPr>
          <w:rFonts w:eastAsiaTheme="minorHAnsi"/>
          <w:sz w:val="26"/>
          <w:szCs w:val="26"/>
          <w:lang w:eastAsia="en-US"/>
        </w:rPr>
        <w:t>18112</w:t>
      </w:r>
      <w:r w:rsidR="00A052A5" w:rsidRPr="004675B0">
        <w:rPr>
          <w:rFonts w:eastAsiaTheme="minorHAnsi"/>
          <w:sz w:val="26"/>
          <w:szCs w:val="26"/>
          <w:lang w:eastAsia="en-US"/>
        </w:rPr>
        <w:t>)</w:t>
      </w:r>
      <w:r w:rsidR="00B97CA5" w:rsidRPr="004675B0">
        <w:rPr>
          <w:rFonts w:eastAsiaTheme="minorHAnsi"/>
          <w:sz w:val="26"/>
          <w:szCs w:val="26"/>
          <w:lang w:eastAsia="en-US"/>
        </w:rPr>
        <w:t>.</w:t>
      </w:r>
    </w:p>
    <w:p w14:paraId="5097E622" w14:textId="20ECDF4A" w:rsidR="0008457B" w:rsidRPr="004675B0" w:rsidRDefault="0008457B" w:rsidP="0008457B">
      <w:pPr>
        <w:widowControl/>
        <w:ind w:firstLine="708"/>
        <w:jc w:val="both"/>
        <w:rPr>
          <w:rFonts w:eastAsiaTheme="minorHAnsi"/>
          <w:sz w:val="26"/>
          <w:szCs w:val="26"/>
          <w:lang w:eastAsia="en-US"/>
        </w:rPr>
      </w:pPr>
      <w:r w:rsidRPr="004675B0">
        <w:rPr>
          <w:rFonts w:eastAsiaTheme="minorHAnsi"/>
          <w:sz w:val="26"/>
          <w:szCs w:val="26"/>
          <w:lang w:eastAsia="en-US"/>
        </w:rPr>
        <w:t>Штатная единица фармацевта в 2022 году была вакантна.</w:t>
      </w:r>
    </w:p>
    <w:p w14:paraId="021EC8A0" w14:textId="7DF54CD6" w:rsidR="00BC6217" w:rsidRPr="004675B0" w:rsidRDefault="001C216D" w:rsidP="00B51157">
      <w:pPr>
        <w:widowControl/>
        <w:ind w:firstLine="708"/>
        <w:jc w:val="both"/>
        <w:rPr>
          <w:rFonts w:eastAsiaTheme="minorHAnsi"/>
          <w:sz w:val="26"/>
          <w:szCs w:val="26"/>
          <w:lang w:eastAsia="en-US"/>
        </w:rPr>
      </w:pPr>
      <w:r w:rsidRPr="004675B0">
        <w:rPr>
          <w:rFonts w:eastAsiaTheme="minorHAnsi"/>
          <w:sz w:val="26"/>
          <w:szCs w:val="26"/>
          <w:lang w:eastAsia="en-US"/>
        </w:rPr>
        <w:t>КСК УКМО отмечает следующие риски наличия вакантных должностей в штатном расписании. В соответствии с п</w:t>
      </w:r>
      <w:r w:rsidR="000E7F79" w:rsidRPr="004675B0">
        <w:rPr>
          <w:rFonts w:eastAsiaTheme="minorHAnsi"/>
          <w:sz w:val="26"/>
          <w:szCs w:val="26"/>
          <w:lang w:eastAsia="en-US"/>
        </w:rPr>
        <w:t xml:space="preserve">унктом 3 </w:t>
      </w:r>
      <w:r w:rsidR="0065036E" w:rsidRPr="004675B0">
        <w:rPr>
          <w:rFonts w:eastAsiaTheme="minorHAnsi"/>
          <w:sz w:val="26"/>
          <w:szCs w:val="26"/>
          <w:lang w:eastAsia="en-US"/>
        </w:rPr>
        <w:t>статьи</w:t>
      </w:r>
      <w:r w:rsidRPr="004675B0">
        <w:rPr>
          <w:rFonts w:eastAsiaTheme="minorHAnsi"/>
          <w:sz w:val="26"/>
          <w:szCs w:val="26"/>
          <w:lang w:eastAsia="en-US"/>
        </w:rPr>
        <w:t xml:space="preserve"> 25 Закона Российской Федерации от 19 апреля 1991 года № 1032-1 «О занятости населения в Российской Федерации», работодатели обязаны ежемесячно предоставлять органам службы занятости, в том числе информацию о наличии свободных рабочих мест и вакантных должностей. Информация предоставляется работодателями в отношении всех имеющихся у них в наличии вакансий независимо от того, предполагаются ли они к замещению. На официальном сайте </w:t>
      </w:r>
      <w:r w:rsidR="00A3245D" w:rsidRPr="004675B0">
        <w:rPr>
          <w:rFonts w:eastAsiaTheme="minorHAnsi"/>
          <w:sz w:val="26"/>
          <w:szCs w:val="26"/>
          <w:lang w:eastAsia="en-US"/>
        </w:rPr>
        <w:t>ОГКУ ЦЗН г. Усть-К</w:t>
      </w:r>
      <w:r w:rsidR="00BC6217" w:rsidRPr="004675B0">
        <w:rPr>
          <w:rFonts w:eastAsiaTheme="minorHAnsi"/>
          <w:sz w:val="26"/>
          <w:szCs w:val="26"/>
          <w:lang w:eastAsia="en-US"/>
        </w:rPr>
        <w:t xml:space="preserve">ута </w:t>
      </w:r>
      <w:r w:rsidR="00BC6217" w:rsidRPr="004675B0">
        <w:rPr>
          <w:rFonts w:eastAsiaTheme="minorHAnsi"/>
          <w:sz w:val="26"/>
          <w:szCs w:val="26"/>
          <w:lang w:val="en-US" w:eastAsia="en-US"/>
        </w:rPr>
        <w:t>irkzan</w:t>
      </w:r>
      <w:r w:rsidR="00BC6217" w:rsidRPr="004675B0">
        <w:rPr>
          <w:rFonts w:eastAsiaTheme="minorHAnsi"/>
          <w:sz w:val="26"/>
          <w:szCs w:val="26"/>
          <w:lang w:eastAsia="en-US"/>
        </w:rPr>
        <w:t>.</w:t>
      </w:r>
      <w:r w:rsidR="00BC6217" w:rsidRPr="004675B0">
        <w:rPr>
          <w:rFonts w:eastAsiaTheme="minorHAnsi"/>
          <w:sz w:val="26"/>
          <w:szCs w:val="26"/>
          <w:lang w:val="en-US" w:eastAsia="en-US"/>
        </w:rPr>
        <w:t>ru</w:t>
      </w:r>
      <w:r w:rsidRPr="004675B0">
        <w:rPr>
          <w:rFonts w:eastAsiaTheme="minorHAnsi"/>
          <w:sz w:val="26"/>
          <w:szCs w:val="26"/>
          <w:lang w:eastAsia="en-US"/>
        </w:rPr>
        <w:t xml:space="preserve"> информация по вакансиям центра занятости г. Усть-Кута в </w:t>
      </w:r>
      <w:r w:rsidR="00B97CA5" w:rsidRPr="004675B0">
        <w:rPr>
          <w:rFonts w:eastAsiaTheme="minorHAnsi"/>
          <w:sz w:val="26"/>
          <w:szCs w:val="26"/>
          <w:lang w:eastAsia="en-US"/>
        </w:rPr>
        <w:t>Аптеке</w:t>
      </w:r>
      <w:r w:rsidRPr="004675B0">
        <w:rPr>
          <w:rFonts w:eastAsiaTheme="minorHAnsi"/>
          <w:sz w:val="26"/>
          <w:szCs w:val="26"/>
          <w:lang w:eastAsia="en-US"/>
        </w:rPr>
        <w:t xml:space="preserve"> отсутствует. </w:t>
      </w:r>
    </w:p>
    <w:p w14:paraId="4003A0C9" w14:textId="7C03B7B8" w:rsidR="001C216D" w:rsidRPr="004675B0" w:rsidRDefault="001C216D" w:rsidP="00B51157">
      <w:pPr>
        <w:widowControl/>
        <w:ind w:firstLine="708"/>
        <w:jc w:val="both"/>
        <w:rPr>
          <w:rFonts w:eastAsiaTheme="minorHAnsi"/>
          <w:i/>
          <w:sz w:val="26"/>
          <w:szCs w:val="26"/>
          <w:lang w:eastAsia="en-US"/>
        </w:rPr>
      </w:pPr>
      <w:r w:rsidRPr="004675B0">
        <w:rPr>
          <w:rFonts w:eastAsiaTheme="minorHAnsi"/>
          <w:i/>
          <w:sz w:val="26"/>
          <w:szCs w:val="26"/>
          <w:lang w:eastAsia="en-US"/>
        </w:rPr>
        <w:t>За неисполнение указанной обязанности ст</w:t>
      </w:r>
      <w:r w:rsidR="00B97CA5" w:rsidRPr="004675B0">
        <w:rPr>
          <w:rFonts w:eastAsiaTheme="minorHAnsi"/>
          <w:i/>
          <w:sz w:val="26"/>
          <w:szCs w:val="26"/>
          <w:lang w:eastAsia="en-US"/>
        </w:rPr>
        <w:t>атье</w:t>
      </w:r>
      <w:r w:rsidR="00205214" w:rsidRPr="004675B0">
        <w:rPr>
          <w:rFonts w:eastAsiaTheme="minorHAnsi"/>
          <w:i/>
          <w:sz w:val="26"/>
          <w:szCs w:val="26"/>
          <w:lang w:eastAsia="en-US"/>
        </w:rPr>
        <w:t>й</w:t>
      </w:r>
      <w:r w:rsidRPr="004675B0">
        <w:rPr>
          <w:rFonts w:eastAsiaTheme="minorHAnsi"/>
          <w:i/>
          <w:sz w:val="26"/>
          <w:szCs w:val="26"/>
          <w:lang w:eastAsia="en-US"/>
        </w:rPr>
        <w:t xml:space="preserve"> 19.7 КоАП РФ</w:t>
      </w:r>
      <w:r w:rsidR="00972DDB">
        <w:rPr>
          <w:rStyle w:val="af5"/>
          <w:rFonts w:eastAsiaTheme="minorHAnsi"/>
          <w:i/>
          <w:sz w:val="26"/>
          <w:szCs w:val="26"/>
          <w:lang w:eastAsia="en-US"/>
        </w:rPr>
        <w:footnoteReference w:id="13"/>
      </w:r>
      <w:r w:rsidRPr="004675B0">
        <w:rPr>
          <w:rFonts w:eastAsiaTheme="minorHAnsi"/>
          <w:i/>
          <w:sz w:val="26"/>
          <w:szCs w:val="26"/>
          <w:lang w:eastAsia="en-US"/>
        </w:rPr>
        <w:t xml:space="preserve"> предусмотрена административная ответственность. </w:t>
      </w:r>
    </w:p>
    <w:p w14:paraId="4EFE6599" w14:textId="77777777" w:rsidR="00A1220F" w:rsidRPr="004675B0" w:rsidRDefault="00A1220F" w:rsidP="0053581C">
      <w:pPr>
        <w:widowControl/>
        <w:ind w:firstLine="708"/>
        <w:jc w:val="both"/>
        <w:rPr>
          <w:bCs/>
          <w:sz w:val="26"/>
          <w:szCs w:val="26"/>
        </w:rPr>
      </w:pPr>
    </w:p>
    <w:p w14:paraId="6A4BC0B4" w14:textId="4B619AAD" w:rsidR="00AE3D22" w:rsidRDefault="0034400A" w:rsidP="00CC0514">
      <w:pPr>
        <w:widowControl/>
        <w:jc w:val="center"/>
        <w:rPr>
          <w:rFonts w:eastAsiaTheme="minorHAnsi"/>
          <w:b/>
          <w:sz w:val="26"/>
          <w:szCs w:val="26"/>
          <w:lang w:eastAsia="en-US"/>
        </w:rPr>
      </w:pPr>
      <w:r>
        <w:rPr>
          <w:rFonts w:eastAsiaTheme="minorHAnsi"/>
          <w:b/>
          <w:sz w:val="26"/>
          <w:szCs w:val="26"/>
          <w:lang w:eastAsia="en-US"/>
        </w:rPr>
        <w:lastRenderedPageBreak/>
        <w:t>2.3.</w:t>
      </w:r>
      <w:r w:rsidR="001930AE" w:rsidRPr="004675B0">
        <w:rPr>
          <w:rFonts w:eastAsiaTheme="minorHAnsi"/>
          <w:b/>
          <w:sz w:val="26"/>
          <w:szCs w:val="26"/>
          <w:lang w:eastAsia="en-US"/>
        </w:rPr>
        <w:t xml:space="preserve"> Проверить правильность наделения </w:t>
      </w:r>
      <w:r w:rsidR="00CC0514" w:rsidRPr="004675B0">
        <w:rPr>
          <w:rFonts w:eastAsiaTheme="minorHAnsi"/>
          <w:b/>
          <w:sz w:val="26"/>
          <w:szCs w:val="26"/>
          <w:lang w:eastAsia="en-US"/>
        </w:rPr>
        <w:t>Аптеки</w:t>
      </w:r>
      <w:r w:rsidR="001930AE" w:rsidRPr="004675B0">
        <w:rPr>
          <w:rFonts w:eastAsiaTheme="minorHAnsi"/>
          <w:b/>
          <w:sz w:val="26"/>
          <w:szCs w:val="26"/>
          <w:lang w:eastAsia="en-US"/>
        </w:rPr>
        <w:t xml:space="preserve"> имуществом </w:t>
      </w:r>
    </w:p>
    <w:p w14:paraId="2E9D4A1E" w14:textId="772CA7E8" w:rsidR="001930AE" w:rsidRPr="004675B0" w:rsidRDefault="001930AE" w:rsidP="00CC0514">
      <w:pPr>
        <w:widowControl/>
        <w:jc w:val="center"/>
        <w:rPr>
          <w:rFonts w:eastAsiaTheme="minorHAnsi"/>
          <w:b/>
          <w:sz w:val="26"/>
          <w:szCs w:val="26"/>
          <w:lang w:eastAsia="en-US"/>
        </w:rPr>
      </w:pPr>
      <w:r w:rsidRPr="004675B0">
        <w:rPr>
          <w:rFonts w:eastAsiaTheme="minorHAnsi"/>
          <w:b/>
          <w:sz w:val="26"/>
          <w:szCs w:val="26"/>
          <w:lang w:eastAsia="en-US"/>
        </w:rPr>
        <w:t>и эффективность его использования</w:t>
      </w:r>
    </w:p>
    <w:p w14:paraId="7AB82514" w14:textId="77777777" w:rsidR="008455E4" w:rsidRPr="004675B0" w:rsidRDefault="008455E4" w:rsidP="001930AE">
      <w:pPr>
        <w:widowControl/>
        <w:ind w:firstLine="708"/>
        <w:jc w:val="center"/>
        <w:rPr>
          <w:rFonts w:eastAsiaTheme="minorHAnsi"/>
          <w:sz w:val="26"/>
          <w:szCs w:val="26"/>
          <w:lang w:eastAsia="en-US"/>
        </w:rPr>
      </w:pPr>
    </w:p>
    <w:p w14:paraId="71766B05" w14:textId="7514D061" w:rsidR="00CC0514" w:rsidRPr="004675B0" w:rsidRDefault="00CC0514" w:rsidP="00CC0514">
      <w:pPr>
        <w:widowControl/>
        <w:ind w:firstLine="709"/>
        <w:jc w:val="both"/>
        <w:rPr>
          <w:bCs/>
          <w:sz w:val="26"/>
          <w:szCs w:val="26"/>
        </w:rPr>
      </w:pPr>
      <w:r w:rsidRPr="004675B0">
        <w:rPr>
          <w:bCs/>
          <w:sz w:val="26"/>
          <w:szCs w:val="26"/>
        </w:rPr>
        <w:t xml:space="preserve">В соответствии с Уставом Аптеки, утвержденным постановлением Администрации УКМО от 15.02.2011 №69-п, уставный фонд Аптеки на момент образования составляет 584 140 рублей и состоит из имущественного права пользования объектом недвижимости – помещения, расположенного по адресу: г. Усть-Кут, улица Речников дом 38, помещение 103 общей площадью 527,6 кв. м. (с подвалом). </w:t>
      </w:r>
      <w:r w:rsidRPr="004675B0">
        <w:rPr>
          <w:bCs/>
          <w:i/>
          <w:sz w:val="26"/>
          <w:szCs w:val="26"/>
        </w:rPr>
        <w:t>Срок действия права пользования установлен Уставом с даты регистрации Аптеки и прекращает свое действие 20.12.2013 г. (пункт 4.1. Устава).</w:t>
      </w:r>
      <w:r w:rsidR="0016119B" w:rsidRPr="004675B0">
        <w:rPr>
          <w:bCs/>
          <w:i/>
          <w:sz w:val="26"/>
          <w:szCs w:val="26"/>
        </w:rPr>
        <w:t xml:space="preserve"> На момент проведения контрольного мероприятия изменения в Устав не вносились.</w:t>
      </w:r>
    </w:p>
    <w:p w14:paraId="66F48D1C" w14:textId="77777777" w:rsidR="00CC0514" w:rsidRPr="004675B0" w:rsidRDefault="00CC0514" w:rsidP="00CC0514">
      <w:pPr>
        <w:ind w:firstLine="540"/>
        <w:jc w:val="both"/>
        <w:rPr>
          <w:sz w:val="26"/>
          <w:szCs w:val="26"/>
          <w:shd w:val="clear" w:color="auto" w:fill="FFFFFF"/>
        </w:rPr>
      </w:pPr>
      <w:r w:rsidRPr="004675B0">
        <w:rPr>
          <w:sz w:val="26"/>
          <w:szCs w:val="26"/>
          <w:shd w:val="clear" w:color="auto" w:fill="FFFFFF"/>
        </w:rPr>
        <w:t>КУМИ УКМО распоряжением от 17.12.2013 №390/1-10 закрепило за Аптекой на праве хозяйственного ведения недвижимое имущество – нежилое помещение на первом этаже жилого дома общей площадью 527,6 кв. м., расположенное по адресу г. Усть-Кут, ул. Речников, дом 38, пом. 103, для использования под размещение аптеки, балансовая стоимость 584 140 руб., кадастровый номер 38:18:040401:3143.</w:t>
      </w:r>
    </w:p>
    <w:p w14:paraId="4ED65366" w14:textId="77777777" w:rsidR="00CC0514" w:rsidRPr="004675B0" w:rsidRDefault="00CC0514" w:rsidP="00CC0514">
      <w:pPr>
        <w:ind w:firstLine="540"/>
        <w:jc w:val="both"/>
        <w:rPr>
          <w:sz w:val="26"/>
          <w:szCs w:val="26"/>
          <w:shd w:val="clear" w:color="auto" w:fill="FFFFFF"/>
        </w:rPr>
      </w:pPr>
      <w:r w:rsidRPr="004675B0">
        <w:rPr>
          <w:sz w:val="26"/>
          <w:szCs w:val="26"/>
          <w:shd w:val="clear" w:color="auto" w:fill="FFFFFF"/>
        </w:rPr>
        <w:t xml:space="preserve">Распоряжением КУМИ УКМО от 23.06.2016 №139/01-10 данный объект разделяется на два помещения: </w:t>
      </w:r>
    </w:p>
    <w:p w14:paraId="0F4A3CEF" w14:textId="77777777" w:rsidR="00CC0514" w:rsidRPr="004675B0" w:rsidRDefault="00CC0514" w:rsidP="00CC0514">
      <w:pPr>
        <w:ind w:firstLine="540"/>
        <w:jc w:val="both"/>
        <w:rPr>
          <w:sz w:val="26"/>
          <w:szCs w:val="26"/>
          <w:shd w:val="clear" w:color="auto" w:fill="FFFFFF"/>
        </w:rPr>
      </w:pPr>
      <w:r w:rsidRPr="004675B0">
        <w:rPr>
          <w:sz w:val="26"/>
          <w:szCs w:val="26"/>
          <w:shd w:val="clear" w:color="auto" w:fill="FFFFFF"/>
        </w:rPr>
        <w:t>- помещение 107 с кадастровым номером 38:18:040401:3307, общей площадью 250,8 кв. м. (подвал);</w:t>
      </w:r>
    </w:p>
    <w:p w14:paraId="2E105E3D" w14:textId="77777777" w:rsidR="00CC0514" w:rsidRPr="004675B0" w:rsidRDefault="00CC0514" w:rsidP="00CC0514">
      <w:pPr>
        <w:ind w:firstLine="540"/>
        <w:jc w:val="both"/>
        <w:rPr>
          <w:sz w:val="26"/>
          <w:szCs w:val="26"/>
          <w:shd w:val="clear" w:color="auto" w:fill="FFFFFF"/>
        </w:rPr>
      </w:pPr>
      <w:r w:rsidRPr="004675B0">
        <w:rPr>
          <w:sz w:val="26"/>
          <w:szCs w:val="26"/>
          <w:shd w:val="clear" w:color="auto" w:fill="FFFFFF"/>
        </w:rPr>
        <w:t>- помещение 106 с кадастровым номером 38:18:040401:3308, общей площадью 276,8 кв. м. (первый этаж, помещение Аптеки).</w:t>
      </w:r>
    </w:p>
    <w:p w14:paraId="44FC1397" w14:textId="3A8B0E0D" w:rsidR="00CC0514" w:rsidRPr="004675B0" w:rsidRDefault="00CC0514" w:rsidP="00CC0514">
      <w:pPr>
        <w:ind w:firstLine="540"/>
        <w:jc w:val="both"/>
        <w:rPr>
          <w:sz w:val="26"/>
          <w:szCs w:val="26"/>
          <w:shd w:val="clear" w:color="auto" w:fill="FFFFFF"/>
        </w:rPr>
      </w:pPr>
      <w:r w:rsidRPr="004675B0">
        <w:rPr>
          <w:sz w:val="26"/>
          <w:szCs w:val="26"/>
          <w:shd w:val="clear" w:color="auto" w:fill="FFFFFF"/>
        </w:rPr>
        <w:t xml:space="preserve">КСК УКМО отмечает, что данные объекты </w:t>
      </w:r>
      <w:r w:rsidRPr="004675B0">
        <w:rPr>
          <w:i/>
          <w:sz w:val="26"/>
          <w:szCs w:val="26"/>
        </w:rPr>
        <w:t>на момент проведения контрольного мероприятия были внесены в реестр муниципального имущества</w:t>
      </w:r>
      <w:r w:rsidRPr="004675B0">
        <w:rPr>
          <w:sz w:val="26"/>
          <w:szCs w:val="26"/>
          <w:shd w:val="clear" w:color="auto" w:fill="FFFFFF"/>
        </w:rPr>
        <w:t xml:space="preserve">. </w:t>
      </w:r>
    </w:p>
    <w:p w14:paraId="2C243AD2" w14:textId="77777777" w:rsidR="00CC0514" w:rsidRPr="004675B0" w:rsidRDefault="00CC0514" w:rsidP="00CC0514">
      <w:pPr>
        <w:ind w:firstLine="540"/>
        <w:jc w:val="both"/>
        <w:rPr>
          <w:sz w:val="26"/>
          <w:szCs w:val="26"/>
          <w:shd w:val="clear" w:color="auto" w:fill="FFFFFF"/>
        </w:rPr>
      </w:pPr>
      <w:r w:rsidRPr="004675B0">
        <w:rPr>
          <w:sz w:val="26"/>
          <w:szCs w:val="26"/>
          <w:shd w:val="clear" w:color="auto" w:fill="FFFFFF"/>
        </w:rPr>
        <w:t>Письмом от 26.08.2019 №35 директор Аптеки просит изъять из хозяйственного ведения помещение 107 (подвал) с кадастровым номером 38:18:040401:3307.</w:t>
      </w:r>
    </w:p>
    <w:p w14:paraId="04F15333" w14:textId="77777777" w:rsidR="00CC0514" w:rsidRPr="004675B0" w:rsidRDefault="00CC0514" w:rsidP="00CC0514">
      <w:pPr>
        <w:ind w:firstLine="540"/>
        <w:jc w:val="both"/>
        <w:rPr>
          <w:sz w:val="26"/>
          <w:szCs w:val="26"/>
          <w:shd w:val="clear" w:color="auto" w:fill="FFFFFF"/>
        </w:rPr>
      </w:pPr>
      <w:r w:rsidRPr="004675B0">
        <w:rPr>
          <w:sz w:val="26"/>
          <w:szCs w:val="26"/>
          <w:shd w:val="clear" w:color="auto" w:fill="FFFFFF"/>
        </w:rPr>
        <w:t>Распоряжением КУМИ УКМО от 26.08.2019 г. №248/01-10 данное помещение общей площадью 250,8 кв. м., балансовой стоимостью 277 676,87 руб. изымается из хозяйственного ведения Аптеки. Соответствующие изменения внесены в реестр муниципального имущества.</w:t>
      </w:r>
    </w:p>
    <w:p w14:paraId="391174E3" w14:textId="780D825E" w:rsidR="00CC0514" w:rsidRPr="004675B0" w:rsidRDefault="00CC0514" w:rsidP="00CC0514">
      <w:pPr>
        <w:widowControl/>
        <w:ind w:firstLine="540"/>
        <w:jc w:val="both"/>
        <w:rPr>
          <w:rFonts w:eastAsiaTheme="minorHAnsi"/>
          <w:sz w:val="26"/>
          <w:szCs w:val="26"/>
          <w:lang w:eastAsia="en-US"/>
        </w:rPr>
      </w:pPr>
      <w:r w:rsidRPr="004675B0">
        <w:rPr>
          <w:sz w:val="26"/>
          <w:szCs w:val="26"/>
          <w:shd w:val="clear" w:color="auto" w:fill="FFFFFF"/>
        </w:rPr>
        <w:t xml:space="preserve">Как отмечалось выше, </w:t>
      </w:r>
      <w:r w:rsidRPr="004675B0">
        <w:rPr>
          <w:bCs/>
          <w:sz w:val="26"/>
          <w:szCs w:val="26"/>
        </w:rPr>
        <w:t xml:space="preserve">уставный фонд Аптеки на момент образования составил 584 140 рублей и состоял из имущественного права пользования объектом недвижимости – помещения, расположенного по адресу: г. Усть-Кут, улица Речников дом 38, помещение 103 общей площадью 527,6 кв. м. (с подвалом), т. е. </w:t>
      </w:r>
      <w:r w:rsidRPr="004675B0">
        <w:rPr>
          <w:bCs/>
          <w:i/>
          <w:sz w:val="26"/>
          <w:szCs w:val="26"/>
        </w:rPr>
        <w:t xml:space="preserve">с изъятием части имущества из хозяйственного ведения </w:t>
      </w:r>
      <w:r w:rsidRPr="004675B0">
        <w:rPr>
          <w:rFonts w:eastAsiaTheme="minorHAnsi"/>
          <w:i/>
          <w:sz w:val="26"/>
          <w:szCs w:val="26"/>
          <w:lang w:eastAsia="en-US"/>
        </w:rPr>
        <w:t>произошло фактическое уменьшение уставного фонда Аптеки.</w:t>
      </w:r>
      <w:r w:rsidRPr="004675B0">
        <w:rPr>
          <w:rFonts w:eastAsiaTheme="minorHAnsi"/>
          <w:sz w:val="26"/>
          <w:szCs w:val="26"/>
          <w:lang w:eastAsia="en-US"/>
        </w:rPr>
        <w:t xml:space="preserve"> При этом требования норм законодатель</w:t>
      </w:r>
      <w:r w:rsidR="001B7AF0" w:rsidRPr="004675B0">
        <w:rPr>
          <w:rFonts w:eastAsiaTheme="minorHAnsi"/>
          <w:sz w:val="26"/>
          <w:szCs w:val="26"/>
          <w:lang w:eastAsia="en-US"/>
        </w:rPr>
        <w:t>ства</w:t>
      </w:r>
      <w:r w:rsidRPr="004675B0">
        <w:rPr>
          <w:rFonts w:eastAsiaTheme="minorHAnsi"/>
          <w:sz w:val="26"/>
          <w:szCs w:val="26"/>
          <w:lang w:eastAsia="en-US"/>
        </w:rPr>
        <w:t xml:space="preserve"> </w:t>
      </w:r>
      <w:r w:rsidR="001B7AF0" w:rsidRPr="004675B0">
        <w:rPr>
          <w:rFonts w:eastAsiaTheme="minorHAnsi"/>
          <w:sz w:val="26"/>
          <w:szCs w:val="26"/>
          <w:lang w:eastAsia="en-US"/>
        </w:rPr>
        <w:t>об</w:t>
      </w:r>
      <w:r w:rsidRPr="004675B0">
        <w:rPr>
          <w:rFonts w:eastAsiaTheme="minorHAnsi"/>
          <w:sz w:val="26"/>
          <w:szCs w:val="26"/>
          <w:lang w:eastAsia="en-US"/>
        </w:rPr>
        <w:t xml:space="preserve"> уменьшени</w:t>
      </w:r>
      <w:r w:rsidR="001B7AF0" w:rsidRPr="004675B0">
        <w:rPr>
          <w:rFonts w:eastAsiaTheme="minorHAnsi"/>
          <w:sz w:val="26"/>
          <w:szCs w:val="26"/>
          <w:lang w:eastAsia="en-US"/>
        </w:rPr>
        <w:t>и</w:t>
      </w:r>
      <w:r w:rsidRPr="004675B0">
        <w:rPr>
          <w:rFonts w:eastAsiaTheme="minorHAnsi"/>
          <w:sz w:val="26"/>
          <w:szCs w:val="26"/>
          <w:lang w:eastAsia="en-US"/>
        </w:rPr>
        <w:t xml:space="preserve"> уставного фонда не были соблюдены. </w:t>
      </w:r>
    </w:p>
    <w:p w14:paraId="2EF22A6C" w14:textId="703A6AD5" w:rsidR="00CC0514" w:rsidRPr="004675B0" w:rsidRDefault="00CC0514" w:rsidP="00CC0514">
      <w:pPr>
        <w:widowControl/>
        <w:ind w:firstLine="540"/>
        <w:jc w:val="both"/>
        <w:rPr>
          <w:rFonts w:eastAsiaTheme="minorHAnsi"/>
          <w:sz w:val="26"/>
          <w:szCs w:val="26"/>
          <w:lang w:eastAsia="en-US"/>
        </w:rPr>
      </w:pPr>
      <w:r w:rsidRPr="004675B0">
        <w:rPr>
          <w:rFonts w:eastAsiaTheme="minorHAnsi"/>
          <w:sz w:val="26"/>
          <w:szCs w:val="26"/>
          <w:lang w:eastAsia="en-US"/>
        </w:rPr>
        <w:t xml:space="preserve">В соответствии с пунктом 1 </w:t>
      </w:r>
      <w:hyperlink r:id="rId22" w:history="1">
        <w:r w:rsidRPr="004675B0">
          <w:rPr>
            <w:rFonts w:eastAsiaTheme="minorHAnsi"/>
            <w:sz w:val="26"/>
            <w:szCs w:val="26"/>
            <w:lang w:eastAsia="en-US"/>
          </w:rPr>
          <w:t>статьи 15</w:t>
        </w:r>
      </w:hyperlink>
      <w:r w:rsidRPr="004675B0">
        <w:rPr>
          <w:rFonts w:eastAsiaTheme="minorHAnsi"/>
          <w:sz w:val="26"/>
          <w:szCs w:val="26"/>
          <w:lang w:eastAsia="en-US"/>
        </w:rPr>
        <w:t xml:space="preserve"> Закона №161-ФЗ собственник муниципального предприятия вправе уменьшить уставный фонд такого предприятия</w:t>
      </w:r>
      <w:r w:rsidR="00AE3D22">
        <w:rPr>
          <w:rFonts w:eastAsiaTheme="minorHAnsi"/>
          <w:sz w:val="26"/>
          <w:szCs w:val="26"/>
          <w:lang w:eastAsia="en-US"/>
        </w:rPr>
        <w:t>, уведомив об этом кредиторов</w:t>
      </w:r>
      <w:r w:rsidRPr="004675B0">
        <w:rPr>
          <w:rFonts w:eastAsiaTheme="minorHAnsi"/>
          <w:sz w:val="26"/>
          <w:szCs w:val="26"/>
          <w:lang w:eastAsia="en-US"/>
        </w:rPr>
        <w:t xml:space="preserve">. </w:t>
      </w:r>
    </w:p>
    <w:p w14:paraId="3B8A9271" w14:textId="77777777" w:rsidR="00CC0514" w:rsidRPr="004675B0" w:rsidRDefault="00CC0514" w:rsidP="00CC0514">
      <w:pPr>
        <w:widowControl/>
        <w:ind w:firstLine="540"/>
        <w:jc w:val="both"/>
        <w:rPr>
          <w:rFonts w:eastAsiaTheme="minorHAnsi"/>
          <w:sz w:val="26"/>
          <w:szCs w:val="26"/>
          <w:lang w:eastAsia="en-US"/>
        </w:rPr>
      </w:pPr>
      <w:r w:rsidRPr="004675B0">
        <w:rPr>
          <w:rFonts w:eastAsiaTheme="minorHAnsi"/>
          <w:sz w:val="26"/>
          <w:szCs w:val="26"/>
          <w:lang w:eastAsia="en-US"/>
        </w:rP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w:t>
      </w:r>
    </w:p>
    <w:p w14:paraId="3F1219C9" w14:textId="18A5E5C7" w:rsidR="00834EDB" w:rsidRPr="004675B0" w:rsidRDefault="00CC0514" w:rsidP="00834EDB">
      <w:pPr>
        <w:widowControl/>
        <w:ind w:firstLine="708"/>
        <w:jc w:val="both"/>
        <w:rPr>
          <w:rFonts w:eastAsiaTheme="minorHAnsi"/>
          <w:sz w:val="26"/>
          <w:szCs w:val="26"/>
          <w:lang w:eastAsia="en-US"/>
        </w:rPr>
      </w:pPr>
      <w:r w:rsidRPr="004675B0">
        <w:rPr>
          <w:sz w:val="26"/>
          <w:szCs w:val="26"/>
          <w:shd w:val="clear" w:color="auto" w:fill="FFFFFF"/>
        </w:rPr>
        <w:t xml:space="preserve">Таким образом, </w:t>
      </w:r>
      <w:r w:rsidRPr="004675B0">
        <w:rPr>
          <w:b/>
          <w:sz w:val="26"/>
          <w:szCs w:val="26"/>
          <w:shd w:val="clear" w:color="auto" w:fill="FFFFFF"/>
        </w:rPr>
        <w:t xml:space="preserve">в нарушение требований </w:t>
      </w:r>
      <w:r w:rsidR="002C410A" w:rsidRPr="004675B0">
        <w:rPr>
          <w:sz w:val="26"/>
          <w:szCs w:val="26"/>
          <w:shd w:val="clear" w:color="auto" w:fill="FFFFFF"/>
        </w:rPr>
        <w:t xml:space="preserve">статьи </w:t>
      </w:r>
      <w:r w:rsidR="00834EDB" w:rsidRPr="004675B0">
        <w:rPr>
          <w:sz w:val="26"/>
          <w:szCs w:val="26"/>
          <w:shd w:val="clear" w:color="auto" w:fill="FFFFFF"/>
        </w:rPr>
        <w:t xml:space="preserve">114 ГК РФ, </w:t>
      </w:r>
      <w:r w:rsidRPr="004675B0">
        <w:rPr>
          <w:sz w:val="26"/>
          <w:szCs w:val="26"/>
          <w:shd w:val="clear" w:color="auto" w:fill="FFFFFF"/>
        </w:rPr>
        <w:t xml:space="preserve">Закона №161-ФЗ КУМИ УКМО, как собственник имущества, уменьшив уставный фонд Аптеки, не обеспечил контроль за внесением изменений в Устав Аптеки (пункт 4 часть 1 статья 20 закона №161-ФЗ) в установленном порядке, а также не обеспечил контроль за достоверностью бухгалтерской отчетности Аптеки, где в балансе Аптеки за 2019-2021 </w:t>
      </w:r>
      <w:r w:rsidRPr="004675B0">
        <w:rPr>
          <w:sz w:val="26"/>
          <w:szCs w:val="26"/>
          <w:shd w:val="clear" w:color="auto" w:fill="FFFFFF"/>
        </w:rPr>
        <w:lastRenderedPageBreak/>
        <w:t>годы указан уставный фонд 584 140 руб.</w:t>
      </w:r>
      <w:r w:rsidR="002A2BE1" w:rsidRPr="004675B0">
        <w:rPr>
          <w:sz w:val="26"/>
          <w:szCs w:val="26"/>
          <w:shd w:val="clear" w:color="auto" w:fill="FFFFFF"/>
        </w:rPr>
        <w:t xml:space="preserve"> </w:t>
      </w:r>
      <w:r w:rsidR="00834EDB" w:rsidRPr="004675B0">
        <w:rPr>
          <w:sz w:val="26"/>
          <w:szCs w:val="26"/>
          <w:shd w:val="clear" w:color="auto" w:fill="FFFFFF"/>
        </w:rPr>
        <w:t>(код нарушения 3.5 Классификатора нарушений</w:t>
      </w:r>
      <w:r w:rsidR="00834EDB" w:rsidRPr="004675B0">
        <w:rPr>
          <w:rStyle w:val="af5"/>
          <w:sz w:val="26"/>
          <w:szCs w:val="26"/>
          <w:shd w:val="clear" w:color="auto" w:fill="FFFFFF"/>
        </w:rPr>
        <w:footnoteReference w:id="14"/>
      </w:r>
      <w:r w:rsidR="00834EDB" w:rsidRPr="004675B0">
        <w:rPr>
          <w:sz w:val="26"/>
          <w:szCs w:val="26"/>
          <w:shd w:val="clear" w:color="auto" w:fill="FFFFFF"/>
        </w:rPr>
        <w:t xml:space="preserve"> «Нарушение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p w14:paraId="100E659C" w14:textId="67B2E4E4" w:rsidR="00CC0514" w:rsidRPr="004675B0" w:rsidRDefault="00CC0514" w:rsidP="00CC0514">
      <w:pPr>
        <w:ind w:firstLine="540"/>
        <w:jc w:val="both"/>
        <w:rPr>
          <w:sz w:val="26"/>
          <w:szCs w:val="26"/>
          <w:shd w:val="clear" w:color="auto" w:fill="FFFFFF"/>
        </w:rPr>
      </w:pPr>
    </w:p>
    <w:p w14:paraId="135CD32A" w14:textId="77777777" w:rsidR="00CC0514" w:rsidRPr="004675B0" w:rsidRDefault="00CC0514" w:rsidP="00CC0514">
      <w:pPr>
        <w:widowControl/>
        <w:ind w:firstLine="709"/>
        <w:jc w:val="both"/>
        <w:rPr>
          <w:sz w:val="26"/>
          <w:szCs w:val="26"/>
          <w:shd w:val="clear" w:color="auto" w:fill="FFFFFF"/>
        </w:rPr>
      </w:pPr>
      <w:r w:rsidRPr="004675B0">
        <w:rPr>
          <w:sz w:val="26"/>
          <w:szCs w:val="26"/>
          <w:shd w:val="clear" w:color="auto" w:fill="FFFFFF"/>
        </w:rPr>
        <w:t>Кроме того, КУМИ УКМО решением от 24.06.2011 №212/1-07 закрепило за Аптекой на праве хозяйственного ведения имущество балансовой стоимостью 147 147 рублей:</w:t>
      </w:r>
    </w:p>
    <w:tbl>
      <w:tblPr>
        <w:tblStyle w:val="a4"/>
        <w:tblW w:w="0" w:type="auto"/>
        <w:tblLook w:val="04A0" w:firstRow="1" w:lastRow="0" w:firstColumn="1" w:lastColumn="0" w:noHBand="0" w:noVBand="1"/>
      </w:tblPr>
      <w:tblGrid>
        <w:gridCol w:w="817"/>
        <w:gridCol w:w="7229"/>
        <w:gridCol w:w="1469"/>
      </w:tblGrid>
      <w:tr w:rsidR="00CC0514" w:rsidRPr="004675B0" w14:paraId="61A0DEB9" w14:textId="77777777" w:rsidTr="00D27762">
        <w:tc>
          <w:tcPr>
            <w:tcW w:w="817" w:type="dxa"/>
          </w:tcPr>
          <w:p w14:paraId="6B1D9C4A" w14:textId="77777777" w:rsidR="00CC0514" w:rsidRPr="004675B0" w:rsidRDefault="00CC0514" w:rsidP="00D27762">
            <w:pPr>
              <w:widowControl/>
              <w:jc w:val="both"/>
              <w:rPr>
                <w:bCs/>
                <w:sz w:val="26"/>
                <w:szCs w:val="26"/>
              </w:rPr>
            </w:pPr>
            <w:r w:rsidRPr="004675B0">
              <w:rPr>
                <w:bCs/>
                <w:sz w:val="26"/>
                <w:szCs w:val="26"/>
              </w:rPr>
              <w:t>№ п/п</w:t>
            </w:r>
          </w:p>
        </w:tc>
        <w:tc>
          <w:tcPr>
            <w:tcW w:w="7229" w:type="dxa"/>
          </w:tcPr>
          <w:p w14:paraId="6A01BF43" w14:textId="77777777" w:rsidR="00CC0514" w:rsidRPr="004675B0" w:rsidRDefault="00CC0514" w:rsidP="00D27762">
            <w:pPr>
              <w:widowControl/>
              <w:jc w:val="center"/>
              <w:rPr>
                <w:bCs/>
                <w:sz w:val="26"/>
                <w:szCs w:val="26"/>
              </w:rPr>
            </w:pPr>
            <w:r w:rsidRPr="004675B0">
              <w:rPr>
                <w:bCs/>
                <w:sz w:val="26"/>
                <w:szCs w:val="26"/>
              </w:rPr>
              <w:t>Наименование</w:t>
            </w:r>
          </w:p>
        </w:tc>
        <w:tc>
          <w:tcPr>
            <w:tcW w:w="1418" w:type="dxa"/>
          </w:tcPr>
          <w:p w14:paraId="60135B42" w14:textId="77777777" w:rsidR="00CC0514" w:rsidRPr="004675B0" w:rsidRDefault="00CC0514" w:rsidP="00D27762">
            <w:pPr>
              <w:widowControl/>
              <w:jc w:val="both"/>
              <w:rPr>
                <w:bCs/>
                <w:sz w:val="26"/>
                <w:szCs w:val="26"/>
              </w:rPr>
            </w:pPr>
            <w:r w:rsidRPr="004675B0">
              <w:rPr>
                <w:bCs/>
                <w:sz w:val="26"/>
                <w:szCs w:val="26"/>
              </w:rPr>
              <w:t>Балансовая стоимость, руб.</w:t>
            </w:r>
          </w:p>
        </w:tc>
      </w:tr>
      <w:tr w:rsidR="00CC0514" w:rsidRPr="004675B0" w14:paraId="51CCAD84" w14:textId="77777777" w:rsidTr="00D27762">
        <w:tc>
          <w:tcPr>
            <w:tcW w:w="817" w:type="dxa"/>
          </w:tcPr>
          <w:p w14:paraId="738D40B0" w14:textId="77777777" w:rsidR="00CC0514" w:rsidRPr="004675B0" w:rsidRDefault="00CC0514" w:rsidP="00D27762">
            <w:pPr>
              <w:widowControl/>
              <w:jc w:val="both"/>
              <w:rPr>
                <w:bCs/>
                <w:sz w:val="26"/>
                <w:szCs w:val="26"/>
              </w:rPr>
            </w:pPr>
            <w:r w:rsidRPr="004675B0">
              <w:rPr>
                <w:bCs/>
                <w:sz w:val="26"/>
                <w:szCs w:val="26"/>
              </w:rPr>
              <w:t>1</w:t>
            </w:r>
          </w:p>
        </w:tc>
        <w:tc>
          <w:tcPr>
            <w:tcW w:w="7229" w:type="dxa"/>
          </w:tcPr>
          <w:p w14:paraId="0CF785D8" w14:textId="77777777" w:rsidR="00CC0514" w:rsidRPr="004675B0" w:rsidRDefault="00CC0514" w:rsidP="00D27762">
            <w:pPr>
              <w:widowControl/>
              <w:jc w:val="both"/>
              <w:rPr>
                <w:bCs/>
                <w:sz w:val="26"/>
                <w:szCs w:val="26"/>
              </w:rPr>
            </w:pPr>
            <w:r w:rsidRPr="004675B0">
              <w:rPr>
                <w:bCs/>
                <w:sz w:val="26"/>
                <w:szCs w:val="26"/>
              </w:rPr>
              <w:t>ККМ Касби-02К</w:t>
            </w:r>
          </w:p>
        </w:tc>
        <w:tc>
          <w:tcPr>
            <w:tcW w:w="1418" w:type="dxa"/>
          </w:tcPr>
          <w:p w14:paraId="0ED66426" w14:textId="77777777" w:rsidR="00CC0514" w:rsidRPr="004675B0" w:rsidRDefault="00CC0514" w:rsidP="00D27762">
            <w:pPr>
              <w:widowControl/>
              <w:jc w:val="both"/>
              <w:rPr>
                <w:bCs/>
                <w:sz w:val="26"/>
                <w:szCs w:val="26"/>
              </w:rPr>
            </w:pPr>
            <w:r w:rsidRPr="004675B0">
              <w:rPr>
                <w:bCs/>
                <w:sz w:val="26"/>
                <w:szCs w:val="26"/>
              </w:rPr>
              <w:t>17 505,0</w:t>
            </w:r>
          </w:p>
        </w:tc>
      </w:tr>
      <w:tr w:rsidR="00CC0514" w:rsidRPr="004675B0" w14:paraId="435F758C" w14:textId="77777777" w:rsidTr="00D27762">
        <w:tc>
          <w:tcPr>
            <w:tcW w:w="817" w:type="dxa"/>
          </w:tcPr>
          <w:p w14:paraId="34298522" w14:textId="77777777" w:rsidR="00CC0514" w:rsidRPr="004675B0" w:rsidRDefault="00CC0514" w:rsidP="00D27762">
            <w:pPr>
              <w:widowControl/>
              <w:jc w:val="both"/>
              <w:rPr>
                <w:bCs/>
                <w:sz w:val="26"/>
                <w:szCs w:val="26"/>
              </w:rPr>
            </w:pPr>
            <w:r w:rsidRPr="004675B0">
              <w:rPr>
                <w:bCs/>
                <w:sz w:val="26"/>
                <w:szCs w:val="26"/>
              </w:rPr>
              <w:t>2</w:t>
            </w:r>
          </w:p>
        </w:tc>
        <w:tc>
          <w:tcPr>
            <w:tcW w:w="7229" w:type="dxa"/>
          </w:tcPr>
          <w:p w14:paraId="37E53D92" w14:textId="77777777" w:rsidR="00CC0514" w:rsidRPr="004675B0" w:rsidRDefault="00CC0514" w:rsidP="00D27762">
            <w:pPr>
              <w:widowControl/>
              <w:jc w:val="both"/>
              <w:rPr>
                <w:bCs/>
                <w:sz w:val="26"/>
                <w:szCs w:val="26"/>
              </w:rPr>
            </w:pPr>
            <w:r w:rsidRPr="004675B0">
              <w:rPr>
                <w:bCs/>
                <w:sz w:val="26"/>
                <w:szCs w:val="26"/>
                <w:lang w:val="en-US"/>
              </w:rPr>
              <w:t>pH</w:t>
            </w:r>
            <w:r w:rsidRPr="004675B0">
              <w:rPr>
                <w:bCs/>
                <w:sz w:val="26"/>
                <w:szCs w:val="26"/>
              </w:rPr>
              <w:t xml:space="preserve">-метр-милливольтметр </w:t>
            </w:r>
            <w:r w:rsidRPr="004675B0">
              <w:rPr>
                <w:bCs/>
                <w:sz w:val="26"/>
                <w:szCs w:val="26"/>
                <w:lang w:val="en-US"/>
              </w:rPr>
              <w:t>pH</w:t>
            </w:r>
            <w:r w:rsidRPr="004675B0">
              <w:rPr>
                <w:bCs/>
                <w:sz w:val="26"/>
                <w:szCs w:val="26"/>
              </w:rPr>
              <w:t>-150М</w:t>
            </w:r>
          </w:p>
        </w:tc>
        <w:tc>
          <w:tcPr>
            <w:tcW w:w="1418" w:type="dxa"/>
          </w:tcPr>
          <w:p w14:paraId="7077EA2B" w14:textId="77777777" w:rsidR="00CC0514" w:rsidRPr="004675B0" w:rsidRDefault="00CC0514" w:rsidP="00D27762">
            <w:pPr>
              <w:widowControl/>
              <w:jc w:val="both"/>
              <w:rPr>
                <w:bCs/>
                <w:sz w:val="26"/>
                <w:szCs w:val="26"/>
              </w:rPr>
            </w:pPr>
            <w:r w:rsidRPr="004675B0">
              <w:rPr>
                <w:bCs/>
                <w:sz w:val="26"/>
                <w:szCs w:val="26"/>
              </w:rPr>
              <w:t xml:space="preserve">  1 225,0</w:t>
            </w:r>
          </w:p>
        </w:tc>
      </w:tr>
      <w:tr w:rsidR="00CC0514" w:rsidRPr="004675B0" w14:paraId="53C7BCDA" w14:textId="77777777" w:rsidTr="00D27762">
        <w:tc>
          <w:tcPr>
            <w:tcW w:w="817" w:type="dxa"/>
          </w:tcPr>
          <w:p w14:paraId="402D5480" w14:textId="77777777" w:rsidR="00CC0514" w:rsidRPr="004675B0" w:rsidRDefault="00CC0514" w:rsidP="00D27762">
            <w:pPr>
              <w:widowControl/>
              <w:jc w:val="both"/>
              <w:rPr>
                <w:bCs/>
                <w:sz w:val="26"/>
                <w:szCs w:val="26"/>
              </w:rPr>
            </w:pPr>
            <w:r w:rsidRPr="004675B0">
              <w:rPr>
                <w:bCs/>
                <w:sz w:val="26"/>
                <w:szCs w:val="26"/>
              </w:rPr>
              <w:t>3</w:t>
            </w:r>
          </w:p>
        </w:tc>
        <w:tc>
          <w:tcPr>
            <w:tcW w:w="7229" w:type="dxa"/>
          </w:tcPr>
          <w:p w14:paraId="260F87C5" w14:textId="77777777" w:rsidR="00CC0514" w:rsidRPr="004675B0" w:rsidRDefault="00CC0514" w:rsidP="00D27762">
            <w:pPr>
              <w:widowControl/>
              <w:jc w:val="both"/>
              <w:rPr>
                <w:bCs/>
                <w:sz w:val="26"/>
                <w:szCs w:val="26"/>
              </w:rPr>
            </w:pPr>
            <w:r w:rsidRPr="004675B0">
              <w:rPr>
                <w:bCs/>
                <w:sz w:val="26"/>
                <w:szCs w:val="26"/>
              </w:rPr>
              <w:t>Стерилизатор паровой ВК-75-ПТ</w:t>
            </w:r>
          </w:p>
        </w:tc>
        <w:tc>
          <w:tcPr>
            <w:tcW w:w="1418" w:type="dxa"/>
          </w:tcPr>
          <w:p w14:paraId="3CD85F2B" w14:textId="77777777" w:rsidR="00CC0514" w:rsidRPr="004675B0" w:rsidRDefault="00CC0514" w:rsidP="00D27762">
            <w:pPr>
              <w:widowControl/>
              <w:jc w:val="both"/>
              <w:rPr>
                <w:bCs/>
                <w:sz w:val="26"/>
                <w:szCs w:val="26"/>
              </w:rPr>
            </w:pPr>
            <w:r w:rsidRPr="004675B0">
              <w:rPr>
                <w:bCs/>
                <w:sz w:val="26"/>
                <w:szCs w:val="26"/>
              </w:rPr>
              <w:t xml:space="preserve">  4 998,0</w:t>
            </w:r>
          </w:p>
        </w:tc>
      </w:tr>
      <w:tr w:rsidR="00CC0514" w:rsidRPr="004675B0" w14:paraId="6E9FA351" w14:textId="77777777" w:rsidTr="00D27762">
        <w:tc>
          <w:tcPr>
            <w:tcW w:w="817" w:type="dxa"/>
          </w:tcPr>
          <w:p w14:paraId="30A4D4EF" w14:textId="77777777" w:rsidR="00CC0514" w:rsidRPr="004675B0" w:rsidRDefault="00CC0514" w:rsidP="00D27762">
            <w:pPr>
              <w:widowControl/>
              <w:jc w:val="both"/>
              <w:rPr>
                <w:bCs/>
                <w:sz w:val="26"/>
                <w:szCs w:val="26"/>
              </w:rPr>
            </w:pPr>
            <w:r w:rsidRPr="004675B0">
              <w:rPr>
                <w:bCs/>
                <w:sz w:val="26"/>
                <w:szCs w:val="26"/>
              </w:rPr>
              <w:t>4</w:t>
            </w:r>
          </w:p>
        </w:tc>
        <w:tc>
          <w:tcPr>
            <w:tcW w:w="7229" w:type="dxa"/>
          </w:tcPr>
          <w:p w14:paraId="3E899138" w14:textId="77777777" w:rsidR="00CC0514" w:rsidRPr="004675B0" w:rsidRDefault="00CC0514" w:rsidP="00D27762">
            <w:pPr>
              <w:widowControl/>
              <w:jc w:val="both"/>
              <w:rPr>
                <w:bCs/>
                <w:sz w:val="26"/>
                <w:szCs w:val="26"/>
              </w:rPr>
            </w:pPr>
            <w:r w:rsidRPr="004675B0">
              <w:rPr>
                <w:bCs/>
                <w:sz w:val="26"/>
                <w:szCs w:val="26"/>
              </w:rPr>
              <w:t xml:space="preserve">Холодильник </w:t>
            </w:r>
            <w:r w:rsidRPr="004675B0">
              <w:rPr>
                <w:bCs/>
                <w:sz w:val="26"/>
                <w:szCs w:val="26"/>
                <w:lang w:val="en-US"/>
              </w:rPr>
              <w:t xml:space="preserve">LG </w:t>
            </w:r>
            <w:r w:rsidRPr="004675B0">
              <w:rPr>
                <w:bCs/>
                <w:sz w:val="26"/>
                <w:szCs w:val="26"/>
              </w:rPr>
              <w:t>051</w:t>
            </w:r>
          </w:p>
        </w:tc>
        <w:tc>
          <w:tcPr>
            <w:tcW w:w="1418" w:type="dxa"/>
          </w:tcPr>
          <w:p w14:paraId="3E94D441" w14:textId="77777777" w:rsidR="00CC0514" w:rsidRPr="004675B0" w:rsidRDefault="00CC0514" w:rsidP="00D27762">
            <w:pPr>
              <w:widowControl/>
              <w:jc w:val="both"/>
              <w:rPr>
                <w:bCs/>
                <w:sz w:val="26"/>
                <w:szCs w:val="26"/>
              </w:rPr>
            </w:pPr>
            <w:r w:rsidRPr="004675B0">
              <w:rPr>
                <w:bCs/>
                <w:sz w:val="26"/>
                <w:szCs w:val="26"/>
              </w:rPr>
              <w:t xml:space="preserve">     650,0</w:t>
            </w:r>
          </w:p>
        </w:tc>
      </w:tr>
      <w:tr w:rsidR="00CC0514" w:rsidRPr="004675B0" w14:paraId="56EF83E8" w14:textId="77777777" w:rsidTr="00D27762">
        <w:tc>
          <w:tcPr>
            <w:tcW w:w="817" w:type="dxa"/>
          </w:tcPr>
          <w:p w14:paraId="7D49553B" w14:textId="77777777" w:rsidR="00CC0514" w:rsidRPr="004675B0" w:rsidRDefault="00CC0514" w:rsidP="00D27762">
            <w:pPr>
              <w:widowControl/>
              <w:jc w:val="both"/>
              <w:rPr>
                <w:bCs/>
                <w:sz w:val="26"/>
                <w:szCs w:val="26"/>
              </w:rPr>
            </w:pPr>
            <w:r w:rsidRPr="004675B0">
              <w:rPr>
                <w:bCs/>
                <w:sz w:val="26"/>
                <w:szCs w:val="26"/>
              </w:rPr>
              <w:t>5</w:t>
            </w:r>
          </w:p>
        </w:tc>
        <w:tc>
          <w:tcPr>
            <w:tcW w:w="7229" w:type="dxa"/>
          </w:tcPr>
          <w:p w14:paraId="0157AD8D" w14:textId="77777777" w:rsidR="00CC0514" w:rsidRPr="004675B0" w:rsidRDefault="00CC0514" w:rsidP="00D27762">
            <w:pPr>
              <w:widowControl/>
              <w:jc w:val="both"/>
              <w:rPr>
                <w:bCs/>
                <w:sz w:val="26"/>
                <w:szCs w:val="26"/>
              </w:rPr>
            </w:pPr>
            <w:r w:rsidRPr="004675B0">
              <w:rPr>
                <w:bCs/>
                <w:sz w:val="26"/>
                <w:szCs w:val="26"/>
              </w:rPr>
              <w:t xml:space="preserve">Холодильник </w:t>
            </w:r>
            <w:r w:rsidRPr="004675B0">
              <w:rPr>
                <w:bCs/>
                <w:sz w:val="26"/>
                <w:szCs w:val="26"/>
                <w:lang w:val="en-US"/>
              </w:rPr>
              <w:t xml:space="preserve">LG </w:t>
            </w:r>
            <w:r w:rsidRPr="004675B0">
              <w:rPr>
                <w:bCs/>
                <w:sz w:val="26"/>
                <w:szCs w:val="26"/>
              </w:rPr>
              <w:t>151</w:t>
            </w:r>
          </w:p>
        </w:tc>
        <w:tc>
          <w:tcPr>
            <w:tcW w:w="1418" w:type="dxa"/>
          </w:tcPr>
          <w:p w14:paraId="1BA9AA1B" w14:textId="77777777" w:rsidR="00CC0514" w:rsidRPr="004675B0" w:rsidRDefault="00CC0514" w:rsidP="00D27762">
            <w:pPr>
              <w:widowControl/>
              <w:jc w:val="both"/>
              <w:rPr>
                <w:bCs/>
                <w:sz w:val="26"/>
                <w:szCs w:val="26"/>
              </w:rPr>
            </w:pPr>
            <w:r w:rsidRPr="004675B0">
              <w:rPr>
                <w:bCs/>
                <w:sz w:val="26"/>
                <w:szCs w:val="26"/>
              </w:rPr>
              <w:t>10 000,0</w:t>
            </w:r>
          </w:p>
        </w:tc>
      </w:tr>
      <w:tr w:rsidR="00CC0514" w:rsidRPr="004675B0" w14:paraId="75E3F847" w14:textId="77777777" w:rsidTr="00D27762">
        <w:tc>
          <w:tcPr>
            <w:tcW w:w="817" w:type="dxa"/>
          </w:tcPr>
          <w:p w14:paraId="3DA4462B" w14:textId="77777777" w:rsidR="00CC0514" w:rsidRPr="004675B0" w:rsidRDefault="00CC0514" w:rsidP="00D27762">
            <w:pPr>
              <w:widowControl/>
              <w:jc w:val="both"/>
              <w:rPr>
                <w:bCs/>
                <w:sz w:val="26"/>
                <w:szCs w:val="26"/>
              </w:rPr>
            </w:pPr>
            <w:r w:rsidRPr="004675B0">
              <w:rPr>
                <w:bCs/>
                <w:sz w:val="26"/>
                <w:szCs w:val="26"/>
              </w:rPr>
              <w:t>6</w:t>
            </w:r>
          </w:p>
        </w:tc>
        <w:tc>
          <w:tcPr>
            <w:tcW w:w="7229" w:type="dxa"/>
          </w:tcPr>
          <w:p w14:paraId="6224AA8C" w14:textId="77777777" w:rsidR="00CC0514" w:rsidRPr="004675B0" w:rsidRDefault="00CC0514" w:rsidP="00D27762">
            <w:pPr>
              <w:widowControl/>
              <w:jc w:val="both"/>
              <w:rPr>
                <w:bCs/>
                <w:sz w:val="26"/>
                <w:szCs w:val="26"/>
              </w:rPr>
            </w:pPr>
            <w:r w:rsidRPr="004675B0">
              <w:rPr>
                <w:bCs/>
                <w:sz w:val="26"/>
                <w:szCs w:val="26"/>
              </w:rPr>
              <w:t>Аквадистиллятор ДЭ-25 №2695</w:t>
            </w:r>
          </w:p>
        </w:tc>
        <w:tc>
          <w:tcPr>
            <w:tcW w:w="1418" w:type="dxa"/>
          </w:tcPr>
          <w:p w14:paraId="33AFAF47" w14:textId="77777777" w:rsidR="00CC0514" w:rsidRPr="004675B0" w:rsidRDefault="00CC0514" w:rsidP="00D27762">
            <w:pPr>
              <w:widowControl/>
              <w:jc w:val="both"/>
              <w:rPr>
                <w:bCs/>
                <w:sz w:val="26"/>
                <w:szCs w:val="26"/>
              </w:rPr>
            </w:pPr>
            <w:r w:rsidRPr="004675B0">
              <w:rPr>
                <w:bCs/>
                <w:sz w:val="26"/>
                <w:szCs w:val="26"/>
              </w:rPr>
              <w:t xml:space="preserve">  1 835,0</w:t>
            </w:r>
          </w:p>
        </w:tc>
      </w:tr>
      <w:tr w:rsidR="00CC0514" w:rsidRPr="004675B0" w14:paraId="3B8C0FEC" w14:textId="77777777" w:rsidTr="00D27762">
        <w:tc>
          <w:tcPr>
            <w:tcW w:w="817" w:type="dxa"/>
          </w:tcPr>
          <w:p w14:paraId="45B8B28E" w14:textId="77777777" w:rsidR="00CC0514" w:rsidRPr="004675B0" w:rsidRDefault="00CC0514" w:rsidP="00D27762">
            <w:pPr>
              <w:widowControl/>
              <w:jc w:val="both"/>
              <w:rPr>
                <w:bCs/>
                <w:sz w:val="26"/>
                <w:szCs w:val="26"/>
              </w:rPr>
            </w:pPr>
            <w:r w:rsidRPr="004675B0">
              <w:rPr>
                <w:bCs/>
                <w:sz w:val="26"/>
                <w:szCs w:val="26"/>
              </w:rPr>
              <w:t>7</w:t>
            </w:r>
          </w:p>
        </w:tc>
        <w:tc>
          <w:tcPr>
            <w:tcW w:w="7229" w:type="dxa"/>
          </w:tcPr>
          <w:p w14:paraId="59A6C7AD" w14:textId="77777777" w:rsidR="00CC0514" w:rsidRPr="004675B0" w:rsidRDefault="00CC0514" w:rsidP="00D27762">
            <w:pPr>
              <w:widowControl/>
              <w:jc w:val="both"/>
              <w:rPr>
                <w:bCs/>
                <w:sz w:val="26"/>
                <w:szCs w:val="26"/>
              </w:rPr>
            </w:pPr>
            <w:r w:rsidRPr="004675B0">
              <w:rPr>
                <w:bCs/>
                <w:sz w:val="26"/>
                <w:szCs w:val="26"/>
              </w:rPr>
              <w:t>Шкаф суховоздушный ШС-80</w:t>
            </w:r>
          </w:p>
        </w:tc>
        <w:tc>
          <w:tcPr>
            <w:tcW w:w="1418" w:type="dxa"/>
          </w:tcPr>
          <w:p w14:paraId="6E472CBC" w14:textId="77777777" w:rsidR="00CC0514" w:rsidRPr="004675B0" w:rsidRDefault="00CC0514" w:rsidP="00D27762">
            <w:pPr>
              <w:widowControl/>
              <w:jc w:val="both"/>
              <w:rPr>
                <w:bCs/>
                <w:sz w:val="26"/>
                <w:szCs w:val="26"/>
              </w:rPr>
            </w:pPr>
            <w:r w:rsidRPr="004675B0">
              <w:rPr>
                <w:bCs/>
                <w:sz w:val="26"/>
                <w:szCs w:val="26"/>
              </w:rPr>
              <w:t xml:space="preserve">  2 762,0</w:t>
            </w:r>
          </w:p>
        </w:tc>
      </w:tr>
      <w:tr w:rsidR="00CC0514" w:rsidRPr="004675B0" w14:paraId="77453E71" w14:textId="77777777" w:rsidTr="00D27762">
        <w:tc>
          <w:tcPr>
            <w:tcW w:w="817" w:type="dxa"/>
          </w:tcPr>
          <w:p w14:paraId="074BB2AB" w14:textId="77777777" w:rsidR="00CC0514" w:rsidRPr="004675B0" w:rsidRDefault="00CC0514" w:rsidP="00D27762">
            <w:pPr>
              <w:widowControl/>
              <w:jc w:val="both"/>
              <w:rPr>
                <w:bCs/>
                <w:sz w:val="26"/>
                <w:szCs w:val="26"/>
              </w:rPr>
            </w:pPr>
            <w:r w:rsidRPr="004675B0">
              <w:rPr>
                <w:bCs/>
                <w:sz w:val="26"/>
                <w:szCs w:val="26"/>
              </w:rPr>
              <w:t>8</w:t>
            </w:r>
          </w:p>
        </w:tc>
        <w:tc>
          <w:tcPr>
            <w:tcW w:w="7229" w:type="dxa"/>
          </w:tcPr>
          <w:p w14:paraId="7E120D1B" w14:textId="77777777" w:rsidR="00CC0514" w:rsidRPr="004675B0" w:rsidRDefault="00CC0514" w:rsidP="00D27762">
            <w:pPr>
              <w:widowControl/>
              <w:jc w:val="both"/>
              <w:rPr>
                <w:bCs/>
                <w:sz w:val="26"/>
                <w:szCs w:val="26"/>
              </w:rPr>
            </w:pPr>
            <w:r w:rsidRPr="004675B0">
              <w:rPr>
                <w:bCs/>
                <w:sz w:val="26"/>
                <w:szCs w:val="26"/>
              </w:rPr>
              <w:t xml:space="preserve">Холодильник </w:t>
            </w:r>
            <w:r w:rsidRPr="004675B0">
              <w:rPr>
                <w:bCs/>
                <w:sz w:val="26"/>
                <w:szCs w:val="26"/>
                <w:lang w:val="en-US"/>
              </w:rPr>
              <w:t xml:space="preserve">LG </w:t>
            </w:r>
            <w:r w:rsidRPr="004675B0">
              <w:rPr>
                <w:bCs/>
                <w:sz w:val="26"/>
                <w:szCs w:val="26"/>
              </w:rPr>
              <w:t>– 051</w:t>
            </w:r>
            <w:r w:rsidRPr="004675B0">
              <w:rPr>
                <w:bCs/>
                <w:sz w:val="26"/>
                <w:szCs w:val="26"/>
                <w:lang w:val="en-US"/>
              </w:rPr>
              <w:t>SS</w:t>
            </w:r>
          </w:p>
        </w:tc>
        <w:tc>
          <w:tcPr>
            <w:tcW w:w="1418" w:type="dxa"/>
          </w:tcPr>
          <w:p w14:paraId="158DAD7D" w14:textId="77777777" w:rsidR="00CC0514" w:rsidRPr="004675B0" w:rsidRDefault="00CC0514" w:rsidP="00D27762">
            <w:pPr>
              <w:widowControl/>
              <w:jc w:val="both"/>
              <w:rPr>
                <w:bCs/>
                <w:sz w:val="26"/>
                <w:szCs w:val="26"/>
              </w:rPr>
            </w:pPr>
            <w:r w:rsidRPr="004675B0">
              <w:rPr>
                <w:bCs/>
                <w:sz w:val="26"/>
                <w:szCs w:val="26"/>
              </w:rPr>
              <w:t xml:space="preserve">  6 577,0</w:t>
            </w:r>
          </w:p>
        </w:tc>
      </w:tr>
      <w:tr w:rsidR="00CC0514" w:rsidRPr="004675B0" w14:paraId="528653AD" w14:textId="77777777" w:rsidTr="00D27762">
        <w:tc>
          <w:tcPr>
            <w:tcW w:w="817" w:type="dxa"/>
          </w:tcPr>
          <w:p w14:paraId="3679716F" w14:textId="77777777" w:rsidR="00CC0514" w:rsidRPr="004675B0" w:rsidRDefault="00CC0514" w:rsidP="00D27762">
            <w:pPr>
              <w:widowControl/>
              <w:jc w:val="both"/>
              <w:rPr>
                <w:bCs/>
                <w:sz w:val="26"/>
                <w:szCs w:val="26"/>
              </w:rPr>
            </w:pPr>
            <w:r w:rsidRPr="004675B0">
              <w:rPr>
                <w:bCs/>
                <w:sz w:val="26"/>
                <w:szCs w:val="26"/>
              </w:rPr>
              <w:t>9</w:t>
            </w:r>
          </w:p>
        </w:tc>
        <w:tc>
          <w:tcPr>
            <w:tcW w:w="7229" w:type="dxa"/>
          </w:tcPr>
          <w:p w14:paraId="6C0176E1" w14:textId="77777777" w:rsidR="00CC0514" w:rsidRPr="004675B0" w:rsidRDefault="00CC0514" w:rsidP="00D27762">
            <w:pPr>
              <w:widowControl/>
              <w:jc w:val="both"/>
              <w:rPr>
                <w:bCs/>
                <w:sz w:val="26"/>
                <w:szCs w:val="26"/>
              </w:rPr>
            </w:pPr>
            <w:r w:rsidRPr="004675B0">
              <w:rPr>
                <w:bCs/>
                <w:sz w:val="26"/>
                <w:szCs w:val="26"/>
              </w:rPr>
              <w:t>Компьютер</w:t>
            </w:r>
          </w:p>
        </w:tc>
        <w:tc>
          <w:tcPr>
            <w:tcW w:w="1418" w:type="dxa"/>
          </w:tcPr>
          <w:p w14:paraId="0F3A817D" w14:textId="77777777" w:rsidR="00CC0514" w:rsidRPr="004675B0" w:rsidRDefault="00CC0514" w:rsidP="00D27762">
            <w:pPr>
              <w:widowControl/>
              <w:jc w:val="both"/>
              <w:rPr>
                <w:bCs/>
                <w:sz w:val="26"/>
                <w:szCs w:val="26"/>
              </w:rPr>
            </w:pPr>
            <w:r w:rsidRPr="004675B0">
              <w:rPr>
                <w:bCs/>
                <w:sz w:val="26"/>
                <w:szCs w:val="26"/>
              </w:rPr>
              <w:t xml:space="preserve">  8 173,0</w:t>
            </w:r>
          </w:p>
        </w:tc>
      </w:tr>
      <w:tr w:rsidR="00CC0514" w:rsidRPr="004675B0" w14:paraId="6FB81665" w14:textId="77777777" w:rsidTr="00D27762">
        <w:tc>
          <w:tcPr>
            <w:tcW w:w="817" w:type="dxa"/>
          </w:tcPr>
          <w:p w14:paraId="064507B1" w14:textId="77777777" w:rsidR="00CC0514" w:rsidRPr="004675B0" w:rsidRDefault="00CC0514" w:rsidP="00D27762">
            <w:pPr>
              <w:widowControl/>
              <w:jc w:val="both"/>
              <w:rPr>
                <w:bCs/>
                <w:sz w:val="26"/>
                <w:szCs w:val="26"/>
              </w:rPr>
            </w:pPr>
            <w:r w:rsidRPr="004675B0">
              <w:rPr>
                <w:bCs/>
                <w:sz w:val="26"/>
                <w:szCs w:val="26"/>
              </w:rPr>
              <w:t>10</w:t>
            </w:r>
          </w:p>
        </w:tc>
        <w:tc>
          <w:tcPr>
            <w:tcW w:w="7229" w:type="dxa"/>
          </w:tcPr>
          <w:p w14:paraId="2144BDBC" w14:textId="77777777" w:rsidR="00CC0514" w:rsidRPr="004675B0" w:rsidRDefault="00CC0514" w:rsidP="00D27762">
            <w:pPr>
              <w:widowControl/>
              <w:jc w:val="both"/>
              <w:rPr>
                <w:bCs/>
                <w:sz w:val="26"/>
                <w:szCs w:val="26"/>
              </w:rPr>
            </w:pPr>
            <w:r w:rsidRPr="004675B0">
              <w:rPr>
                <w:bCs/>
                <w:sz w:val="26"/>
                <w:szCs w:val="26"/>
              </w:rPr>
              <w:t>Принтер Епсон-1000</w:t>
            </w:r>
          </w:p>
        </w:tc>
        <w:tc>
          <w:tcPr>
            <w:tcW w:w="1418" w:type="dxa"/>
          </w:tcPr>
          <w:p w14:paraId="652FA41F" w14:textId="77777777" w:rsidR="00CC0514" w:rsidRPr="004675B0" w:rsidRDefault="00CC0514" w:rsidP="00D27762">
            <w:pPr>
              <w:widowControl/>
              <w:jc w:val="both"/>
              <w:rPr>
                <w:bCs/>
                <w:sz w:val="26"/>
                <w:szCs w:val="26"/>
              </w:rPr>
            </w:pPr>
            <w:r w:rsidRPr="004675B0">
              <w:rPr>
                <w:bCs/>
                <w:sz w:val="26"/>
                <w:szCs w:val="26"/>
              </w:rPr>
              <w:t>10 701,0</w:t>
            </w:r>
          </w:p>
        </w:tc>
      </w:tr>
      <w:tr w:rsidR="00CC0514" w:rsidRPr="004675B0" w14:paraId="45BD34F1" w14:textId="77777777" w:rsidTr="00D27762">
        <w:tc>
          <w:tcPr>
            <w:tcW w:w="817" w:type="dxa"/>
          </w:tcPr>
          <w:p w14:paraId="0440186E" w14:textId="77777777" w:rsidR="00CC0514" w:rsidRPr="004675B0" w:rsidRDefault="00CC0514" w:rsidP="00D27762">
            <w:pPr>
              <w:widowControl/>
              <w:jc w:val="both"/>
              <w:rPr>
                <w:bCs/>
                <w:sz w:val="26"/>
                <w:szCs w:val="26"/>
              </w:rPr>
            </w:pPr>
            <w:r w:rsidRPr="004675B0">
              <w:rPr>
                <w:bCs/>
                <w:sz w:val="26"/>
                <w:szCs w:val="26"/>
              </w:rPr>
              <w:t>11</w:t>
            </w:r>
          </w:p>
        </w:tc>
        <w:tc>
          <w:tcPr>
            <w:tcW w:w="7229" w:type="dxa"/>
          </w:tcPr>
          <w:p w14:paraId="29F5F1A1" w14:textId="77777777" w:rsidR="00CC0514" w:rsidRPr="004675B0" w:rsidRDefault="00CC0514" w:rsidP="00D27762">
            <w:pPr>
              <w:widowControl/>
              <w:jc w:val="both"/>
              <w:rPr>
                <w:bCs/>
                <w:sz w:val="26"/>
                <w:szCs w:val="26"/>
              </w:rPr>
            </w:pPr>
            <w:r w:rsidRPr="004675B0">
              <w:rPr>
                <w:bCs/>
                <w:sz w:val="26"/>
                <w:szCs w:val="26"/>
              </w:rPr>
              <w:t>Процессор компьютера</w:t>
            </w:r>
          </w:p>
        </w:tc>
        <w:tc>
          <w:tcPr>
            <w:tcW w:w="1418" w:type="dxa"/>
          </w:tcPr>
          <w:p w14:paraId="5B4373C5" w14:textId="77777777" w:rsidR="00CC0514" w:rsidRPr="004675B0" w:rsidRDefault="00CC0514" w:rsidP="00D27762">
            <w:pPr>
              <w:widowControl/>
              <w:jc w:val="both"/>
              <w:rPr>
                <w:bCs/>
                <w:sz w:val="26"/>
                <w:szCs w:val="26"/>
              </w:rPr>
            </w:pPr>
            <w:r w:rsidRPr="004675B0">
              <w:rPr>
                <w:bCs/>
                <w:sz w:val="26"/>
                <w:szCs w:val="26"/>
              </w:rPr>
              <w:t xml:space="preserve">  8 608,0</w:t>
            </w:r>
          </w:p>
        </w:tc>
      </w:tr>
      <w:tr w:rsidR="00CC0514" w:rsidRPr="004675B0" w14:paraId="7117B756" w14:textId="77777777" w:rsidTr="00D27762">
        <w:tc>
          <w:tcPr>
            <w:tcW w:w="817" w:type="dxa"/>
          </w:tcPr>
          <w:p w14:paraId="06A4DC5E" w14:textId="77777777" w:rsidR="00CC0514" w:rsidRPr="004675B0" w:rsidRDefault="00CC0514" w:rsidP="00D27762">
            <w:pPr>
              <w:widowControl/>
              <w:jc w:val="both"/>
              <w:rPr>
                <w:bCs/>
                <w:sz w:val="26"/>
                <w:szCs w:val="26"/>
              </w:rPr>
            </w:pPr>
            <w:r w:rsidRPr="004675B0">
              <w:rPr>
                <w:bCs/>
                <w:sz w:val="26"/>
                <w:szCs w:val="26"/>
              </w:rPr>
              <w:t>12</w:t>
            </w:r>
          </w:p>
        </w:tc>
        <w:tc>
          <w:tcPr>
            <w:tcW w:w="7229" w:type="dxa"/>
          </w:tcPr>
          <w:p w14:paraId="7DA6BB51" w14:textId="77777777" w:rsidR="00CC0514" w:rsidRPr="004675B0" w:rsidRDefault="00CC0514" w:rsidP="00D27762">
            <w:pPr>
              <w:widowControl/>
              <w:jc w:val="both"/>
              <w:rPr>
                <w:bCs/>
                <w:sz w:val="26"/>
                <w:szCs w:val="26"/>
              </w:rPr>
            </w:pPr>
            <w:r w:rsidRPr="004675B0">
              <w:rPr>
                <w:bCs/>
                <w:sz w:val="26"/>
                <w:szCs w:val="26"/>
              </w:rPr>
              <w:t>Факс</w:t>
            </w:r>
          </w:p>
        </w:tc>
        <w:tc>
          <w:tcPr>
            <w:tcW w:w="1418" w:type="dxa"/>
          </w:tcPr>
          <w:p w14:paraId="006D02F9" w14:textId="77777777" w:rsidR="00CC0514" w:rsidRPr="004675B0" w:rsidRDefault="00CC0514" w:rsidP="00D27762">
            <w:pPr>
              <w:widowControl/>
              <w:jc w:val="both"/>
              <w:rPr>
                <w:bCs/>
                <w:sz w:val="26"/>
                <w:szCs w:val="26"/>
              </w:rPr>
            </w:pPr>
            <w:r w:rsidRPr="004675B0">
              <w:rPr>
                <w:bCs/>
                <w:sz w:val="26"/>
                <w:szCs w:val="26"/>
              </w:rPr>
              <w:t xml:space="preserve">  4 853,0</w:t>
            </w:r>
          </w:p>
        </w:tc>
      </w:tr>
      <w:tr w:rsidR="00CC0514" w:rsidRPr="004675B0" w14:paraId="2E933283" w14:textId="77777777" w:rsidTr="00D27762">
        <w:tc>
          <w:tcPr>
            <w:tcW w:w="817" w:type="dxa"/>
          </w:tcPr>
          <w:p w14:paraId="35E156E1" w14:textId="77777777" w:rsidR="00CC0514" w:rsidRPr="004675B0" w:rsidRDefault="00CC0514" w:rsidP="00D27762">
            <w:pPr>
              <w:widowControl/>
              <w:jc w:val="both"/>
              <w:rPr>
                <w:bCs/>
                <w:sz w:val="26"/>
                <w:szCs w:val="26"/>
              </w:rPr>
            </w:pPr>
            <w:r w:rsidRPr="004675B0">
              <w:rPr>
                <w:bCs/>
                <w:sz w:val="26"/>
                <w:szCs w:val="26"/>
              </w:rPr>
              <w:t>13</w:t>
            </w:r>
          </w:p>
        </w:tc>
        <w:tc>
          <w:tcPr>
            <w:tcW w:w="7229" w:type="dxa"/>
          </w:tcPr>
          <w:p w14:paraId="20CEC5B0" w14:textId="77777777" w:rsidR="00CC0514" w:rsidRPr="004675B0" w:rsidRDefault="00CC0514" w:rsidP="00D27762">
            <w:pPr>
              <w:widowControl/>
              <w:jc w:val="both"/>
              <w:rPr>
                <w:bCs/>
                <w:sz w:val="26"/>
                <w:szCs w:val="26"/>
              </w:rPr>
            </w:pPr>
            <w:r w:rsidRPr="004675B0">
              <w:rPr>
                <w:bCs/>
                <w:sz w:val="26"/>
                <w:szCs w:val="26"/>
              </w:rPr>
              <w:t>Набор витрин</w:t>
            </w:r>
          </w:p>
        </w:tc>
        <w:tc>
          <w:tcPr>
            <w:tcW w:w="1418" w:type="dxa"/>
          </w:tcPr>
          <w:p w14:paraId="3782C382" w14:textId="77777777" w:rsidR="00CC0514" w:rsidRPr="004675B0" w:rsidRDefault="00CC0514" w:rsidP="00D27762">
            <w:pPr>
              <w:widowControl/>
              <w:jc w:val="both"/>
              <w:rPr>
                <w:bCs/>
                <w:sz w:val="26"/>
                <w:szCs w:val="26"/>
              </w:rPr>
            </w:pPr>
            <w:r w:rsidRPr="004675B0">
              <w:rPr>
                <w:bCs/>
                <w:sz w:val="26"/>
                <w:szCs w:val="26"/>
              </w:rPr>
              <w:t xml:space="preserve"> 44 210,0</w:t>
            </w:r>
          </w:p>
        </w:tc>
      </w:tr>
      <w:tr w:rsidR="00CC0514" w:rsidRPr="004675B0" w14:paraId="39DE7950" w14:textId="77777777" w:rsidTr="00D27762">
        <w:tc>
          <w:tcPr>
            <w:tcW w:w="817" w:type="dxa"/>
          </w:tcPr>
          <w:p w14:paraId="60058EB9" w14:textId="77777777" w:rsidR="00CC0514" w:rsidRPr="004675B0" w:rsidRDefault="00CC0514" w:rsidP="00D27762">
            <w:pPr>
              <w:widowControl/>
              <w:jc w:val="both"/>
              <w:rPr>
                <w:bCs/>
                <w:sz w:val="26"/>
                <w:szCs w:val="26"/>
              </w:rPr>
            </w:pPr>
            <w:r w:rsidRPr="004675B0">
              <w:rPr>
                <w:bCs/>
                <w:sz w:val="26"/>
                <w:szCs w:val="26"/>
              </w:rPr>
              <w:t>14</w:t>
            </w:r>
          </w:p>
        </w:tc>
        <w:tc>
          <w:tcPr>
            <w:tcW w:w="7229" w:type="dxa"/>
          </w:tcPr>
          <w:p w14:paraId="504145D1" w14:textId="77777777" w:rsidR="00CC0514" w:rsidRPr="004675B0" w:rsidRDefault="00CC0514" w:rsidP="00D27762">
            <w:pPr>
              <w:widowControl/>
              <w:jc w:val="both"/>
              <w:rPr>
                <w:bCs/>
                <w:sz w:val="26"/>
                <w:szCs w:val="26"/>
              </w:rPr>
            </w:pPr>
            <w:r w:rsidRPr="004675B0">
              <w:rPr>
                <w:bCs/>
                <w:sz w:val="26"/>
                <w:szCs w:val="26"/>
              </w:rPr>
              <w:t>Мебель офисная</w:t>
            </w:r>
          </w:p>
        </w:tc>
        <w:tc>
          <w:tcPr>
            <w:tcW w:w="1418" w:type="dxa"/>
          </w:tcPr>
          <w:p w14:paraId="7320515E" w14:textId="77777777" w:rsidR="00CC0514" w:rsidRPr="004675B0" w:rsidRDefault="00CC0514" w:rsidP="00D27762">
            <w:pPr>
              <w:widowControl/>
              <w:jc w:val="both"/>
              <w:rPr>
                <w:bCs/>
                <w:sz w:val="26"/>
                <w:szCs w:val="26"/>
              </w:rPr>
            </w:pPr>
            <w:r w:rsidRPr="004675B0">
              <w:rPr>
                <w:bCs/>
                <w:sz w:val="26"/>
                <w:szCs w:val="26"/>
              </w:rPr>
              <w:t xml:space="preserve">   9 257,0</w:t>
            </w:r>
          </w:p>
        </w:tc>
      </w:tr>
      <w:tr w:rsidR="00CC0514" w:rsidRPr="004675B0" w14:paraId="793255EE" w14:textId="77777777" w:rsidTr="00D27762">
        <w:tc>
          <w:tcPr>
            <w:tcW w:w="817" w:type="dxa"/>
          </w:tcPr>
          <w:p w14:paraId="26E0B6C6" w14:textId="77777777" w:rsidR="00CC0514" w:rsidRPr="004675B0" w:rsidRDefault="00CC0514" w:rsidP="00D27762">
            <w:pPr>
              <w:widowControl/>
              <w:jc w:val="both"/>
              <w:rPr>
                <w:bCs/>
                <w:sz w:val="26"/>
                <w:szCs w:val="26"/>
              </w:rPr>
            </w:pPr>
            <w:r w:rsidRPr="004675B0">
              <w:rPr>
                <w:bCs/>
                <w:sz w:val="26"/>
                <w:szCs w:val="26"/>
              </w:rPr>
              <w:t>15</w:t>
            </w:r>
          </w:p>
        </w:tc>
        <w:tc>
          <w:tcPr>
            <w:tcW w:w="7229" w:type="dxa"/>
          </w:tcPr>
          <w:p w14:paraId="15D09310" w14:textId="77777777" w:rsidR="00CC0514" w:rsidRPr="004675B0" w:rsidRDefault="00CC0514" w:rsidP="00D27762">
            <w:pPr>
              <w:widowControl/>
              <w:jc w:val="both"/>
              <w:rPr>
                <w:bCs/>
                <w:sz w:val="26"/>
                <w:szCs w:val="26"/>
              </w:rPr>
            </w:pPr>
            <w:r w:rsidRPr="004675B0">
              <w:rPr>
                <w:bCs/>
                <w:sz w:val="26"/>
                <w:szCs w:val="26"/>
              </w:rPr>
              <w:t>Сушильный шкаф</w:t>
            </w:r>
          </w:p>
        </w:tc>
        <w:tc>
          <w:tcPr>
            <w:tcW w:w="1418" w:type="dxa"/>
          </w:tcPr>
          <w:p w14:paraId="7DA68B13" w14:textId="77777777" w:rsidR="00CC0514" w:rsidRPr="004675B0" w:rsidRDefault="00CC0514" w:rsidP="00D27762">
            <w:pPr>
              <w:widowControl/>
              <w:jc w:val="both"/>
              <w:rPr>
                <w:bCs/>
                <w:sz w:val="26"/>
                <w:szCs w:val="26"/>
              </w:rPr>
            </w:pPr>
            <w:r w:rsidRPr="004675B0">
              <w:rPr>
                <w:bCs/>
                <w:sz w:val="26"/>
                <w:szCs w:val="26"/>
              </w:rPr>
              <w:t xml:space="preserve">   4 180,0</w:t>
            </w:r>
          </w:p>
        </w:tc>
      </w:tr>
      <w:tr w:rsidR="00CC0514" w:rsidRPr="004675B0" w14:paraId="2167BE7D" w14:textId="77777777" w:rsidTr="00D27762">
        <w:tc>
          <w:tcPr>
            <w:tcW w:w="817" w:type="dxa"/>
          </w:tcPr>
          <w:p w14:paraId="1B177962" w14:textId="77777777" w:rsidR="00CC0514" w:rsidRPr="004675B0" w:rsidRDefault="00CC0514" w:rsidP="00D27762">
            <w:pPr>
              <w:widowControl/>
              <w:jc w:val="both"/>
              <w:rPr>
                <w:bCs/>
                <w:sz w:val="26"/>
                <w:szCs w:val="26"/>
              </w:rPr>
            </w:pPr>
            <w:r w:rsidRPr="004675B0">
              <w:rPr>
                <w:bCs/>
                <w:sz w:val="26"/>
                <w:szCs w:val="26"/>
              </w:rPr>
              <w:t>16</w:t>
            </w:r>
          </w:p>
        </w:tc>
        <w:tc>
          <w:tcPr>
            <w:tcW w:w="7229" w:type="dxa"/>
          </w:tcPr>
          <w:p w14:paraId="6E986A0F" w14:textId="77777777" w:rsidR="00CC0514" w:rsidRPr="004675B0" w:rsidRDefault="00CC0514" w:rsidP="00D27762">
            <w:pPr>
              <w:widowControl/>
              <w:jc w:val="both"/>
              <w:rPr>
                <w:bCs/>
                <w:sz w:val="26"/>
                <w:szCs w:val="26"/>
              </w:rPr>
            </w:pPr>
            <w:r w:rsidRPr="004675B0">
              <w:rPr>
                <w:bCs/>
                <w:sz w:val="26"/>
                <w:szCs w:val="26"/>
              </w:rPr>
              <w:t>Стерилизатор</w:t>
            </w:r>
          </w:p>
        </w:tc>
        <w:tc>
          <w:tcPr>
            <w:tcW w:w="1418" w:type="dxa"/>
          </w:tcPr>
          <w:p w14:paraId="6829A9E6" w14:textId="77777777" w:rsidR="00CC0514" w:rsidRPr="004675B0" w:rsidRDefault="00CC0514" w:rsidP="00D27762">
            <w:pPr>
              <w:widowControl/>
              <w:jc w:val="both"/>
              <w:rPr>
                <w:bCs/>
                <w:sz w:val="26"/>
                <w:szCs w:val="26"/>
              </w:rPr>
            </w:pPr>
            <w:r w:rsidRPr="004675B0">
              <w:rPr>
                <w:bCs/>
                <w:sz w:val="26"/>
                <w:szCs w:val="26"/>
              </w:rPr>
              <w:t xml:space="preserve"> 11 613,0</w:t>
            </w:r>
          </w:p>
        </w:tc>
      </w:tr>
      <w:tr w:rsidR="00CC0514" w:rsidRPr="004675B0" w14:paraId="635DB601" w14:textId="77777777" w:rsidTr="00D27762">
        <w:tc>
          <w:tcPr>
            <w:tcW w:w="817" w:type="dxa"/>
          </w:tcPr>
          <w:p w14:paraId="24038466" w14:textId="77777777" w:rsidR="00CC0514" w:rsidRPr="004675B0" w:rsidRDefault="00CC0514" w:rsidP="00D27762">
            <w:pPr>
              <w:widowControl/>
              <w:jc w:val="both"/>
              <w:rPr>
                <w:bCs/>
                <w:sz w:val="26"/>
                <w:szCs w:val="26"/>
              </w:rPr>
            </w:pPr>
          </w:p>
        </w:tc>
        <w:tc>
          <w:tcPr>
            <w:tcW w:w="7229" w:type="dxa"/>
          </w:tcPr>
          <w:p w14:paraId="35FAFF5E" w14:textId="77777777" w:rsidR="00CC0514" w:rsidRPr="004675B0" w:rsidRDefault="00CC0514" w:rsidP="00D27762">
            <w:pPr>
              <w:widowControl/>
              <w:jc w:val="both"/>
              <w:rPr>
                <w:bCs/>
                <w:sz w:val="26"/>
                <w:szCs w:val="26"/>
              </w:rPr>
            </w:pPr>
            <w:r w:rsidRPr="004675B0">
              <w:rPr>
                <w:bCs/>
                <w:sz w:val="26"/>
                <w:szCs w:val="26"/>
              </w:rPr>
              <w:t>Итого</w:t>
            </w:r>
          </w:p>
        </w:tc>
        <w:tc>
          <w:tcPr>
            <w:tcW w:w="1418" w:type="dxa"/>
          </w:tcPr>
          <w:p w14:paraId="79238978" w14:textId="77777777" w:rsidR="00CC0514" w:rsidRPr="004675B0" w:rsidRDefault="00CC0514" w:rsidP="00D27762">
            <w:pPr>
              <w:widowControl/>
              <w:jc w:val="both"/>
              <w:rPr>
                <w:bCs/>
                <w:sz w:val="26"/>
                <w:szCs w:val="26"/>
              </w:rPr>
            </w:pPr>
            <w:r w:rsidRPr="004675B0">
              <w:rPr>
                <w:bCs/>
                <w:sz w:val="26"/>
                <w:szCs w:val="26"/>
              </w:rPr>
              <w:t>147 147,0</w:t>
            </w:r>
          </w:p>
        </w:tc>
      </w:tr>
    </w:tbl>
    <w:p w14:paraId="1D1C367B" w14:textId="77777777" w:rsidR="00CC0514" w:rsidRPr="004675B0" w:rsidRDefault="00CC0514" w:rsidP="00CC0514">
      <w:pPr>
        <w:widowControl/>
        <w:jc w:val="both"/>
        <w:rPr>
          <w:bCs/>
          <w:sz w:val="26"/>
          <w:szCs w:val="26"/>
        </w:rPr>
      </w:pPr>
    </w:p>
    <w:p w14:paraId="5E62D8A9" w14:textId="77777777" w:rsidR="00CC0514" w:rsidRPr="004675B0" w:rsidRDefault="00CC0514" w:rsidP="00CC0514">
      <w:pPr>
        <w:widowControl/>
        <w:ind w:firstLine="709"/>
        <w:jc w:val="both"/>
        <w:rPr>
          <w:bCs/>
          <w:sz w:val="26"/>
          <w:szCs w:val="26"/>
        </w:rPr>
      </w:pPr>
      <w:r w:rsidRPr="004675B0">
        <w:rPr>
          <w:bCs/>
          <w:sz w:val="26"/>
          <w:szCs w:val="26"/>
        </w:rPr>
        <w:t>Вышеперечисленное имущество передано не в качестве вклада в уставный фонд.</w:t>
      </w:r>
    </w:p>
    <w:p w14:paraId="7F167AAE" w14:textId="6A543D13" w:rsidR="00CC0514" w:rsidRPr="004675B0" w:rsidRDefault="005C15EB" w:rsidP="00DE6B02">
      <w:pPr>
        <w:ind w:firstLine="540"/>
        <w:jc w:val="both"/>
        <w:rPr>
          <w:sz w:val="26"/>
          <w:szCs w:val="26"/>
          <w:shd w:val="clear" w:color="auto" w:fill="FFFFFF"/>
        </w:rPr>
      </w:pPr>
      <w:r w:rsidRPr="004675B0">
        <w:rPr>
          <w:sz w:val="26"/>
          <w:szCs w:val="26"/>
          <w:shd w:val="clear" w:color="auto" w:fill="FFFFFF"/>
        </w:rPr>
        <w:t>В Акте инвентаризации имущества УКМО от 23.12.2022, проведенной КУМИ УКМО в рамках составления годовой бухгалтерской отчетности, выше перечисленное имущество значится с нулевой остаточной стоимостью, что вызывает сомнение о правильности отражения данных об имуществе в годовой бухгалтерской отчетности КУМИ УКМО</w:t>
      </w:r>
      <w:r w:rsidR="00244812" w:rsidRPr="004675B0">
        <w:rPr>
          <w:sz w:val="26"/>
          <w:szCs w:val="26"/>
          <w:shd w:val="clear" w:color="auto" w:fill="FFFFFF"/>
        </w:rPr>
        <w:t>.</w:t>
      </w:r>
    </w:p>
    <w:p w14:paraId="73B0B9C9" w14:textId="501CB9E8" w:rsidR="008C3979" w:rsidRPr="004675B0" w:rsidRDefault="00A1353B" w:rsidP="002A2BE1">
      <w:pPr>
        <w:ind w:firstLine="540"/>
        <w:jc w:val="both"/>
        <w:rPr>
          <w:bCs/>
          <w:spacing w:val="-1"/>
          <w:sz w:val="26"/>
          <w:szCs w:val="26"/>
        </w:rPr>
      </w:pPr>
      <w:r w:rsidRPr="004675B0">
        <w:rPr>
          <w:sz w:val="26"/>
          <w:szCs w:val="26"/>
          <w:shd w:val="clear" w:color="auto" w:fill="FFFFFF"/>
        </w:rPr>
        <w:t>В ходе контрольного мероприятия проведен визуальный осмотр</w:t>
      </w:r>
      <w:r w:rsidRPr="004675B0">
        <w:rPr>
          <w:bCs/>
          <w:spacing w:val="-1"/>
          <w:sz w:val="26"/>
          <w:szCs w:val="26"/>
        </w:rPr>
        <w:t xml:space="preserve"> имущества, закрепленного за </w:t>
      </w:r>
      <w:r w:rsidR="007A2BFB" w:rsidRPr="004675B0">
        <w:rPr>
          <w:bCs/>
          <w:spacing w:val="-1"/>
          <w:sz w:val="26"/>
          <w:szCs w:val="26"/>
        </w:rPr>
        <w:t>Аптекой.</w:t>
      </w:r>
    </w:p>
    <w:p w14:paraId="55E3012B" w14:textId="4700F765" w:rsidR="008C3979" w:rsidRPr="004675B0" w:rsidRDefault="008C3979" w:rsidP="008C3979">
      <w:pPr>
        <w:ind w:firstLine="540"/>
        <w:jc w:val="both"/>
        <w:rPr>
          <w:sz w:val="26"/>
          <w:szCs w:val="26"/>
          <w:shd w:val="clear" w:color="auto" w:fill="FFFFFF"/>
        </w:rPr>
      </w:pPr>
      <w:r w:rsidRPr="004675B0">
        <w:rPr>
          <w:spacing w:val="-1"/>
          <w:sz w:val="26"/>
          <w:szCs w:val="26"/>
        </w:rPr>
        <w:t>В ходе визуального осмотра установлено, что п</w:t>
      </w:r>
      <w:r w:rsidRPr="004675B0">
        <w:rPr>
          <w:sz w:val="26"/>
          <w:szCs w:val="26"/>
          <w:shd w:val="clear" w:color="auto" w:fill="FFFFFF"/>
        </w:rPr>
        <w:t xml:space="preserve">омещения общей площадью около 105,0 кв. м. </w:t>
      </w:r>
      <w:r w:rsidR="001C3D4C" w:rsidRPr="004675B0">
        <w:rPr>
          <w:sz w:val="26"/>
          <w:szCs w:val="26"/>
          <w:shd w:val="clear" w:color="auto" w:fill="FFFFFF"/>
        </w:rPr>
        <w:t xml:space="preserve">из 276,8 кв. м. </w:t>
      </w:r>
      <w:r w:rsidRPr="004675B0">
        <w:rPr>
          <w:sz w:val="26"/>
          <w:szCs w:val="26"/>
          <w:shd w:val="clear" w:color="auto" w:fill="FFFFFF"/>
        </w:rPr>
        <w:t xml:space="preserve">(согласно поэтажного плана помещения №№1-9, расположенные в левой части от входа) практически не используются, требуется ремонт помещений, в части помещений отсутствует электроосвещение. </w:t>
      </w:r>
    </w:p>
    <w:p w14:paraId="39A28FF1" w14:textId="299D549A" w:rsidR="00A1353B" w:rsidRPr="004675B0" w:rsidRDefault="008C3979" w:rsidP="002A2BE1">
      <w:pPr>
        <w:ind w:firstLine="540"/>
        <w:jc w:val="both"/>
        <w:rPr>
          <w:bCs/>
          <w:spacing w:val="-1"/>
          <w:sz w:val="26"/>
          <w:szCs w:val="26"/>
        </w:rPr>
      </w:pPr>
      <w:r w:rsidRPr="004675B0">
        <w:rPr>
          <w:sz w:val="26"/>
          <w:szCs w:val="26"/>
          <w:shd w:val="clear" w:color="auto" w:fill="FFFFFF"/>
        </w:rPr>
        <w:t>В целом ф</w:t>
      </w:r>
      <w:r w:rsidR="003D3BE3" w:rsidRPr="004675B0">
        <w:rPr>
          <w:sz w:val="26"/>
          <w:szCs w:val="26"/>
          <w:shd w:val="clear" w:color="auto" w:fill="FFFFFF"/>
        </w:rPr>
        <w:t>изическое состояние объект</w:t>
      </w:r>
      <w:r w:rsidRPr="004675B0">
        <w:rPr>
          <w:sz w:val="26"/>
          <w:szCs w:val="26"/>
          <w:shd w:val="clear" w:color="auto" w:fill="FFFFFF"/>
        </w:rPr>
        <w:t>а</w:t>
      </w:r>
      <w:r w:rsidR="003D3BE3" w:rsidRPr="004675B0">
        <w:rPr>
          <w:sz w:val="26"/>
          <w:szCs w:val="26"/>
          <w:shd w:val="clear" w:color="auto" w:fill="FFFFFF"/>
        </w:rPr>
        <w:t xml:space="preserve"> удовлетворительное, помещение </w:t>
      </w:r>
      <w:r w:rsidRPr="004675B0">
        <w:rPr>
          <w:sz w:val="26"/>
          <w:szCs w:val="26"/>
          <w:shd w:val="clear" w:color="auto" w:fill="FFFFFF"/>
        </w:rPr>
        <w:t>Аптеки</w:t>
      </w:r>
      <w:r w:rsidR="003D3BE3" w:rsidRPr="004675B0">
        <w:rPr>
          <w:sz w:val="26"/>
          <w:szCs w:val="26"/>
          <w:shd w:val="clear" w:color="auto" w:fill="FFFFFF"/>
        </w:rPr>
        <w:t xml:space="preserve"> требует косметического ремонта.</w:t>
      </w:r>
      <w:r w:rsidR="00520E5E" w:rsidRPr="004675B0">
        <w:rPr>
          <w:sz w:val="26"/>
          <w:szCs w:val="26"/>
          <w:shd w:val="clear" w:color="auto" w:fill="FFFFFF"/>
        </w:rPr>
        <w:t xml:space="preserve"> </w:t>
      </w:r>
    </w:p>
    <w:p w14:paraId="198E70AB" w14:textId="41412064" w:rsidR="003D3BE3" w:rsidRPr="004675B0" w:rsidRDefault="003305A9" w:rsidP="003D3BE3">
      <w:pPr>
        <w:ind w:firstLine="540"/>
        <w:jc w:val="both"/>
        <w:rPr>
          <w:sz w:val="26"/>
          <w:szCs w:val="26"/>
        </w:rPr>
      </w:pPr>
      <w:r w:rsidRPr="004675B0">
        <w:rPr>
          <w:sz w:val="26"/>
          <w:szCs w:val="26"/>
        </w:rPr>
        <w:t>Н</w:t>
      </w:r>
      <w:r w:rsidR="003D3BE3" w:rsidRPr="004675B0">
        <w:rPr>
          <w:sz w:val="26"/>
          <w:szCs w:val="26"/>
        </w:rPr>
        <w:t>а момент прове</w:t>
      </w:r>
      <w:r w:rsidRPr="004675B0">
        <w:rPr>
          <w:sz w:val="26"/>
          <w:szCs w:val="26"/>
        </w:rPr>
        <w:t xml:space="preserve">дения контрольного мероприятия </w:t>
      </w:r>
      <w:r w:rsidR="002A2BE1" w:rsidRPr="004675B0">
        <w:rPr>
          <w:sz w:val="26"/>
          <w:szCs w:val="26"/>
        </w:rPr>
        <w:t>Аптекой</w:t>
      </w:r>
      <w:r w:rsidR="003D3BE3" w:rsidRPr="004675B0">
        <w:rPr>
          <w:sz w:val="26"/>
          <w:szCs w:val="26"/>
        </w:rPr>
        <w:t xml:space="preserve"> были </w:t>
      </w:r>
      <w:r w:rsidR="003D3BE3" w:rsidRPr="004675B0">
        <w:rPr>
          <w:i/>
          <w:sz w:val="26"/>
          <w:szCs w:val="26"/>
        </w:rPr>
        <w:t>зарегистрированы юридические права на недвижимое имущество</w:t>
      </w:r>
      <w:r w:rsidR="008C3979" w:rsidRPr="004675B0">
        <w:rPr>
          <w:i/>
          <w:sz w:val="26"/>
          <w:szCs w:val="26"/>
        </w:rPr>
        <w:t xml:space="preserve"> (помещение 106)</w:t>
      </w:r>
      <w:r w:rsidR="003D3BE3" w:rsidRPr="004675B0">
        <w:rPr>
          <w:sz w:val="26"/>
          <w:szCs w:val="26"/>
        </w:rPr>
        <w:t>, переданное в хозяйственное ведение</w:t>
      </w:r>
      <w:r w:rsidR="008C3979" w:rsidRPr="004675B0">
        <w:rPr>
          <w:sz w:val="26"/>
          <w:szCs w:val="26"/>
        </w:rPr>
        <w:t xml:space="preserve"> (выписка из ЕГРН)</w:t>
      </w:r>
      <w:r w:rsidR="008C3979" w:rsidRPr="004675B0">
        <w:rPr>
          <w:rStyle w:val="af5"/>
          <w:sz w:val="26"/>
          <w:szCs w:val="26"/>
        </w:rPr>
        <w:footnoteReference w:id="15"/>
      </w:r>
      <w:r w:rsidR="003D3BE3" w:rsidRPr="004675B0">
        <w:rPr>
          <w:sz w:val="26"/>
          <w:szCs w:val="26"/>
        </w:rPr>
        <w:t>.</w:t>
      </w:r>
    </w:p>
    <w:p w14:paraId="28A6D07D" w14:textId="1415449C" w:rsidR="005A45F9" w:rsidRPr="004675B0" w:rsidRDefault="001C3D4C" w:rsidP="003D3BE3">
      <w:pPr>
        <w:ind w:firstLine="540"/>
        <w:jc w:val="both"/>
        <w:rPr>
          <w:sz w:val="26"/>
          <w:szCs w:val="26"/>
        </w:rPr>
      </w:pPr>
      <w:r w:rsidRPr="004675B0">
        <w:rPr>
          <w:sz w:val="26"/>
          <w:szCs w:val="26"/>
        </w:rPr>
        <w:t xml:space="preserve">Поскольку Аптека находится в жилом доме, то, соответственно, обязана платить </w:t>
      </w:r>
      <w:r w:rsidRPr="004675B0">
        <w:rPr>
          <w:sz w:val="26"/>
          <w:szCs w:val="26"/>
        </w:rPr>
        <w:lastRenderedPageBreak/>
        <w:t xml:space="preserve">взносы в Фонд капитального ремонта многоквартирных домов. </w:t>
      </w:r>
      <w:r w:rsidR="005A45F9" w:rsidRPr="004675B0">
        <w:rPr>
          <w:sz w:val="26"/>
          <w:szCs w:val="26"/>
        </w:rPr>
        <w:t xml:space="preserve">Исходя из тарифа сумма неэффективных расходов в связи с неиспользованием пустующих помещений Аптеки за 2022 год составила 7 648,0 рублей (105 кв. м. *6,07 руб.*12 мес.). </w:t>
      </w:r>
    </w:p>
    <w:p w14:paraId="07E4FC1D" w14:textId="229926C0" w:rsidR="008C3979" w:rsidRPr="004675B0" w:rsidRDefault="001C3D4C" w:rsidP="003D3BE3">
      <w:pPr>
        <w:ind w:firstLine="540"/>
        <w:jc w:val="both"/>
        <w:rPr>
          <w:sz w:val="26"/>
          <w:szCs w:val="26"/>
        </w:rPr>
      </w:pPr>
      <w:r w:rsidRPr="004675B0">
        <w:rPr>
          <w:sz w:val="26"/>
          <w:szCs w:val="26"/>
        </w:rPr>
        <w:t xml:space="preserve">До августа 2019 года платились взносы и за подвальное помещение </w:t>
      </w:r>
      <w:r w:rsidR="005A45F9" w:rsidRPr="004675B0">
        <w:rPr>
          <w:sz w:val="26"/>
          <w:szCs w:val="26"/>
        </w:rPr>
        <w:t>площадью 250,8 м. кв.</w:t>
      </w:r>
      <w:r w:rsidRPr="004675B0">
        <w:rPr>
          <w:sz w:val="26"/>
          <w:szCs w:val="26"/>
        </w:rPr>
        <w:t xml:space="preserve"> </w:t>
      </w:r>
    </w:p>
    <w:p w14:paraId="0EF5D377" w14:textId="7B8C2B5D" w:rsidR="00F02D34" w:rsidRPr="004675B0" w:rsidRDefault="00F02D34" w:rsidP="00F02D34">
      <w:pPr>
        <w:ind w:firstLine="540"/>
        <w:jc w:val="both"/>
        <w:rPr>
          <w:sz w:val="26"/>
          <w:szCs w:val="26"/>
        </w:rPr>
      </w:pPr>
      <w:r w:rsidRPr="004675B0">
        <w:rPr>
          <w:sz w:val="26"/>
          <w:szCs w:val="26"/>
        </w:rPr>
        <w:t xml:space="preserve">Учитывая, что помещения </w:t>
      </w:r>
      <w:r w:rsidR="006C19C8" w:rsidRPr="004675B0">
        <w:rPr>
          <w:sz w:val="26"/>
          <w:szCs w:val="26"/>
        </w:rPr>
        <w:t xml:space="preserve">за анализируемый период </w:t>
      </w:r>
      <w:r w:rsidRPr="004675B0">
        <w:rPr>
          <w:sz w:val="26"/>
          <w:szCs w:val="26"/>
        </w:rPr>
        <w:t>не использовались длительное время (подвал с 2018 года по 2019 год, и помещения Аптеки 105 кв. м. с 2018 года по 2022 год</w:t>
      </w:r>
      <w:r w:rsidR="007E107A" w:rsidRPr="004675B0">
        <w:rPr>
          <w:sz w:val="26"/>
          <w:szCs w:val="26"/>
        </w:rPr>
        <w:t>) сумма неэффективных расходов (уплата взносов в ФКР)</w:t>
      </w:r>
      <w:r w:rsidRPr="004675B0">
        <w:rPr>
          <w:sz w:val="26"/>
          <w:szCs w:val="26"/>
        </w:rPr>
        <w:t xml:space="preserve"> расчетно составила </w:t>
      </w:r>
      <w:r w:rsidRPr="004675B0">
        <w:rPr>
          <w:b/>
          <w:sz w:val="26"/>
          <w:szCs w:val="26"/>
        </w:rPr>
        <w:t>7</w:t>
      </w:r>
      <w:r w:rsidR="009B4A75" w:rsidRPr="004675B0">
        <w:rPr>
          <w:b/>
          <w:sz w:val="26"/>
          <w:szCs w:val="26"/>
        </w:rPr>
        <w:t>4,8</w:t>
      </w:r>
      <w:r w:rsidRPr="004675B0">
        <w:rPr>
          <w:sz w:val="26"/>
          <w:szCs w:val="26"/>
        </w:rPr>
        <w:t xml:space="preserve"> тыс. рублей</w:t>
      </w:r>
      <w:r w:rsidR="007E107A" w:rsidRPr="004675B0">
        <w:rPr>
          <w:sz w:val="26"/>
          <w:szCs w:val="26"/>
        </w:rPr>
        <w:t xml:space="preserve"> </w:t>
      </w:r>
      <w:r w:rsidR="009B4A75" w:rsidRPr="004675B0">
        <w:rPr>
          <w:sz w:val="26"/>
          <w:szCs w:val="26"/>
        </w:rPr>
        <w:t>((250,8 кв. м. *6,07 руб. * 24 мес.) + (105,0 кв. м. *6,07 руб.*60 мес.)</w:t>
      </w:r>
      <w:r w:rsidRPr="004675B0">
        <w:rPr>
          <w:sz w:val="26"/>
          <w:szCs w:val="26"/>
        </w:rPr>
        <w:t>.</w:t>
      </w:r>
    </w:p>
    <w:p w14:paraId="6B16B1A3" w14:textId="38AEB975" w:rsidR="00F02D34" w:rsidRPr="004675B0" w:rsidRDefault="00F02D34" w:rsidP="003D3BE3">
      <w:pPr>
        <w:ind w:firstLine="540"/>
        <w:jc w:val="both"/>
        <w:rPr>
          <w:sz w:val="26"/>
          <w:szCs w:val="26"/>
        </w:rPr>
      </w:pPr>
      <w:r w:rsidRPr="004675B0">
        <w:rPr>
          <w:sz w:val="26"/>
          <w:szCs w:val="26"/>
        </w:rPr>
        <w:t xml:space="preserve">Кроме того, за неиспользуемые помещения Аптеке выставлялись счета за коммунальные услуги (отопление Усть-Кутские тепловые сети за 2022 год </w:t>
      </w:r>
      <w:r w:rsidR="002968F8" w:rsidRPr="004675B0">
        <w:rPr>
          <w:sz w:val="26"/>
          <w:szCs w:val="26"/>
        </w:rPr>
        <w:t xml:space="preserve">всего </w:t>
      </w:r>
      <w:r w:rsidRPr="004675B0">
        <w:rPr>
          <w:sz w:val="26"/>
          <w:szCs w:val="26"/>
        </w:rPr>
        <w:t xml:space="preserve">308,1 тыс. рублей). Расчетно сумма неэффективных расходов за коммунальные услуги за 2022 год составила </w:t>
      </w:r>
      <w:r w:rsidR="002968F8" w:rsidRPr="004675B0">
        <w:rPr>
          <w:b/>
          <w:sz w:val="26"/>
          <w:szCs w:val="26"/>
        </w:rPr>
        <w:t>116,9</w:t>
      </w:r>
      <w:r w:rsidR="002968F8" w:rsidRPr="004675B0">
        <w:rPr>
          <w:sz w:val="26"/>
          <w:szCs w:val="26"/>
        </w:rPr>
        <w:t xml:space="preserve"> тыс. рублей</w:t>
      </w:r>
      <w:r w:rsidR="009B4A75" w:rsidRPr="004675B0">
        <w:rPr>
          <w:sz w:val="26"/>
          <w:szCs w:val="26"/>
        </w:rPr>
        <w:t xml:space="preserve"> </w:t>
      </w:r>
      <w:r w:rsidR="007E107A" w:rsidRPr="004675B0">
        <w:rPr>
          <w:sz w:val="26"/>
          <w:szCs w:val="26"/>
        </w:rPr>
        <w:t>(308,1:</w:t>
      </w:r>
      <w:r w:rsidR="009B4A75" w:rsidRPr="004675B0">
        <w:rPr>
          <w:sz w:val="26"/>
          <w:szCs w:val="26"/>
        </w:rPr>
        <w:t xml:space="preserve"> </w:t>
      </w:r>
      <w:r w:rsidR="007E107A" w:rsidRPr="004675B0">
        <w:rPr>
          <w:sz w:val="26"/>
          <w:szCs w:val="26"/>
        </w:rPr>
        <w:t xml:space="preserve">276,8 кв. м.*105,0 кв. м. = </w:t>
      </w:r>
      <w:r w:rsidR="007E107A" w:rsidRPr="004675B0">
        <w:rPr>
          <w:b/>
          <w:sz w:val="26"/>
          <w:szCs w:val="26"/>
        </w:rPr>
        <w:t>116,9</w:t>
      </w:r>
      <w:r w:rsidR="007E107A" w:rsidRPr="004675B0">
        <w:rPr>
          <w:sz w:val="26"/>
          <w:szCs w:val="26"/>
        </w:rPr>
        <w:t>)</w:t>
      </w:r>
      <w:r w:rsidR="002968F8" w:rsidRPr="004675B0">
        <w:rPr>
          <w:sz w:val="26"/>
          <w:szCs w:val="26"/>
        </w:rPr>
        <w:t>.</w:t>
      </w:r>
    </w:p>
    <w:p w14:paraId="6BC45B14" w14:textId="2E701CB6" w:rsidR="00493A89" w:rsidRPr="004675B0" w:rsidRDefault="00493A89" w:rsidP="008455E4">
      <w:pPr>
        <w:widowControl/>
        <w:ind w:firstLine="708"/>
        <w:jc w:val="both"/>
        <w:rPr>
          <w:spacing w:val="-1"/>
          <w:sz w:val="26"/>
          <w:szCs w:val="26"/>
        </w:rPr>
      </w:pPr>
      <w:r w:rsidRPr="004675B0">
        <w:rPr>
          <w:spacing w:val="-1"/>
          <w:sz w:val="26"/>
          <w:szCs w:val="26"/>
        </w:rPr>
        <w:t xml:space="preserve">Таким образом, проведенный анализ эффективности использования имущества показал, что </w:t>
      </w:r>
      <w:r w:rsidR="00FD38DC" w:rsidRPr="004675B0">
        <w:rPr>
          <w:spacing w:val="-1"/>
          <w:sz w:val="26"/>
          <w:szCs w:val="26"/>
        </w:rPr>
        <w:t xml:space="preserve">в </w:t>
      </w:r>
      <w:r w:rsidR="002968F8" w:rsidRPr="004675B0">
        <w:rPr>
          <w:spacing w:val="-1"/>
          <w:sz w:val="26"/>
          <w:szCs w:val="26"/>
        </w:rPr>
        <w:t>Аптеке</w:t>
      </w:r>
      <w:r w:rsidR="00314FDD" w:rsidRPr="004675B0">
        <w:rPr>
          <w:spacing w:val="-1"/>
          <w:sz w:val="26"/>
          <w:szCs w:val="26"/>
        </w:rPr>
        <w:t xml:space="preserve"> н</w:t>
      </w:r>
      <w:r w:rsidRPr="004675B0">
        <w:rPr>
          <w:spacing w:val="-1"/>
          <w:sz w:val="26"/>
          <w:szCs w:val="26"/>
        </w:rPr>
        <w:t>е использовались потенциально пригодные к аренде помещения</w:t>
      </w:r>
      <w:r w:rsidR="002968F8" w:rsidRPr="004675B0">
        <w:rPr>
          <w:spacing w:val="-1"/>
          <w:sz w:val="26"/>
          <w:szCs w:val="26"/>
        </w:rPr>
        <w:t xml:space="preserve"> около 105,0</w:t>
      </w:r>
      <w:r w:rsidR="00314FDD" w:rsidRPr="004675B0">
        <w:rPr>
          <w:spacing w:val="-1"/>
          <w:sz w:val="26"/>
          <w:szCs w:val="26"/>
        </w:rPr>
        <w:t xml:space="preserve"> кв. м.</w:t>
      </w:r>
      <w:r w:rsidR="002968F8" w:rsidRPr="004675B0">
        <w:rPr>
          <w:spacing w:val="-1"/>
          <w:sz w:val="26"/>
          <w:szCs w:val="26"/>
        </w:rPr>
        <w:t>, расчетная</w:t>
      </w:r>
      <w:r w:rsidR="00314FDD" w:rsidRPr="004675B0">
        <w:rPr>
          <w:spacing w:val="-1"/>
          <w:sz w:val="26"/>
          <w:szCs w:val="26"/>
        </w:rPr>
        <w:t xml:space="preserve"> </w:t>
      </w:r>
      <w:r w:rsidR="002968F8" w:rsidRPr="004675B0">
        <w:rPr>
          <w:spacing w:val="-1"/>
          <w:sz w:val="26"/>
          <w:szCs w:val="26"/>
        </w:rPr>
        <w:t xml:space="preserve">сумма неэффективных расходов </w:t>
      </w:r>
      <w:r w:rsidR="002968F8" w:rsidRPr="004675B0">
        <w:rPr>
          <w:b/>
          <w:spacing w:val="-1"/>
          <w:sz w:val="26"/>
          <w:szCs w:val="26"/>
        </w:rPr>
        <w:t>за 2022 год</w:t>
      </w:r>
      <w:r w:rsidR="002968F8" w:rsidRPr="004675B0">
        <w:rPr>
          <w:spacing w:val="-1"/>
          <w:sz w:val="26"/>
          <w:szCs w:val="26"/>
        </w:rPr>
        <w:t xml:space="preserve"> составила </w:t>
      </w:r>
      <w:r w:rsidR="00C01225" w:rsidRPr="004675B0">
        <w:rPr>
          <w:b/>
          <w:spacing w:val="-1"/>
          <w:sz w:val="26"/>
          <w:szCs w:val="26"/>
        </w:rPr>
        <w:t>124,5</w:t>
      </w:r>
      <w:r w:rsidR="002968F8" w:rsidRPr="004675B0">
        <w:rPr>
          <w:spacing w:val="-1"/>
          <w:sz w:val="26"/>
          <w:szCs w:val="26"/>
        </w:rPr>
        <w:t xml:space="preserve"> тыс. рублей</w:t>
      </w:r>
      <w:r w:rsidR="009B4A75" w:rsidRPr="004675B0">
        <w:rPr>
          <w:spacing w:val="-1"/>
          <w:sz w:val="26"/>
          <w:szCs w:val="26"/>
        </w:rPr>
        <w:t xml:space="preserve"> (116,9 отопление + </w:t>
      </w:r>
      <w:r w:rsidR="00C01225" w:rsidRPr="004675B0">
        <w:rPr>
          <w:spacing w:val="-1"/>
          <w:sz w:val="26"/>
          <w:szCs w:val="26"/>
        </w:rPr>
        <w:t>7,6 взносы ФКР)</w:t>
      </w:r>
      <w:r w:rsidRPr="004675B0">
        <w:rPr>
          <w:spacing w:val="-1"/>
          <w:sz w:val="26"/>
          <w:szCs w:val="26"/>
        </w:rPr>
        <w:t>.</w:t>
      </w:r>
    </w:p>
    <w:p w14:paraId="0ABB2053" w14:textId="4B687D01" w:rsidR="00C67F15" w:rsidRPr="004675B0" w:rsidRDefault="00432BA9" w:rsidP="006C19C8">
      <w:pPr>
        <w:widowControl/>
        <w:ind w:firstLine="708"/>
        <w:jc w:val="both"/>
        <w:rPr>
          <w:spacing w:val="-1"/>
          <w:sz w:val="26"/>
          <w:szCs w:val="26"/>
        </w:rPr>
      </w:pPr>
      <w:r w:rsidRPr="004675B0">
        <w:rPr>
          <w:spacing w:val="-1"/>
          <w:sz w:val="26"/>
          <w:szCs w:val="26"/>
        </w:rPr>
        <w:t>КСК УКМО отмечает, что из-за имеющейся кредиторской задолженности, решений Арбитражных судов по взысканию задолженности</w:t>
      </w:r>
      <w:r w:rsidR="00DA7084" w:rsidRPr="004675B0">
        <w:rPr>
          <w:spacing w:val="-1"/>
          <w:sz w:val="26"/>
          <w:szCs w:val="26"/>
        </w:rPr>
        <w:t>,</w:t>
      </w:r>
      <w:r w:rsidRPr="004675B0">
        <w:rPr>
          <w:spacing w:val="-1"/>
          <w:sz w:val="26"/>
          <w:szCs w:val="26"/>
        </w:rPr>
        <w:t xml:space="preserve"> в октябре 2022 года наложен запрет на все сделки с имуществом </w:t>
      </w:r>
      <w:r w:rsidR="00DA7084" w:rsidRPr="004675B0">
        <w:rPr>
          <w:spacing w:val="-1"/>
          <w:sz w:val="26"/>
          <w:szCs w:val="26"/>
        </w:rPr>
        <w:t xml:space="preserve">Аптеки </w:t>
      </w:r>
      <w:r w:rsidRPr="004675B0">
        <w:rPr>
          <w:spacing w:val="-1"/>
          <w:sz w:val="26"/>
          <w:szCs w:val="26"/>
        </w:rPr>
        <w:t>(выписка из ЕГРН).</w:t>
      </w:r>
    </w:p>
    <w:p w14:paraId="029070B3" w14:textId="77777777" w:rsidR="006C19C8" w:rsidRPr="004675B0" w:rsidRDefault="006C19C8" w:rsidP="006C19C8">
      <w:pPr>
        <w:widowControl/>
        <w:ind w:firstLine="708"/>
        <w:jc w:val="both"/>
        <w:rPr>
          <w:spacing w:val="-1"/>
          <w:sz w:val="26"/>
          <w:szCs w:val="26"/>
        </w:rPr>
      </w:pPr>
    </w:p>
    <w:p w14:paraId="43A94B71" w14:textId="557D1ACB" w:rsidR="00F355EA" w:rsidRPr="004675B0" w:rsidRDefault="00BC56A5" w:rsidP="005F6763">
      <w:pPr>
        <w:widowControl/>
        <w:autoSpaceDE/>
        <w:autoSpaceDN/>
        <w:adjustRightInd/>
        <w:rPr>
          <w:b/>
          <w:sz w:val="26"/>
          <w:szCs w:val="26"/>
        </w:rPr>
      </w:pPr>
      <w:r w:rsidRPr="004675B0">
        <w:rPr>
          <w:b/>
          <w:sz w:val="26"/>
          <w:szCs w:val="26"/>
        </w:rPr>
        <w:t>2</w:t>
      </w:r>
      <w:r w:rsidR="0034400A">
        <w:rPr>
          <w:b/>
          <w:sz w:val="26"/>
          <w:szCs w:val="26"/>
        </w:rPr>
        <w:t>.</w:t>
      </w:r>
      <w:r w:rsidR="00F355EA" w:rsidRPr="004675B0">
        <w:rPr>
          <w:b/>
          <w:sz w:val="26"/>
          <w:szCs w:val="26"/>
        </w:rPr>
        <w:t xml:space="preserve">4.  </w:t>
      </w:r>
      <w:r w:rsidRPr="004675B0">
        <w:rPr>
          <w:b/>
          <w:sz w:val="26"/>
          <w:szCs w:val="26"/>
        </w:rPr>
        <w:t>П</w:t>
      </w:r>
      <w:r w:rsidR="00F355EA" w:rsidRPr="004675B0">
        <w:rPr>
          <w:b/>
          <w:sz w:val="26"/>
          <w:szCs w:val="26"/>
        </w:rPr>
        <w:t>роверить полноту и своевременность начисления и перечисления части прибыли, остающейся после уплаты налогов и иных обязательных</w:t>
      </w:r>
      <w:r w:rsidR="00F33324" w:rsidRPr="004675B0">
        <w:rPr>
          <w:b/>
          <w:sz w:val="26"/>
          <w:szCs w:val="26"/>
        </w:rPr>
        <w:t xml:space="preserve"> </w:t>
      </w:r>
      <w:r w:rsidR="00F355EA" w:rsidRPr="004675B0">
        <w:rPr>
          <w:b/>
          <w:sz w:val="26"/>
          <w:szCs w:val="26"/>
        </w:rPr>
        <w:t>платежей в доход бюджета Усть-Кутс</w:t>
      </w:r>
      <w:r w:rsidR="00B45D1F" w:rsidRPr="004675B0">
        <w:rPr>
          <w:b/>
          <w:sz w:val="26"/>
          <w:szCs w:val="26"/>
        </w:rPr>
        <w:t>кого муниципального образования</w:t>
      </w:r>
    </w:p>
    <w:p w14:paraId="5620AD71" w14:textId="77777777" w:rsidR="008378EC" w:rsidRPr="004675B0" w:rsidRDefault="008378EC" w:rsidP="00F34BBF">
      <w:pPr>
        <w:widowControl/>
        <w:autoSpaceDE/>
        <w:autoSpaceDN/>
        <w:adjustRightInd/>
        <w:ind w:firstLine="708"/>
        <w:jc w:val="both"/>
        <w:rPr>
          <w:sz w:val="26"/>
          <w:szCs w:val="26"/>
        </w:rPr>
      </w:pPr>
    </w:p>
    <w:p w14:paraId="33C14998" w14:textId="66FC5704" w:rsidR="00FD7016" w:rsidRPr="004675B0" w:rsidRDefault="004E7DE1" w:rsidP="00F34BBF">
      <w:pPr>
        <w:widowControl/>
        <w:autoSpaceDE/>
        <w:autoSpaceDN/>
        <w:adjustRightInd/>
        <w:ind w:firstLine="708"/>
        <w:jc w:val="both"/>
        <w:rPr>
          <w:sz w:val="26"/>
          <w:szCs w:val="26"/>
        </w:rPr>
      </w:pPr>
      <w:r w:rsidRPr="004675B0">
        <w:rPr>
          <w:sz w:val="26"/>
          <w:szCs w:val="26"/>
        </w:rPr>
        <w:t>В соответствии с пунктом 3.</w:t>
      </w:r>
      <w:r w:rsidR="00834EDB" w:rsidRPr="004675B0">
        <w:rPr>
          <w:sz w:val="26"/>
          <w:szCs w:val="26"/>
        </w:rPr>
        <w:t>10</w:t>
      </w:r>
      <w:r w:rsidRPr="004675B0">
        <w:rPr>
          <w:sz w:val="26"/>
          <w:szCs w:val="26"/>
        </w:rPr>
        <w:t xml:space="preserve">. Устава </w:t>
      </w:r>
      <w:r w:rsidR="00834EDB" w:rsidRPr="004675B0">
        <w:rPr>
          <w:sz w:val="26"/>
          <w:szCs w:val="26"/>
        </w:rPr>
        <w:t>Аптека</w:t>
      </w:r>
      <w:r w:rsidRPr="004675B0">
        <w:rPr>
          <w:sz w:val="26"/>
          <w:szCs w:val="26"/>
        </w:rPr>
        <w:t xml:space="preserve"> обязан</w:t>
      </w:r>
      <w:r w:rsidR="00834EDB" w:rsidRPr="004675B0">
        <w:rPr>
          <w:sz w:val="26"/>
          <w:szCs w:val="26"/>
        </w:rPr>
        <w:t>а</w:t>
      </w:r>
      <w:r w:rsidRPr="004675B0">
        <w:rPr>
          <w:sz w:val="26"/>
          <w:szCs w:val="26"/>
        </w:rPr>
        <w:t xml:space="preserve"> перечислить в бюджет Усть-Кутского муниципального образования</w:t>
      </w:r>
      <w:r w:rsidR="00FD7016" w:rsidRPr="004675B0">
        <w:rPr>
          <w:sz w:val="26"/>
          <w:szCs w:val="26"/>
        </w:rPr>
        <w:t xml:space="preserve"> </w:t>
      </w:r>
      <w:r w:rsidR="006E4F6B" w:rsidRPr="004675B0">
        <w:rPr>
          <w:sz w:val="26"/>
          <w:szCs w:val="26"/>
        </w:rPr>
        <w:t xml:space="preserve">часть прибыли </w:t>
      </w:r>
      <w:r w:rsidR="00FD7016" w:rsidRPr="004675B0">
        <w:rPr>
          <w:sz w:val="26"/>
          <w:szCs w:val="26"/>
        </w:rPr>
        <w:t>в размере и порядке, установленном решением Думы УКМО.</w:t>
      </w:r>
    </w:p>
    <w:p w14:paraId="2C40367D" w14:textId="1F03CDB5" w:rsidR="00AE2FFE" w:rsidRPr="004675B0" w:rsidRDefault="00871849" w:rsidP="00AE2FFE">
      <w:pPr>
        <w:widowControl/>
        <w:autoSpaceDE/>
        <w:autoSpaceDN/>
        <w:adjustRightInd/>
        <w:ind w:firstLine="708"/>
        <w:jc w:val="both"/>
        <w:rPr>
          <w:i/>
          <w:sz w:val="26"/>
          <w:szCs w:val="26"/>
        </w:rPr>
      </w:pPr>
      <w:r w:rsidRPr="004675B0">
        <w:rPr>
          <w:sz w:val="26"/>
          <w:szCs w:val="26"/>
        </w:rPr>
        <w:t xml:space="preserve">По итогам финансово-хозяйственной деятельности </w:t>
      </w:r>
      <w:r w:rsidR="001565C2" w:rsidRPr="004675B0">
        <w:rPr>
          <w:sz w:val="26"/>
          <w:szCs w:val="26"/>
        </w:rPr>
        <w:t>Аптеки</w:t>
      </w:r>
      <w:r w:rsidRPr="004675B0">
        <w:rPr>
          <w:sz w:val="26"/>
          <w:szCs w:val="26"/>
        </w:rPr>
        <w:t xml:space="preserve"> за 2020 год</w:t>
      </w:r>
      <w:r w:rsidR="00F22DCE" w:rsidRPr="004675B0">
        <w:rPr>
          <w:sz w:val="26"/>
          <w:szCs w:val="26"/>
        </w:rPr>
        <w:t xml:space="preserve"> чистая прибыль составила </w:t>
      </w:r>
      <w:r w:rsidR="001565C2" w:rsidRPr="004675B0">
        <w:rPr>
          <w:sz w:val="26"/>
          <w:szCs w:val="26"/>
        </w:rPr>
        <w:t>65</w:t>
      </w:r>
      <w:r w:rsidR="00F22DCE" w:rsidRPr="004675B0">
        <w:rPr>
          <w:sz w:val="26"/>
          <w:szCs w:val="26"/>
        </w:rPr>
        <w:t xml:space="preserve">,0 тыс. рублей. </w:t>
      </w:r>
      <w:r w:rsidR="001565C2" w:rsidRPr="004675B0">
        <w:rPr>
          <w:sz w:val="26"/>
          <w:szCs w:val="26"/>
        </w:rPr>
        <w:t>В</w:t>
      </w:r>
      <w:r w:rsidR="00F22DCE" w:rsidRPr="004675B0">
        <w:rPr>
          <w:sz w:val="26"/>
          <w:szCs w:val="26"/>
        </w:rPr>
        <w:t xml:space="preserve"> бюджет Усть-Кутского муниципального образования 10% от прибыли – </w:t>
      </w:r>
      <w:r w:rsidR="001565C2" w:rsidRPr="004675B0">
        <w:rPr>
          <w:sz w:val="26"/>
          <w:szCs w:val="26"/>
        </w:rPr>
        <w:t>6,5</w:t>
      </w:r>
      <w:r w:rsidR="00F22DCE" w:rsidRPr="004675B0">
        <w:rPr>
          <w:sz w:val="26"/>
          <w:szCs w:val="26"/>
        </w:rPr>
        <w:t xml:space="preserve"> тыс. рублей</w:t>
      </w:r>
      <w:r w:rsidR="001565C2" w:rsidRPr="004675B0">
        <w:rPr>
          <w:sz w:val="26"/>
          <w:szCs w:val="26"/>
        </w:rPr>
        <w:t xml:space="preserve"> </w:t>
      </w:r>
      <w:r w:rsidR="001565C2" w:rsidRPr="00F771BE">
        <w:rPr>
          <w:i/>
          <w:sz w:val="26"/>
          <w:szCs w:val="26"/>
        </w:rPr>
        <w:t>не перечислялись</w:t>
      </w:r>
      <w:r w:rsidR="00F22DCE" w:rsidRPr="004675B0">
        <w:rPr>
          <w:sz w:val="26"/>
          <w:szCs w:val="26"/>
        </w:rPr>
        <w:t xml:space="preserve">. </w:t>
      </w:r>
      <w:r w:rsidR="00A25688" w:rsidRPr="004675B0">
        <w:rPr>
          <w:sz w:val="26"/>
          <w:szCs w:val="26"/>
        </w:rPr>
        <w:t>Как следует из пояснений директора Аптеки, поскольку Усть-Кутским районным отделением судебных приставов</w:t>
      </w:r>
      <w:r w:rsidR="00961E19" w:rsidRPr="004675B0">
        <w:rPr>
          <w:sz w:val="26"/>
          <w:szCs w:val="26"/>
        </w:rPr>
        <w:t>, а также решениями Арбитражного суда по искам</w:t>
      </w:r>
      <w:r w:rsidR="00AE2FFE" w:rsidRPr="004675B0">
        <w:rPr>
          <w:sz w:val="26"/>
          <w:szCs w:val="26"/>
        </w:rPr>
        <w:t xml:space="preserve"> </w:t>
      </w:r>
      <w:r w:rsidR="00961E19" w:rsidRPr="004675B0">
        <w:rPr>
          <w:sz w:val="26"/>
          <w:szCs w:val="26"/>
        </w:rPr>
        <w:t>ПАО «</w:t>
      </w:r>
      <w:r w:rsidR="00AE2FFE" w:rsidRPr="004675B0">
        <w:rPr>
          <w:sz w:val="26"/>
          <w:szCs w:val="26"/>
        </w:rPr>
        <w:t>Сбербанк России</w:t>
      </w:r>
      <w:r w:rsidR="00961E19" w:rsidRPr="004675B0">
        <w:rPr>
          <w:sz w:val="26"/>
          <w:szCs w:val="26"/>
        </w:rPr>
        <w:t>»,</w:t>
      </w:r>
      <w:r w:rsidR="00AE2FFE" w:rsidRPr="004675B0">
        <w:rPr>
          <w:sz w:val="26"/>
          <w:szCs w:val="26"/>
        </w:rPr>
        <w:t xml:space="preserve"> ФГУП </w:t>
      </w:r>
      <w:r w:rsidR="00961E19" w:rsidRPr="004675B0">
        <w:rPr>
          <w:sz w:val="26"/>
          <w:szCs w:val="26"/>
        </w:rPr>
        <w:t>«</w:t>
      </w:r>
      <w:r w:rsidR="00AE2FFE" w:rsidRPr="004675B0">
        <w:rPr>
          <w:sz w:val="26"/>
          <w:szCs w:val="26"/>
        </w:rPr>
        <w:t>Охрана</w:t>
      </w:r>
      <w:r w:rsidR="00961E19" w:rsidRPr="004675B0">
        <w:rPr>
          <w:sz w:val="26"/>
          <w:szCs w:val="26"/>
        </w:rPr>
        <w:t>»</w:t>
      </w:r>
      <w:r w:rsidR="00AE2FFE" w:rsidRPr="004675B0">
        <w:rPr>
          <w:sz w:val="26"/>
          <w:szCs w:val="26"/>
        </w:rPr>
        <w:t xml:space="preserve"> Федеральной службы войск национальной гвардии Российской Федерации»</w:t>
      </w:r>
      <w:r w:rsidR="00961E19" w:rsidRPr="004675B0">
        <w:rPr>
          <w:sz w:val="26"/>
          <w:szCs w:val="26"/>
        </w:rPr>
        <w:t>,</w:t>
      </w:r>
      <w:r w:rsidR="00AE2FFE" w:rsidRPr="004675B0">
        <w:rPr>
          <w:sz w:val="26"/>
          <w:szCs w:val="26"/>
        </w:rPr>
        <w:t xml:space="preserve"> ООО </w:t>
      </w:r>
      <w:r w:rsidR="00961E19" w:rsidRPr="004675B0">
        <w:rPr>
          <w:sz w:val="26"/>
          <w:szCs w:val="26"/>
        </w:rPr>
        <w:t>«</w:t>
      </w:r>
      <w:r w:rsidR="00AE2FFE" w:rsidRPr="004675B0">
        <w:rPr>
          <w:sz w:val="26"/>
          <w:szCs w:val="26"/>
        </w:rPr>
        <w:t>Усть-Ку</w:t>
      </w:r>
      <w:r w:rsidR="00961E19" w:rsidRPr="004675B0">
        <w:rPr>
          <w:sz w:val="26"/>
          <w:szCs w:val="26"/>
        </w:rPr>
        <w:t>тские тепловые сети и котельные», на расчетный счет аптеки выставлялись судебные приказы по погашению задолженности, перечислить в бюджет 6,5 тыс. рублей не представилось возможным</w:t>
      </w:r>
      <w:r w:rsidR="00F02B14" w:rsidRPr="004675B0">
        <w:rPr>
          <w:sz w:val="26"/>
          <w:szCs w:val="26"/>
        </w:rPr>
        <w:t xml:space="preserve"> </w:t>
      </w:r>
      <w:r w:rsidR="00F02B14" w:rsidRPr="004675B0">
        <w:rPr>
          <w:i/>
          <w:sz w:val="26"/>
          <w:szCs w:val="26"/>
        </w:rPr>
        <w:t>(Код классификатора нарушений 3.20</w:t>
      </w:r>
      <w:r w:rsidR="00F02B14" w:rsidRPr="004675B0">
        <w:rPr>
          <w:i/>
          <w:sz w:val="26"/>
          <w:szCs w:val="26"/>
        </w:rPr>
        <w:tab/>
        <w:t>«Неперечисление и (или)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r w:rsidR="00961E19" w:rsidRPr="004675B0">
        <w:rPr>
          <w:i/>
          <w:sz w:val="26"/>
          <w:szCs w:val="26"/>
        </w:rPr>
        <w:t>.</w:t>
      </w:r>
      <w:r w:rsidR="00F02B14" w:rsidRPr="004675B0">
        <w:rPr>
          <w:i/>
          <w:sz w:val="26"/>
          <w:szCs w:val="26"/>
        </w:rPr>
        <w:t xml:space="preserve"> </w:t>
      </w:r>
    </w:p>
    <w:p w14:paraId="1702D2E1" w14:textId="490F6A4F" w:rsidR="009859F0" w:rsidRPr="004675B0" w:rsidRDefault="009859F0" w:rsidP="00B45D1F">
      <w:pPr>
        <w:widowControl/>
        <w:autoSpaceDE/>
        <w:autoSpaceDN/>
        <w:adjustRightInd/>
        <w:ind w:firstLine="708"/>
        <w:jc w:val="both"/>
        <w:rPr>
          <w:sz w:val="26"/>
          <w:szCs w:val="26"/>
        </w:rPr>
      </w:pPr>
      <w:r w:rsidRPr="004675B0">
        <w:rPr>
          <w:sz w:val="26"/>
          <w:szCs w:val="26"/>
        </w:rPr>
        <w:t xml:space="preserve">По итогам финансово-хозяйственной деятельности </w:t>
      </w:r>
      <w:r w:rsidR="001565C2" w:rsidRPr="004675B0">
        <w:rPr>
          <w:sz w:val="26"/>
          <w:szCs w:val="26"/>
        </w:rPr>
        <w:t>Аптеки</w:t>
      </w:r>
      <w:r w:rsidRPr="004675B0">
        <w:rPr>
          <w:sz w:val="26"/>
          <w:szCs w:val="26"/>
        </w:rPr>
        <w:t xml:space="preserve"> за 2021 год получено </w:t>
      </w:r>
      <w:r w:rsidR="004A115C" w:rsidRPr="004675B0">
        <w:rPr>
          <w:sz w:val="26"/>
          <w:szCs w:val="26"/>
        </w:rPr>
        <w:t xml:space="preserve">доходов </w:t>
      </w:r>
      <w:r w:rsidR="00790E0C" w:rsidRPr="004675B0">
        <w:rPr>
          <w:sz w:val="26"/>
          <w:szCs w:val="26"/>
        </w:rPr>
        <w:t>5 648,6</w:t>
      </w:r>
      <w:r w:rsidR="004A115C" w:rsidRPr="004675B0">
        <w:rPr>
          <w:sz w:val="26"/>
          <w:szCs w:val="26"/>
        </w:rPr>
        <w:t xml:space="preserve"> тыс. рублей, </w:t>
      </w:r>
      <w:r w:rsidR="00790E0C" w:rsidRPr="004675B0">
        <w:rPr>
          <w:sz w:val="26"/>
          <w:szCs w:val="26"/>
        </w:rPr>
        <w:t>расходы составили</w:t>
      </w:r>
      <w:r w:rsidR="004A115C" w:rsidRPr="004675B0">
        <w:rPr>
          <w:sz w:val="26"/>
          <w:szCs w:val="26"/>
        </w:rPr>
        <w:t xml:space="preserve"> </w:t>
      </w:r>
      <w:r w:rsidR="00790E0C" w:rsidRPr="004675B0">
        <w:rPr>
          <w:sz w:val="26"/>
          <w:szCs w:val="26"/>
        </w:rPr>
        <w:t>5 667,1</w:t>
      </w:r>
      <w:r w:rsidR="004A115C" w:rsidRPr="004675B0">
        <w:rPr>
          <w:sz w:val="26"/>
          <w:szCs w:val="26"/>
        </w:rPr>
        <w:t xml:space="preserve"> тыс. рублей</w:t>
      </w:r>
      <w:r w:rsidR="00790E0C" w:rsidRPr="004675B0">
        <w:rPr>
          <w:sz w:val="26"/>
          <w:szCs w:val="26"/>
        </w:rPr>
        <w:t>.</w:t>
      </w:r>
      <w:r w:rsidR="004A115C" w:rsidRPr="004675B0">
        <w:rPr>
          <w:sz w:val="26"/>
          <w:szCs w:val="26"/>
        </w:rPr>
        <w:t xml:space="preserve"> </w:t>
      </w:r>
      <w:r w:rsidR="00790E0C" w:rsidRPr="004675B0">
        <w:rPr>
          <w:sz w:val="26"/>
          <w:szCs w:val="26"/>
        </w:rPr>
        <w:t>Убытки</w:t>
      </w:r>
      <w:r w:rsidR="00E95CF6" w:rsidRPr="004675B0">
        <w:rPr>
          <w:sz w:val="26"/>
          <w:szCs w:val="26"/>
        </w:rPr>
        <w:t xml:space="preserve"> по итогам 2021 года составил</w:t>
      </w:r>
      <w:r w:rsidR="00790E0C" w:rsidRPr="004675B0">
        <w:rPr>
          <w:sz w:val="26"/>
          <w:szCs w:val="26"/>
        </w:rPr>
        <w:t>и</w:t>
      </w:r>
      <w:r w:rsidR="00E95CF6" w:rsidRPr="004675B0">
        <w:rPr>
          <w:sz w:val="26"/>
          <w:szCs w:val="26"/>
        </w:rPr>
        <w:t xml:space="preserve"> </w:t>
      </w:r>
      <w:r w:rsidR="0004666A" w:rsidRPr="004675B0">
        <w:rPr>
          <w:sz w:val="26"/>
          <w:szCs w:val="26"/>
        </w:rPr>
        <w:t xml:space="preserve"> </w:t>
      </w:r>
      <w:r w:rsidR="00E95CF6" w:rsidRPr="004675B0">
        <w:rPr>
          <w:sz w:val="26"/>
          <w:szCs w:val="26"/>
        </w:rPr>
        <w:t xml:space="preserve"> </w:t>
      </w:r>
      <w:r w:rsidR="00790E0C" w:rsidRPr="004675B0">
        <w:rPr>
          <w:sz w:val="26"/>
          <w:szCs w:val="26"/>
        </w:rPr>
        <w:t>18,5</w:t>
      </w:r>
      <w:r w:rsidR="00E95CF6" w:rsidRPr="004675B0">
        <w:rPr>
          <w:sz w:val="26"/>
          <w:szCs w:val="26"/>
        </w:rPr>
        <w:t xml:space="preserve"> тыс. рублей</w:t>
      </w:r>
      <w:r w:rsidR="00790E0C" w:rsidRPr="004675B0">
        <w:rPr>
          <w:sz w:val="26"/>
          <w:szCs w:val="26"/>
        </w:rPr>
        <w:t>.</w:t>
      </w:r>
    </w:p>
    <w:p w14:paraId="7AE59603" w14:textId="03BF5A79" w:rsidR="00790E0C" w:rsidRPr="004675B0" w:rsidRDefault="00790E0C" w:rsidP="00790E0C">
      <w:pPr>
        <w:widowControl/>
        <w:autoSpaceDE/>
        <w:autoSpaceDN/>
        <w:adjustRightInd/>
        <w:ind w:firstLine="708"/>
        <w:jc w:val="both"/>
        <w:rPr>
          <w:sz w:val="26"/>
          <w:szCs w:val="26"/>
        </w:rPr>
      </w:pPr>
      <w:r w:rsidRPr="004675B0">
        <w:rPr>
          <w:sz w:val="26"/>
          <w:szCs w:val="26"/>
        </w:rPr>
        <w:t xml:space="preserve">По предварительным итогам финансово-хозяйственной деятельности Аптеки за 2022 год получено доходов </w:t>
      </w:r>
      <w:r w:rsidR="00A25688" w:rsidRPr="004675B0">
        <w:rPr>
          <w:sz w:val="26"/>
          <w:szCs w:val="26"/>
        </w:rPr>
        <w:t>7 013,1</w:t>
      </w:r>
      <w:r w:rsidRPr="004675B0">
        <w:rPr>
          <w:sz w:val="26"/>
          <w:szCs w:val="26"/>
        </w:rPr>
        <w:t xml:space="preserve"> тыс. рублей, расходы составили </w:t>
      </w:r>
      <w:r w:rsidR="00A25688" w:rsidRPr="004675B0">
        <w:rPr>
          <w:sz w:val="26"/>
          <w:szCs w:val="26"/>
        </w:rPr>
        <w:t>7 048,7</w:t>
      </w:r>
      <w:r w:rsidRPr="004675B0">
        <w:rPr>
          <w:sz w:val="26"/>
          <w:szCs w:val="26"/>
        </w:rPr>
        <w:t xml:space="preserve"> тыс. рублей. Убытки по итогам 202</w:t>
      </w:r>
      <w:r w:rsidR="00A25688" w:rsidRPr="004675B0">
        <w:rPr>
          <w:sz w:val="26"/>
          <w:szCs w:val="26"/>
        </w:rPr>
        <w:t>2</w:t>
      </w:r>
      <w:r w:rsidRPr="004675B0">
        <w:rPr>
          <w:sz w:val="26"/>
          <w:szCs w:val="26"/>
        </w:rPr>
        <w:t xml:space="preserve"> года составили   </w:t>
      </w:r>
      <w:r w:rsidR="00A25688" w:rsidRPr="004675B0">
        <w:rPr>
          <w:sz w:val="26"/>
          <w:szCs w:val="26"/>
        </w:rPr>
        <w:t>35,6</w:t>
      </w:r>
      <w:r w:rsidRPr="004675B0">
        <w:rPr>
          <w:sz w:val="26"/>
          <w:szCs w:val="26"/>
        </w:rPr>
        <w:t xml:space="preserve"> тыс. рублей.</w:t>
      </w:r>
    </w:p>
    <w:p w14:paraId="3170F982" w14:textId="77777777" w:rsidR="008378EC" w:rsidRPr="004675B0" w:rsidRDefault="008378EC" w:rsidP="00F34BBF">
      <w:pPr>
        <w:widowControl/>
        <w:autoSpaceDE/>
        <w:autoSpaceDN/>
        <w:adjustRightInd/>
        <w:ind w:firstLine="708"/>
        <w:jc w:val="both"/>
        <w:rPr>
          <w:sz w:val="26"/>
          <w:szCs w:val="26"/>
        </w:rPr>
      </w:pPr>
    </w:p>
    <w:p w14:paraId="50C0087D" w14:textId="5E28C748" w:rsidR="00F355EA" w:rsidRPr="004675B0" w:rsidRDefault="00B45D1F" w:rsidP="00790E0C">
      <w:pPr>
        <w:widowControl/>
        <w:autoSpaceDE/>
        <w:autoSpaceDN/>
        <w:adjustRightInd/>
        <w:jc w:val="center"/>
        <w:rPr>
          <w:b/>
          <w:sz w:val="26"/>
          <w:szCs w:val="26"/>
        </w:rPr>
      </w:pPr>
      <w:r w:rsidRPr="004675B0">
        <w:rPr>
          <w:b/>
          <w:sz w:val="26"/>
          <w:szCs w:val="26"/>
        </w:rPr>
        <w:t>2</w:t>
      </w:r>
      <w:r w:rsidR="0034400A">
        <w:rPr>
          <w:b/>
          <w:sz w:val="26"/>
          <w:szCs w:val="26"/>
        </w:rPr>
        <w:t>.</w:t>
      </w:r>
      <w:r w:rsidR="00F355EA" w:rsidRPr="004675B0">
        <w:rPr>
          <w:b/>
          <w:sz w:val="26"/>
          <w:szCs w:val="26"/>
        </w:rPr>
        <w:t xml:space="preserve">5. </w:t>
      </w:r>
      <w:r w:rsidRPr="004675B0">
        <w:rPr>
          <w:b/>
          <w:sz w:val="26"/>
          <w:szCs w:val="26"/>
        </w:rPr>
        <w:t>П</w:t>
      </w:r>
      <w:r w:rsidR="00F355EA" w:rsidRPr="004675B0">
        <w:rPr>
          <w:b/>
          <w:sz w:val="26"/>
          <w:szCs w:val="26"/>
        </w:rPr>
        <w:t>роанализировать динамику результатов финансово-хозяйственной дея</w:t>
      </w:r>
      <w:r w:rsidRPr="004675B0">
        <w:rPr>
          <w:b/>
          <w:sz w:val="26"/>
          <w:szCs w:val="26"/>
        </w:rPr>
        <w:t xml:space="preserve">тельности </w:t>
      </w:r>
      <w:r w:rsidR="00790E0C" w:rsidRPr="004675B0">
        <w:rPr>
          <w:b/>
          <w:sz w:val="26"/>
          <w:szCs w:val="26"/>
        </w:rPr>
        <w:t>Аптеки</w:t>
      </w:r>
      <w:r w:rsidRPr="004675B0">
        <w:rPr>
          <w:b/>
          <w:sz w:val="26"/>
          <w:szCs w:val="26"/>
        </w:rPr>
        <w:t xml:space="preserve"> за 2018-202</w:t>
      </w:r>
      <w:r w:rsidR="0036527C" w:rsidRPr="004675B0">
        <w:rPr>
          <w:b/>
          <w:sz w:val="26"/>
          <w:szCs w:val="26"/>
        </w:rPr>
        <w:t>2</w:t>
      </w:r>
      <w:r w:rsidRPr="004675B0">
        <w:rPr>
          <w:b/>
          <w:sz w:val="26"/>
          <w:szCs w:val="26"/>
        </w:rPr>
        <w:t xml:space="preserve"> годы</w:t>
      </w:r>
    </w:p>
    <w:p w14:paraId="4635D6A5" w14:textId="77777777" w:rsidR="00E70D16" w:rsidRPr="004675B0" w:rsidRDefault="00E70D16" w:rsidP="00F355EA">
      <w:pPr>
        <w:widowControl/>
        <w:autoSpaceDE/>
        <w:autoSpaceDN/>
        <w:adjustRightInd/>
        <w:ind w:firstLine="708"/>
        <w:jc w:val="both"/>
        <w:rPr>
          <w:sz w:val="26"/>
          <w:szCs w:val="26"/>
        </w:rPr>
      </w:pPr>
    </w:p>
    <w:p w14:paraId="5C33DF1E" w14:textId="0F149258" w:rsidR="00C72A29" w:rsidRPr="004675B0" w:rsidRDefault="00C72A29" w:rsidP="00C72A29">
      <w:pPr>
        <w:widowControl/>
        <w:autoSpaceDE/>
        <w:autoSpaceDN/>
        <w:adjustRightInd/>
        <w:ind w:firstLine="708"/>
        <w:jc w:val="both"/>
        <w:rPr>
          <w:sz w:val="26"/>
          <w:szCs w:val="26"/>
        </w:rPr>
      </w:pPr>
      <w:r w:rsidRPr="004675B0">
        <w:rPr>
          <w:sz w:val="26"/>
          <w:szCs w:val="26"/>
        </w:rPr>
        <w:t xml:space="preserve">Исходя из отчетов Аптеки, предоставленных в ходе </w:t>
      </w:r>
      <w:r w:rsidR="00A01B24" w:rsidRPr="004675B0">
        <w:rPr>
          <w:sz w:val="26"/>
          <w:szCs w:val="26"/>
        </w:rPr>
        <w:t xml:space="preserve">проведения </w:t>
      </w:r>
      <w:r w:rsidRPr="004675B0">
        <w:rPr>
          <w:sz w:val="26"/>
          <w:szCs w:val="26"/>
        </w:rPr>
        <w:t>контрольно</w:t>
      </w:r>
      <w:r w:rsidR="00A01B24" w:rsidRPr="004675B0">
        <w:rPr>
          <w:sz w:val="26"/>
          <w:szCs w:val="26"/>
        </w:rPr>
        <w:t>го мероприятия</w:t>
      </w:r>
      <w:r w:rsidR="00D70D35" w:rsidRPr="004675B0">
        <w:rPr>
          <w:sz w:val="26"/>
          <w:szCs w:val="26"/>
        </w:rPr>
        <w:t>, проанализирована динамика результатов финансово-хозяйственной деятельности Аптеки.</w:t>
      </w:r>
    </w:p>
    <w:p w14:paraId="60B15B9D" w14:textId="77777777" w:rsidR="00D70D35" w:rsidRPr="004675B0" w:rsidRDefault="00D70D35" w:rsidP="00C72A29">
      <w:pPr>
        <w:widowControl/>
        <w:autoSpaceDE/>
        <w:autoSpaceDN/>
        <w:adjustRightInd/>
        <w:ind w:firstLine="708"/>
        <w:jc w:val="both"/>
        <w:rPr>
          <w:sz w:val="26"/>
          <w:szCs w:val="26"/>
        </w:rPr>
      </w:pPr>
    </w:p>
    <w:p w14:paraId="67F1AE3D" w14:textId="77777777" w:rsidR="00790E0C" w:rsidRPr="004675B0" w:rsidRDefault="0004666A" w:rsidP="00F46923">
      <w:pPr>
        <w:widowControl/>
        <w:autoSpaceDE/>
        <w:autoSpaceDN/>
        <w:adjustRightInd/>
        <w:ind w:firstLine="708"/>
        <w:jc w:val="center"/>
        <w:rPr>
          <w:sz w:val="26"/>
          <w:szCs w:val="26"/>
        </w:rPr>
      </w:pPr>
      <w:r w:rsidRPr="004675B0">
        <w:rPr>
          <w:sz w:val="26"/>
          <w:szCs w:val="26"/>
        </w:rPr>
        <w:t xml:space="preserve">Динамика результатов финансово-хозяйственной деятельности </w:t>
      </w:r>
    </w:p>
    <w:p w14:paraId="6AB26FDE" w14:textId="3DAC394F" w:rsidR="0004666A" w:rsidRPr="004675B0" w:rsidRDefault="0036527C" w:rsidP="00790E0C">
      <w:pPr>
        <w:widowControl/>
        <w:autoSpaceDE/>
        <w:autoSpaceDN/>
        <w:adjustRightInd/>
        <w:ind w:firstLine="708"/>
        <w:jc w:val="center"/>
        <w:rPr>
          <w:sz w:val="26"/>
          <w:szCs w:val="26"/>
        </w:rPr>
      </w:pPr>
      <w:r w:rsidRPr="004675B0">
        <w:rPr>
          <w:sz w:val="26"/>
          <w:szCs w:val="26"/>
        </w:rPr>
        <w:t>Аптеки</w:t>
      </w:r>
      <w:r w:rsidR="0004666A" w:rsidRPr="004675B0">
        <w:rPr>
          <w:sz w:val="26"/>
          <w:szCs w:val="26"/>
        </w:rPr>
        <w:t xml:space="preserve"> за 2018-202</w:t>
      </w:r>
      <w:r w:rsidRPr="004675B0">
        <w:rPr>
          <w:sz w:val="26"/>
          <w:szCs w:val="26"/>
        </w:rPr>
        <w:t>2</w:t>
      </w:r>
      <w:r w:rsidR="0004666A" w:rsidRPr="004675B0">
        <w:rPr>
          <w:sz w:val="26"/>
          <w:szCs w:val="26"/>
        </w:rPr>
        <w:t xml:space="preserve"> годы</w:t>
      </w:r>
      <w:r w:rsidR="00B81E98" w:rsidRPr="004675B0">
        <w:rPr>
          <w:sz w:val="26"/>
          <w:szCs w:val="26"/>
        </w:rPr>
        <w:t xml:space="preserve"> (по данным объекта контроля)</w:t>
      </w:r>
    </w:p>
    <w:p w14:paraId="60DF9B77" w14:textId="7066D77E" w:rsidR="00F46923" w:rsidRPr="004675B0" w:rsidRDefault="00617913" w:rsidP="00617913">
      <w:pPr>
        <w:widowControl/>
        <w:autoSpaceDE/>
        <w:autoSpaceDN/>
        <w:adjustRightInd/>
        <w:ind w:firstLine="708"/>
        <w:jc w:val="right"/>
        <w:rPr>
          <w:sz w:val="26"/>
          <w:szCs w:val="26"/>
        </w:rPr>
      </w:pPr>
      <w:r w:rsidRPr="004675B0">
        <w:rPr>
          <w:sz w:val="26"/>
          <w:szCs w:val="26"/>
        </w:rPr>
        <w:t>тыс. рублей</w:t>
      </w:r>
    </w:p>
    <w:tbl>
      <w:tblPr>
        <w:tblStyle w:val="a4"/>
        <w:tblW w:w="9526" w:type="dxa"/>
        <w:tblLook w:val="04A0" w:firstRow="1" w:lastRow="0" w:firstColumn="1" w:lastColumn="0" w:noHBand="0" w:noVBand="1"/>
      </w:tblPr>
      <w:tblGrid>
        <w:gridCol w:w="736"/>
        <w:gridCol w:w="3187"/>
        <w:gridCol w:w="1123"/>
        <w:gridCol w:w="1208"/>
        <w:gridCol w:w="996"/>
        <w:gridCol w:w="1046"/>
        <w:gridCol w:w="1230"/>
      </w:tblGrid>
      <w:tr w:rsidR="004B4BBB" w:rsidRPr="004675B0" w14:paraId="21AF6A78" w14:textId="77777777" w:rsidTr="00857FDD">
        <w:tc>
          <w:tcPr>
            <w:tcW w:w="696" w:type="dxa"/>
          </w:tcPr>
          <w:p w14:paraId="310828CA" w14:textId="32C76113" w:rsidR="004B4BBB" w:rsidRPr="004675B0" w:rsidRDefault="004B4BBB" w:rsidP="00F46923">
            <w:pPr>
              <w:widowControl/>
              <w:autoSpaceDE/>
              <w:autoSpaceDN/>
              <w:adjustRightInd/>
              <w:rPr>
                <w:sz w:val="26"/>
                <w:szCs w:val="26"/>
              </w:rPr>
            </w:pPr>
            <w:r w:rsidRPr="004675B0">
              <w:rPr>
                <w:sz w:val="26"/>
                <w:szCs w:val="26"/>
              </w:rPr>
              <w:t>№ п/п</w:t>
            </w:r>
          </w:p>
        </w:tc>
        <w:tc>
          <w:tcPr>
            <w:tcW w:w="3268" w:type="dxa"/>
          </w:tcPr>
          <w:p w14:paraId="0465E3B5" w14:textId="4AF4EBD5" w:rsidR="004B4BBB" w:rsidRPr="004675B0" w:rsidRDefault="004B4BBB" w:rsidP="00F46923">
            <w:pPr>
              <w:widowControl/>
              <w:autoSpaceDE/>
              <w:autoSpaceDN/>
              <w:adjustRightInd/>
              <w:rPr>
                <w:sz w:val="26"/>
                <w:szCs w:val="26"/>
              </w:rPr>
            </w:pPr>
            <w:r w:rsidRPr="004675B0">
              <w:rPr>
                <w:sz w:val="26"/>
                <w:szCs w:val="26"/>
              </w:rPr>
              <w:t>Показатели</w:t>
            </w:r>
          </w:p>
        </w:tc>
        <w:tc>
          <w:tcPr>
            <w:tcW w:w="1134" w:type="dxa"/>
          </w:tcPr>
          <w:p w14:paraId="53DD4582" w14:textId="5F4D086B" w:rsidR="004B4BBB" w:rsidRPr="004675B0" w:rsidRDefault="004B4BBB" w:rsidP="00F46923">
            <w:pPr>
              <w:widowControl/>
              <w:autoSpaceDE/>
              <w:autoSpaceDN/>
              <w:adjustRightInd/>
              <w:jc w:val="center"/>
              <w:rPr>
                <w:sz w:val="26"/>
                <w:szCs w:val="26"/>
              </w:rPr>
            </w:pPr>
            <w:r w:rsidRPr="004675B0">
              <w:rPr>
                <w:sz w:val="26"/>
                <w:szCs w:val="26"/>
              </w:rPr>
              <w:t>2018</w:t>
            </w:r>
          </w:p>
        </w:tc>
        <w:tc>
          <w:tcPr>
            <w:tcW w:w="1132" w:type="dxa"/>
          </w:tcPr>
          <w:p w14:paraId="6AC07340" w14:textId="2948DCB2" w:rsidR="004B4BBB" w:rsidRPr="004675B0" w:rsidRDefault="004B4BBB" w:rsidP="00F46923">
            <w:pPr>
              <w:widowControl/>
              <w:autoSpaceDE/>
              <w:autoSpaceDN/>
              <w:adjustRightInd/>
              <w:jc w:val="center"/>
              <w:rPr>
                <w:sz w:val="26"/>
                <w:szCs w:val="26"/>
              </w:rPr>
            </w:pPr>
            <w:r w:rsidRPr="004675B0">
              <w:rPr>
                <w:sz w:val="26"/>
                <w:szCs w:val="26"/>
              </w:rPr>
              <w:t>2019</w:t>
            </w:r>
          </w:p>
        </w:tc>
        <w:tc>
          <w:tcPr>
            <w:tcW w:w="995" w:type="dxa"/>
          </w:tcPr>
          <w:p w14:paraId="74125515" w14:textId="6B475AC0" w:rsidR="004B4BBB" w:rsidRPr="004675B0" w:rsidRDefault="004B4BBB" w:rsidP="00F46923">
            <w:pPr>
              <w:widowControl/>
              <w:autoSpaceDE/>
              <w:autoSpaceDN/>
              <w:adjustRightInd/>
              <w:jc w:val="center"/>
              <w:rPr>
                <w:sz w:val="26"/>
                <w:szCs w:val="26"/>
              </w:rPr>
            </w:pPr>
            <w:r w:rsidRPr="004675B0">
              <w:rPr>
                <w:sz w:val="26"/>
                <w:szCs w:val="26"/>
              </w:rPr>
              <w:t>2020</w:t>
            </w:r>
          </w:p>
        </w:tc>
        <w:tc>
          <w:tcPr>
            <w:tcW w:w="1050" w:type="dxa"/>
          </w:tcPr>
          <w:p w14:paraId="7E5709FA" w14:textId="2B715988" w:rsidR="004B4BBB" w:rsidRPr="004675B0" w:rsidRDefault="004B4BBB" w:rsidP="00F46923">
            <w:pPr>
              <w:widowControl/>
              <w:autoSpaceDE/>
              <w:autoSpaceDN/>
              <w:adjustRightInd/>
              <w:jc w:val="center"/>
              <w:rPr>
                <w:sz w:val="26"/>
                <w:szCs w:val="26"/>
              </w:rPr>
            </w:pPr>
            <w:r w:rsidRPr="004675B0">
              <w:rPr>
                <w:sz w:val="26"/>
                <w:szCs w:val="26"/>
              </w:rPr>
              <w:t>2021</w:t>
            </w:r>
          </w:p>
        </w:tc>
        <w:tc>
          <w:tcPr>
            <w:tcW w:w="1251" w:type="dxa"/>
          </w:tcPr>
          <w:p w14:paraId="4CB966DB" w14:textId="0558085B" w:rsidR="004B4BBB" w:rsidRPr="004675B0" w:rsidRDefault="004B4BBB" w:rsidP="00F46923">
            <w:pPr>
              <w:widowControl/>
              <w:autoSpaceDE/>
              <w:autoSpaceDN/>
              <w:adjustRightInd/>
              <w:jc w:val="center"/>
              <w:rPr>
                <w:sz w:val="26"/>
                <w:szCs w:val="26"/>
              </w:rPr>
            </w:pPr>
            <w:r w:rsidRPr="004675B0">
              <w:rPr>
                <w:sz w:val="26"/>
                <w:szCs w:val="26"/>
              </w:rPr>
              <w:t>2022</w:t>
            </w:r>
          </w:p>
        </w:tc>
      </w:tr>
      <w:tr w:rsidR="004B4BBB" w:rsidRPr="004675B0" w14:paraId="23230186" w14:textId="77777777" w:rsidTr="00857FDD">
        <w:tc>
          <w:tcPr>
            <w:tcW w:w="696" w:type="dxa"/>
          </w:tcPr>
          <w:p w14:paraId="3C85902C" w14:textId="25E3F284" w:rsidR="004B4BBB" w:rsidRPr="004675B0" w:rsidRDefault="004B4BBB" w:rsidP="00F355EA">
            <w:pPr>
              <w:widowControl/>
              <w:autoSpaceDE/>
              <w:autoSpaceDN/>
              <w:adjustRightInd/>
              <w:jc w:val="both"/>
              <w:rPr>
                <w:b/>
                <w:sz w:val="26"/>
                <w:szCs w:val="26"/>
              </w:rPr>
            </w:pPr>
            <w:r w:rsidRPr="004675B0">
              <w:rPr>
                <w:b/>
                <w:sz w:val="26"/>
                <w:szCs w:val="26"/>
              </w:rPr>
              <w:t>1</w:t>
            </w:r>
          </w:p>
        </w:tc>
        <w:tc>
          <w:tcPr>
            <w:tcW w:w="3268" w:type="dxa"/>
          </w:tcPr>
          <w:p w14:paraId="6194381C" w14:textId="27955B6A" w:rsidR="004B4BBB" w:rsidRPr="004675B0" w:rsidRDefault="004B4BBB" w:rsidP="00F355EA">
            <w:pPr>
              <w:widowControl/>
              <w:autoSpaceDE/>
              <w:autoSpaceDN/>
              <w:adjustRightInd/>
              <w:jc w:val="both"/>
              <w:rPr>
                <w:sz w:val="26"/>
                <w:szCs w:val="26"/>
              </w:rPr>
            </w:pPr>
            <w:r w:rsidRPr="004675B0">
              <w:rPr>
                <w:b/>
                <w:sz w:val="26"/>
                <w:szCs w:val="26"/>
              </w:rPr>
              <w:t xml:space="preserve">ДОХОДЫ, всего, </w:t>
            </w:r>
            <w:r w:rsidRPr="004675B0">
              <w:rPr>
                <w:sz w:val="26"/>
                <w:szCs w:val="26"/>
              </w:rPr>
              <w:t>в том числе:</w:t>
            </w:r>
          </w:p>
        </w:tc>
        <w:tc>
          <w:tcPr>
            <w:tcW w:w="1134" w:type="dxa"/>
          </w:tcPr>
          <w:p w14:paraId="0E39850F" w14:textId="13F4DEFE" w:rsidR="004B4BBB" w:rsidRPr="004675B0" w:rsidRDefault="004B4BBB" w:rsidP="00617913">
            <w:pPr>
              <w:widowControl/>
              <w:autoSpaceDE/>
              <w:autoSpaceDN/>
              <w:adjustRightInd/>
              <w:jc w:val="center"/>
              <w:rPr>
                <w:b/>
                <w:sz w:val="26"/>
                <w:szCs w:val="26"/>
              </w:rPr>
            </w:pPr>
            <w:r w:rsidRPr="004675B0">
              <w:rPr>
                <w:b/>
                <w:sz w:val="26"/>
                <w:szCs w:val="26"/>
              </w:rPr>
              <w:t>7 871,0</w:t>
            </w:r>
          </w:p>
        </w:tc>
        <w:tc>
          <w:tcPr>
            <w:tcW w:w="1132" w:type="dxa"/>
          </w:tcPr>
          <w:p w14:paraId="4FB23FBA" w14:textId="7054475D" w:rsidR="004B4BBB" w:rsidRPr="004675B0" w:rsidRDefault="004B4BBB" w:rsidP="00617913">
            <w:pPr>
              <w:widowControl/>
              <w:autoSpaceDE/>
              <w:autoSpaceDN/>
              <w:adjustRightInd/>
              <w:jc w:val="center"/>
              <w:rPr>
                <w:b/>
                <w:sz w:val="26"/>
                <w:szCs w:val="26"/>
              </w:rPr>
            </w:pPr>
            <w:r w:rsidRPr="004675B0">
              <w:rPr>
                <w:b/>
                <w:sz w:val="26"/>
                <w:szCs w:val="26"/>
              </w:rPr>
              <w:t>6 775,1</w:t>
            </w:r>
          </w:p>
        </w:tc>
        <w:tc>
          <w:tcPr>
            <w:tcW w:w="995" w:type="dxa"/>
          </w:tcPr>
          <w:p w14:paraId="0443B404" w14:textId="7740DBCC" w:rsidR="004B4BBB" w:rsidRPr="004675B0" w:rsidRDefault="004B4BBB" w:rsidP="00617913">
            <w:pPr>
              <w:widowControl/>
              <w:autoSpaceDE/>
              <w:autoSpaceDN/>
              <w:adjustRightInd/>
              <w:jc w:val="center"/>
              <w:rPr>
                <w:b/>
                <w:sz w:val="26"/>
                <w:szCs w:val="26"/>
              </w:rPr>
            </w:pPr>
            <w:r w:rsidRPr="004675B0">
              <w:rPr>
                <w:b/>
                <w:sz w:val="26"/>
                <w:szCs w:val="26"/>
              </w:rPr>
              <w:t>7 287,5</w:t>
            </w:r>
          </w:p>
        </w:tc>
        <w:tc>
          <w:tcPr>
            <w:tcW w:w="1050" w:type="dxa"/>
          </w:tcPr>
          <w:p w14:paraId="345DB114" w14:textId="047BF3F7" w:rsidR="004B4BBB" w:rsidRPr="004675B0" w:rsidRDefault="004B4BBB" w:rsidP="00617913">
            <w:pPr>
              <w:widowControl/>
              <w:autoSpaceDE/>
              <w:autoSpaceDN/>
              <w:adjustRightInd/>
              <w:jc w:val="center"/>
              <w:rPr>
                <w:b/>
                <w:sz w:val="26"/>
                <w:szCs w:val="26"/>
              </w:rPr>
            </w:pPr>
            <w:r w:rsidRPr="004675B0">
              <w:rPr>
                <w:b/>
                <w:sz w:val="26"/>
                <w:szCs w:val="26"/>
              </w:rPr>
              <w:t>5 648,6</w:t>
            </w:r>
          </w:p>
        </w:tc>
        <w:tc>
          <w:tcPr>
            <w:tcW w:w="1251" w:type="dxa"/>
          </w:tcPr>
          <w:p w14:paraId="7D136BC5" w14:textId="7F49F736" w:rsidR="004B4BBB" w:rsidRPr="004675B0" w:rsidRDefault="00425364" w:rsidP="00617913">
            <w:pPr>
              <w:widowControl/>
              <w:autoSpaceDE/>
              <w:autoSpaceDN/>
              <w:adjustRightInd/>
              <w:jc w:val="center"/>
              <w:rPr>
                <w:b/>
                <w:sz w:val="26"/>
                <w:szCs w:val="26"/>
              </w:rPr>
            </w:pPr>
            <w:r w:rsidRPr="004675B0">
              <w:rPr>
                <w:b/>
                <w:sz w:val="26"/>
                <w:szCs w:val="26"/>
              </w:rPr>
              <w:t>7 013,1</w:t>
            </w:r>
          </w:p>
        </w:tc>
      </w:tr>
      <w:tr w:rsidR="004B4BBB" w:rsidRPr="004675B0" w14:paraId="69D45048" w14:textId="77777777" w:rsidTr="00857FDD">
        <w:tc>
          <w:tcPr>
            <w:tcW w:w="696" w:type="dxa"/>
          </w:tcPr>
          <w:p w14:paraId="73267E3A" w14:textId="349A4B8F" w:rsidR="004B4BBB" w:rsidRPr="004675B0" w:rsidRDefault="004B4BBB" w:rsidP="00F355EA">
            <w:pPr>
              <w:widowControl/>
              <w:autoSpaceDE/>
              <w:autoSpaceDN/>
              <w:adjustRightInd/>
              <w:jc w:val="both"/>
              <w:rPr>
                <w:b/>
                <w:sz w:val="26"/>
                <w:szCs w:val="26"/>
              </w:rPr>
            </w:pPr>
            <w:r w:rsidRPr="004675B0">
              <w:rPr>
                <w:b/>
                <w:sz w:val="26"/>
                <w:szCs w:val="26"/>
              </w:rPr>
              <w:t>?</w:t>
            </w:r>
          </w:p>
        </w:tc>
        <w:tc>
          <w:tcPr>
            <w:tcW w:w="3268" w:type="dxa"/>
          </w:tcPr>
          <w:p w14:paraId="26C57447" w14:textId="300B17BC" w:rsidR="004B4BBB" w:rsidRPr="004675B0" w:rsidRDefault="004B4BBB" w:rsidP="00F355EA">
            <w:pPr>
              <w:widowControl/>
              <w:autoSpaceDE/>
              <w:autoSpaceDN/>
              <w:adjustRightInd/>
              <w:jc w:val="both"/>
              <w:rPr>
                <w:sz w:val="26"/>
                <w:szCs w:val="26"/>
              </w:rPr>
            </w:pPr>
            <w:r w:rsidRPr="004675B0">
              <w:rPr>
                <w:sz w:val="26"/>
                <w:szCs w:val="26"/>
              </w:rPr>
              <w:t>остатки средств на счете, в кассе</w:t>
            </w:r>
          </w:p>
        </w:tc>
        <w:tc>
          <w:tcPr>
            <w:tcW w:w="1134" w:type="dxa"/>
          </w:tcPr>
          <w:p w14:paraId="000A8F5B" w14:textId="35A787D8" w:rsidR="004B4BBB" w:rsidRPr="004675B0" w:rsidRDefault="004B4BBB" w:rsidP="00617913">
            <w:pPr>
              <w:widowControl/>
              <w:autoSpaceDE/>
              <w:autoSpaceDN/>
              <w:adjustRightInd/>
              <w:jc w:val="center"/>
              <w:rPr>
                <w:sz w:val="26"/>
                <w:szCs w:val="26"/>
              </w:rPr>
            </w:pPr>
            <w:r w:rsidRPr="004675B0">
              <w:rPr>
                <w:sz w:val="26"/>
                <w:szCs w:val="26"/>
              </w:rPr>
              <w:t>6,1</w:t>
            </w:r>
          </w:p>
        </w:tc>
        <w:tc>
          <w:tcPr>
            <w:tcW w:w="1132" w:type="dxa"/>
          </w:tcPr>
          <w:p w14:paraId="302A3515" w14:textId="1E5172A3" w:rsidR="004B4BBB" w:rsidRPr="004675B0" w:rsidRDefault="004B4BBB" w:rsidP="00617913">
            <w:pPr>
              <w:widowControl/>
              <w:autoSpaceDE/>
              <w:autoSpaceDN/>
              <w:adjustRightInd/>
              <w:jc w:val="center"/>
              <w:rPr>
                <w:sz w:val="26"/>
                <w:szCs w:val="26"/>
              </w:rPr>
            </w:pPr>
            <w:r w:rsidRPr="004675B0">
              <w:rPr>
                <w:sz w:val="26"/>
                <w:szCs w:val="26"/>
              </w:rPr>
              <w:t>39,0</w:t>
            </w:r>
          </w:p>
        </w:tc>
        <w:tc>
          <w:tcPr>
            <w:tcW w:w="995" w:type="dxa"/>
          </w:tcPr>
          <w:p w14:paraId="5E4321BF" w14:textId="0E3D164D" w:rsidR="004B4BBB" w:rsidRPr="004675B0" w:rsidRDefault="004B4BBB" w:rsidP="00617913">
            <w:pPr>
              <w:widowControl/>
              <w:autoSpaceDE/>
              <w:autoSpaceDN/>
              <w:adjustRightInd/>
              <w:jc w:val="center"/>
              <w:rPr>
                <w:sz w:val="26"/>
                <w:szCs w:val="26"/>
              </w:rPr>
            </w:pPr>
            <w:r w:rsidRPr="004675B0">
              <w:rPr>
                <w:sz w:val="26"/>
                <w:szCs w:val="26"/>
              </w:rPr>
              <w:t>16,9</w:t>
            </w:r>
          </w:p>
        </w:tc>
        <w:tc>
          <w:tcPr>
            <w:tcW w:w="1050" w:type="dxa"/>
          </w:tcPr>
          <w:p w14:paraId="50728FED" w14:textId="224B0E3E" w:rsidR="004B4BBB" w:rsidRPr="004675B0" w:rsidRDefault="004B4BBB" w:rsidP="00617913">
            <w:pPr>
              <w:widowControl/>
              <w:autoSpaceDE/>
              <w:autoSpaceDN/>
              <w:adjustRightInd/>
              <w:jc w:val="center"/>
              <w:rPr>
                <w:sz w:val="26"/>
                <w:szCs w:val="26"/>
              </w:rPr>
            </w:pPr>
            <w:r w:rsidRPr="004675B0">
              <w:rPr>
                <w:sz w:val="26"/>
                <w:szCs w:val="26"/>
              </w:rPr>
              <w:t>7,6</w:t>
            </w:r>
          </w:p>
        </w:tc>
        <w:tc>
          <w:tcPr>
            <w:tcW w:w="1251" w:type="dxa"/>
          </w:tcPr>
          <w:p w14:paraId="56085462" w14:textId="539DD72A" w:rsidR="004B4BBB" w:rsidRPr="004675B0" w:rsidRDefault="00425364" w:rsidP="00617913">
            <w:pPr>
              <w:widowControl/>
              <w:autoSpaceDE/>
              <w:autoSpaceDN/>
              <w:adjustRightInd/>
              <w:jc w:val="center"/>
              <w:rPr>
                <w:sz w:val="26"/>
                <w:szCs w:val="26"/>
              </w:rPr>
            </w:pPr>
            <w:r w:rsidRPr="004675B0">
              <w:rPr>
                <w:sz w:val="26"/>
                <w:szCs w:val="26"/>
              </w:rPr>
              <w:t>87,8</w:t>
            </w:r>
          </w:p>
        </w:tc>
      </w:tr>
      <w:tr w:rsidR="004B4BBB" w:rsidRPr="004675B0" w14:paraId="07281160" w14:textId="77777777" w:rsidTr="00857FDD">
        <w:tc>
          <w:tcPr>
            <w:tcW w:w="696" w:type="dxa"/>
          </w:tcPr>
          <w:p w14:paraId="0D2FA2E8" w14:textId="272F4E24" w:rsidR="004B4BBB" w:rsidRPr="004675B0" w:rsidRDefault="004B4BBB" w:rsidP="00F355EA">
            <w:pPr>
              <w:widowControl/>
              <w:autoSpaceDE/>
              <w:autoSpaceDN/>
              <w:adjustRightInd/>
              <w:jc w:val="both"/>
              <w:rPr>
                <w:sz w:val="26"/>
                <w:szCs w:val="26"/>
              </w:rPr>
            </w:pPr>
            <w:r w:rsidRPr="004675B0">
              <w:rPr>
                <w:sz w:val="26"/>
                <w:szCs w:val="26"/>
              </w:rPr>
              <w:t>1.1</w:t>
            </w:r>
          </w:p>
        </w:tc>
        <w:tc>
          <w:tcPr>
            <w:tcW w:w="3268" w:type="dxa"/>
          </w:tcPr>
          <w:p w14:paraId="77896768" w14:textId="53130410" w:rsidR="004B4BBB" w:rsidRPr="004675B0" w:rsidRDefault="004B4BBB" w:rsidP="009F1485">
            <w:pPr>
              <w:widowControl/>
              <w:autoSpaceDE/>
              <w:autoSpaceDN/>
              <w:adjustRightInd/>
              <w:rPr>
                <w:sz w:val="26"/>
                <w:szCs w:val="26"/>
              </w:rPr>
            </w:pPr>
            <w:r w:rsidRPr="004675B0">
              <w:rPr>
                <w:sz w:val="26"/>
                <w:szCs w:val="26"/>
              </w:rPr>
              <w:t xml:space="preserve">Продажа лекарственных препаратов, в т. ч.: </w:t>
            </w:r>
          </w:p>
        </w:tc>
        <w:tc>
          <w:tcPr>
            <w:tcW w:w="1134" w:type="dxa"/>
          </w:tcPr>
          <w:p w14:paraId="6D510BC5" w14:textId="4D4A424C" w:rsidR="004B4BBB" w:rsidRPr="004675B0" w:rsidRDefault="004B4BBB" w:rsidP="00617913">
            <w:pPr>
              <w:widowControl/>
              <w:autoSpaceDE/>
              <w:autoSpaceDN/>
              <w:adjustRightInd/>
              <w:jc w:val="center"/>
              <w:rPr>
                <w:sz w:val="26"/>
                <w:szCs w:val="26"/>
              </w:rPr>
            </w:pPr>
            <w:r w:rsidRPr="004675B0">
              <w:rPr>
                <w:sz w:val="26"/>
                <w:szCs w:val="26"/>
              </w:rPr>
              <w:t>4 120,9</w:t>
            </w:r>
          </w:p>
        </w:tc>
        <w:tc>
          <w:tcPr>
            <w:tcW w:w="1132" w:type="dxa"/>
          </w:tcPr>
          <w:p w14:paraId="593D82AB" w14:textId="056D04F4" w:rsidR="004B4BBB" w:rsidRPr="004675B0" w:rsidRDefault="004B4BBB" w:rsidP="00617913">
            <w:pPr>
              <w:widowControl/>
              <w:autoSpaceDE/>
              <w:autoSpaceDN/>
              <w:adjustRightInd/>
              <w:jc w:val="center"/>
              <w:rPr>
                <w:sz w:val="26"/>
                <w:szCs w:val="26"/>
              </w:rPr>
            </w:pPr>
            <w:r w:rsidRPr="004675B0">
              <w:rPr>
                <w:sz w:val="26"/>
                <w:szCs w:val="26"/>
              </w:rPr>
              <w:t>5 740,8</w:t>
            </w:r>
          </w:p>
        </w:tc>
        <w:tc>
          <w:tcPr>
            <w:tcW w:w="995" w:type="dxa"/>
          </w:tcPr>
          <w:p w14:paraId="27CACEF0" w14:textId="5C4805C4" w:rsidR="004B4BBB" w:rsidRPr="004675B0" w:rsidRDefault="004B4BBB" w:rsidP="0000415D">
            <w:pPr>
              <w:widowControl/>
              <w:autoSpaceDE/>
              <w:autoSpaceDN/>
              <w:adjustRightInd/>
              <w:jc w:val="center"/>
              <w:rPr>
                <w:sz w:val="26"/>
                <w:szCs w:val="26"/>
              </w:rPr>
            </w:pPr>
            <w:r w:rsidRPr="004675B0">
              <w:rPr>
                <w:sz w:val="26"/>
                <w:szCs w:val="26"/>
              </w:rPr>
              <w:t>5 904,7</w:t>
            </w:r>
          </w:p>
        </w:tc>
        <w:tc>
          <w:tcPr>
            <w:tcW w:w="1050" w:type="dxa"/>
          </w:tcPr>
          <w:p w14:paraId="2A71877C" w14:textId="71FA3D0D" w:rsidR="004B4BBB" w:rsidRPr="004675B0" w:rsidRDefault="004B4BBB" w:rsidP="00617913">
            <w:pPr>
              <w:widowControl/>
              <w:autoSpaceDE/>
              <w:autoSpaceDN/>
              <w:adjustRightInd/>
              <w:jc w:val="center"/>
              <w:rPr>
                <w:sz w:val="26"/>
                <w:szCs w:val="26"/>
              </w:rPr>
            </w:pPr>
            <w:r w:rsidRPr="004675B0">
              <w:rPr>
                <w:sz w:val="26"/>
                <w:szCs w:val="26"/>
              </w:rPr>
              <w:t>4 461,6</w:t>
            </w:r>
          </w:p>
        </w:tc>
        <w:tc>
          <w:tcPr>
            <w:tcW w:w="1251" w:type="dxa"/>
          </w:tcPr>
          <w:p w14:paraId="60675FA9" w14:textId="5AFD05BF" w:rsidR="004B4BBB" w:rsidRPr="004675B0" w:rsidRDefault="00425364" w:rsidP="00617913">
            <w:pPr>
              <w:widowControl/>
              <w:autoSpaceDE/>
              <w:autoSpaceDN/>
              <w:adjustRightInd/>
              <w:jc w:val="center"/>
              <w:rPr>
                <w:sz w:val="26"/>
                <w:szCs w:val="26"/>
              </w:rPr>
            </w:pPr>
            <w:r w:rsidRPr="004675B0">
              <w:rPr>
                <w:sz w:val="26"/>
                <w:szCs w:val="26"/>
              </w:rPr>
              <w:t>5 551,1</w:t>
            </w:r>
          </w:p>
        </w:tc>
      </w:tr>
      <w:tr w:rsidR="004B4BBB" w:rsidRPr="004675B0" w14:paraId="73626193" w14:textId="77777777" w:rsidTr="00857FDD">
        <w:tc>
          <w:tcPr>
            <w:tcW w:w="696" w:type="dxa"/>
          </w:tcPr>
          <w:p w14:paraId="65DFB9EC" w14:textId="131F6E62" w:rsidR="004B4BBB" w:rsidRPr="004675B0" w:rsidRDefault="004B4BBB" w:rsidP="00F355EA">
            <w:pPr>
              <w:widowControl/>
              <w:autoSpaceDE/>
              <w:autoSpaceDN/>
              <w:adjustRightInd/>
              <w:jc w:val="both"/>
              <w:rPr>
                <w:sz w:val="26"/>
                <w:szCs w:val="26"/>
              </w:rPr>
            </w:pPr>
            <w:r w:rsidRPr="004675B0">
              <w:rPr>
                <w:sz w:val="26"/>
                <w:szCs w:val="26"/>
              </w:rPr>
              <w:t>1.1.2</w:t>
            </w:r>
          </w:p>
        </w:tc>
        <w:tc>
          <w:tcPr>
            <w:tcW w:w="3268" w:type="dxa"/>
          </w:tcPr>
          <w:p w14:paraId="10FE40A8" w14:textId="01CB96FC" w:rsidR="004B4BBB" w:rsidRPr="004675B0" w:rsidRDefault="004B4BBB" w:rsidP="009F1485">
            <w:pPr>
              <w:widowControl/>
              <w:autoSpaceDE/>
              <w:autoSpaceDN/>
              <w:adjustRightInd/>
              <w:rPr>
                <w:sz w:val="26"/>
                <w:szCs w:val="26"/>
              </w:rPr>
            </w:pPr>
            <w:r w:rsidRPr="004675B0">
              <w:rPr>
                <w:sz w:val="26"/>
                <w:szCs w:val="26"/>
              </w:rPr>
              <w:t>от продажи лекарственных средств собственного производства</w:t>
            </w:r>
          </w:p>
        </w:tc>
        <w:tc>
          <w:tcPr>
            <w:tcW w:w="1134" w:type="dxa"/>
          </w:tcPr>
          <w:p w14:paraId="050331BF" w14:textId="792D4544" w:rsidR="004B4BBB" w:rsidRPr="004675B0" w:rsidRDefault="004B4BBB" w:rsidP="00617913">
            <w:pPr>
              <w:widowControl/>
              <w:autoSpaceDE/>
              <w:autoSpaceDN/>
              <w:adjustRightInd/>
              <w:jc w:val="center"/>
              <w:rPr>
                <w:sz w:val="26"/>
                <w:szCs w:val="26"/>
              </w:rPr>
            </w:pPr>
            <w:r w:rsidRPr="004675B0">
              <w:rPr>
                <w:sz w:val="26"/>
                <w:szCs w:val="26"/>
              </w:rPr>
              <w:t>?</w:t>
            </w:r>
          </w:p>
        </w:tc>
        <w:tc>
          <w:tcPr>
            <w:tcW w:w="1132" w:type="dxa"/>
          </w:tcPr>
          <w:p w14:paraId="66980F27" w14:textId="2DF208DA" w:rsidR="004B4BBB" w:rsidRPr="004675B0" w:rsidRDefault="004B4BBB" w:rsidP="00617913">
            <w:pPr>
              <w:widowControl/>
              <w:autoSpaceDE/>
              <w:autoSpaceDN/>
              <w:adjustRightInd/>
              <w:jc w:val="center"/>
              <w:rPr>
                <w:sz w:val="26"/>
                <w:szCs w:val="26"/>
              </w:rPr>
            </w:pPr>
            <w:r w:rsidRPr="004675B0">
              <w:rPr>
                <w:sz w:val="26"/>
                <w:szCs w:val="26"/>
              </w:rPr>
              <w:t>501,2</w:t>
            </w:r>
          </w:p>
        </w:tc>
        <w:tc>
          <w:tcPr>
            <w:tcW w:w="995" w:type="dxa"/>
          </w:tcPr>
          <w:p w14:paraId="728A2FCB" w14:textId="521220D2" w:rsidR="004B4BBB" w:rsidRPr="004675B0" w:rsidRDefault="004B4BBB" w:rsidP="0000415D">
            <w:pPr>
              <w:widowControl/>
              <w:autoSpaceDE/>
              <w:autoSpaceDN/>
              <w:adjustRightInd/>
              <w:jc w:val="center"/>
              <w:rPr>
                <w:sz w:val="26"/>
                <w:szCs w:val="26"/>
              </w:rPr>
            </w:pPr>
            <w:r w:rsidRPr="004675B0">
              <w:rPr>
                <w:sz w:val="26"/>
                <w:szCs w:val="26"/>
              </w:rPr>
              <w:t>419,4</w:t>
            </w:r>
          </w:p>
        </w:tc>
        <w:tc>
          <w:tcPr>
            <w:tcW w:w="1050" w:type="dxa"/>
          </w:tcPr>
          <w:p w14:paraId="3A587CC7" w14:textId="346E2D40" w:rsidR="004B4BBB" w:rsidRPr="004675B0" w:rsidRDefault="004B4BBB" w:rsidP="00617913">
            <w:pPr>
              <w:widowControl/>
              <w:autoSpaceDE/>
              <w:autoSpaceDN/>
              <w:adjustRightInd/>
              <w:jc w:val="center"/>
              <w:rPr>
                <w:sz w:val="26"/>
                <w:szCs w:val="26"/>
              </w:rPr>
            </w:pPr>
            <w:r w:rsidRPr="004675B0">
              <w:rPr>
                <w:sz w:val="26"/>
                <w:szCs w:val="26"/>
              </w:rPr>
              <w:t>586,1</w:t>
            </w:r>
          </w:p>
        </w:tc>
        <w:tc>
          <w:tcPr>
            <w:tcW w:w="1251" w:type="dxa"/>
          </w:tcPr>
          <w:p w14:paraId="2950A30A" w14:textId="37D2595D" w:rsidR="004B4BBB" w:rsidRPr="004675B0" w:rsidRDefault="00425364" w:rsidP="00617913">
            <w:pPr>
              <w:widowControl/>
              <w:autoSpaceDE/>
              <w:autoSpaceDN/>
              <w:adjustRightInd/>
              <w:jc w:val="center"/>
              <w:rPr>
                <w:sz w:val="26"/>
                <w:szCs w:val="26"/>
              </w:rPr>
            </w:pPr>
            <w:r w:rsidRPr="004675B0">
              <w:rPr>
                <w:sz w:val="26"/>
                <w:szCs w:val="26"/>
              </w:rPr>
              <w:t>368,5</w:t>
            </w:r>
          </w:p>
        </w:tc>
      </w:tr>
      <w:tr w:rsidR="004B4BBB" w:rsidRPr="004675B0" w14:paraId="5BC8FE5A" w14:textId="77777777" w:rsidTr="00857FDD">
        <w:tc>
          <w:tcPr>
            <w:tcW w:w="696" w:type="dxa"/>
          </w:tcPr>
          <w:p w14:paraId="5815DB23" w14:textId="1C30A4BF" w:rsidR="004B4BBB" w:rsidRPr="004675B0" w:rsidRDefault="004B4BBB" w:rsidP="00F355EA">
            <w:pPr>
              <w:widowControl/>
              <w:autoSpaceDE/>
              <w:autoSpaceDN/>
              <w:adjustRightInd/>
              <w:jc w:val="both"/>
              <w:rPr>
                <w:sz w:val="26"/>
                <w:szCs w:val="26"/>
              </w:rPr>
            </w:pPr>
            <w:r w:rsidRPr="004675B0">
              <w:rPr>
                <w:sz w:val="26"/>
                <w:szCs w:val="26"/>
              </w:rPr>
              <w:t>1.2</w:t>
            </w:r>
          </w:p>
        </w:tc>
        <w:tc>
          <w:tcPr>
            <w:tcW w:w="3268" w:type="dxa"/>
          </w:tcPr>
          <w:p w14:paraId="20464C66" w14:textId="5A4385F8" w:rsidR="004B4BBB" w:rsidRPr="004675B0" w:rsidRDefault="004B4BBB" w:rsidP="00F355EA">
            <w:pPr>
              <w:widowControl/>
              <w:autoSpaceDE/>
              <w:autoSpaceDN/>
              <w:adjustRightInd/>
              <w:jc w:val="both"/>
              <w:rPr>
                <w:sz w:val="26"/>
                <w:szCs w:val="26"/>
              </w:rPr>
            </w:pPr>
            <w:r w:rsidRPr="004675B0">
              <w:rPr>
                <w:sz w:val="26"/>
                <w:szCs w:val="26"/>
              </w:rPr>
              <w:t>Вознаграждение по льготе</w:t>
            </w:r>
          </w:p>
        </w:tc>
        <w:tc>
          <w:tcPr>
            <w:tcW w:w="1134" w:type="dxa"/>
          </w:tcPr>
          <w:p w14:paraId="43EDB29B" w14:textId="586D92AF" w:rsidR="004B4BBB" w:rsidRPr="004675B0" w:rsidRDefault="004B4BBB" w:rsidP="0000415D">
            <w:pPr>
              <w:widowControl/>
              <w:autoSpaceDE/>
              <w:autoSpaceDN/>
              <w:adjustRightInd/>
              <w:jc w:val="center"/>
              <w:rPr>
                <w:sz w:val="26"/>
                <w:szCs w:val="26"/>
              </w:rPr>
            </w:pPr>
            <w:r w:rsidRPr="004675B0">
              <w:rPr>
                <w:sz w:val="26"/>
                <w:szCs w:val="26"/>
              </w:rPr>
              <w:t>976,9</w:t>
            </w:r>
          </w:p>
        </w:tc>
        <w:tc>
          <w:tcPr>
            <w:tcW w:w="1132" w:type="dxa"/>
          </w:tcPr>
          <w:p w14:paraId="10E9BE13" w14:textId="33058A7E" w:rsidR="004B4BBB" w:rsidRPr="004675B0" w:rsidRDefault="004B4BBB" w:rsidP="0000415D">
            <w:pPr>
              <w:widowControl/>
              <w:autoSpaceDE/>
              <w:autoSpaceDN/>
              <w:adjustRightInd/>
              <w:jc w:val="center"/>
              <w:rPr>
                <w:sz w:val="26"/>
                <w:szCs w:val="26"/>
              </w:rPr>
            </w:pPr>
            <w:r w:rsidRPr="004675B0">
              <w:rPr>
                <w:sz w:val="26"/>
                <w:szCs w:val="26"/>
              </w:rPr>
              <w:t>995,3</w:t>
            </w:r>
          </w:p>
        </w:tc>
        <w:tc>
          <w:tcPr>
            <w:tcW w:w="995" w:type="dxa"/>
          </w:tcPr>
          <w:p w14:paraId="722DA99A" w14:textId="10F8AEDB" w:rsidR="004B4BBB" w:rsidRPr="004675B0" w:rsidRDefault="004B4BBB" w:rsidP="00617913">
            <w:pPr>
              <w:widowControl/>
              <w:autoSpaceDE/>
              <w:autoSpaceDN/>
              <w:adjustRightInd/>
              <w:jc w:val="center"/>
              <w:rPr>
                <w:sz w:val="26"/>
                <w:szCs w:val="26"/>
              </w:rPr>
            </w:pPr>
            <w:r w:rsidRPr="004675B0">
              <w:rPr>
                <w:sz w:val="26"/>
                <w:szCs w:val="26"/>
              </w:rPr>
              <w:t>1 066,9</w:t>
            </w:r>
          </w:p>
        </w:tc>
        <w:tc>
          <w:tcPr>
            <w:tcW w:w="1050" w:type="dxa"/>
          </w:tcPr>
          <w:p w14:paraId="5CD07CD1" w14:textId="1DDEF45C" w:rsidR="004B4BBB" w:rsidRPr="004675B0" w:rsidRDefault="004B4BBB" w:rsidP="00617913">
            <w:pPr>
              <w:widowControl/>
              <w:autoSpaceDE/>
              <w:autoSpaceDN/>
              <w:adjustRightInd/>
              <w:jc w:val="center"/>
              <w:rPr>
                <w:sz w:val="26"/>
                <w:szCs w:val="26"/>
              </w:rPr>
            </w:pPr>
            <w:r w:rsidRPr="004675B0">
              <w:rPr>
                <w:sz w:val="26"/>
                <w:szCs w:val="26"/>
              </w:rPr>
              <w:t>1 159,4</w:t>
            </w:r>
          </w:p>
        </w:tc>
        <w:tc>
          <w:tcPr>
            <w:tcW w:w="1251" w:type="dxa"/>
          </w:tcPr>
          <w:p w14:paraId="22277230" w14:textId="5E0A2EBC" w:rsidR="004B4BBB" w:rsidRPr="004675B0" w:rsidRDefault="00425364" w:rsidP="00617913">
            <w:pPr>
              <w:widowControl/>
              <w:autoSpaceDE/>
              <w:autoSpaceDN/>
              <w:adjustRightInd/>
              <w:jc w:val="center"/>
              <w:rPr>
                <w:sz w:val="26"/>
                <w:szCs w:val="26"/>
              </w:rPr>
            </w:pPr>
            <w:r w:rsidRPr="004675B0">
              <w:rPr>
                <w:sz w:val="26"/>
                <w:szCs w:val="26"/>
              </w:rPr>
              <w:t>1 374,1</w:t>
            </w:r>
          </w:p>
        </w:tc>
      </w:tr>
      <w:tr w:rsidR="004B4BBB" w:rsidRPr="004675B0" w14:paraId="2C0C2F87" w14:textId="77777777" w:rsidTr="00857FDD">
        <w:tc>
          <w:tcPr>
            <w:tcW w:w="696" w:type="dxa"/>
          </w:tcPr>
          <w:p w14:paraId="50538D4F" w14:textId="6C313FA1" w:rsidR="004B4BBB" w:rsidRPr="004675B0" w:rsidRDefault="004B4BBB" w:rsidP="00F355EA">
            <w:pPr>
              <w:widowControl/>
              <w:autoSpaceDE/>
              <w:autoSpaceDN/>
              <w:adjustRightInd/>
              <w:jc w:val="both"/>
              <w:rPr>
                <w:sz w:val="26"/>
                <w:szCs w:val="26"/>
              </w:rPr>
            </w:pPr>
            <w:r w:rsidRPr="004675B0">
              <w:rPr>
                <w:sz w:val="26"/>
                <w:szCs w:val="26"/>
              </w:rPr>
              <w:t>1.3</w:t>
            </w:r>
          </w:p>
        </w:tc>
        <w:tc>
          <w:tcPr>
            <w:tcW w:w="3268" w:type="dxa"/>
          </w:tcPr>
          <w:p w14:paraId="48D2A347" w14:textId="09DF8F72" w:rsidR="004B4BBB" w:rsidRPr="004675B0" w:rsidRDefault="004B4BBB" w:rsidP="00617913">
            <w:pPr>
              <w:widowControl/>
              <w:autoSpaceDE/>
              <w:autoSpaceDN/>
              <w:adjustRightInd/>
              <w:jc w:val="both"/>
              <w:rPr>
                <w:sz w:val="26"/>
                <w:szCs w:val="26"/>
              </w:rPr>
            </w:pPr>
            <w:r w:rsidRPr="004675B0">
              <w:rPr>
                <w:sz w:val="26"/>
                <w:szCs w:val="26"/>
              </w:rPr>
              <w:t>Спонсорская помощь</w:t>
            </w:r>
          </w:p>
        </w:tc>
        <w:tc>
          <w:tcPr>
            <w:tcW w:w="1134" w:type="dxa"/>
          </w:tcPr>
          <w:p w14:paraId="53CEB9CD" w14:textId="134FE0A1" w:rsidR="004B4BBB" w:rsidRPr="004675B0" w:rsidRDefault="004B4BBB" w:rsidP="00617913">
            <w:pPr>
              <w:widowControl/>
              <w:autoSpaceDE/>
              <w:autoSpaceDN/>
              <w:adjustRightInd/>
              <w:jc w:val="center"/>
              <w:rPr>
                <w:sz w:val="26"/>
                <w:szCs w:val="26"/>
              </w:rPr>
            </w:pPr>
            <w:r w:rsidRPr="004675B0">
              <w:rPr>
                <w:sz w:val="26"/>
                <w:szCs w:val="26"/>
              </w:rPr>
              <w:t>1 783,2</w:t>
            </w:r>
          </w:p>
        </w:tc>
        <w:tc>
          <w:tcPr>
            <w:tcW w:w="1132" w:type="dxa"/>
          </w:tcPr>
          <w:p w14:paraId="3CBAD39A" w14:textId="769EC316" w:rsidR="004B4BBB" w:rsidRPr="004675B0" w:rsidRDefault="004B4BBB" w:rsidP="00617913">
            <w:pPr>
              <w:widowControl/>
              <w:autoSpaceDE/>
              <w:autoSpaceDN/>
              <w:adjustRightInd/>
              <w:jc w:val="center"/>
              <w:rPr>
                <w:sz w:val="26"/>
                <w:szCs w:val="26"/>
              </w:rPr>
            </w:pPr>
            <w:r w:rsidRPr="004675B0">
              <w:rPr>
                <w:sz w:val="26"/>
                <w:szCs w:val="26"/>
              </w:rPr>
              <w:t>-</w:t>
            </w:r>
          </w:p>
        </w:tc>
        <w:tc>
          <w:tcPr>
            <w:tcW w:w="995" w:type="dxa"/>
          </w:tcPr>
          <w:p w14:paraId="66548486" w14:textId="2F58C8BF" w:rsidR="004B4BBB" w:rsidRPr="004675B0" w:rsidRDefault="004B4BBB" w:rsidP="00617913">
            <w:pPr>
              <w:widowControl/>
              <w:autoSpaceDE/>
              <w:autoSpaceDN/>
              <w:adjustRightInd/>
              <w:jc w:val="center"/>
              <w:rPr>
                <w:sz w:val="26"/>
                <w:szCs w:val="26"/>
              </w:rPr>
            </w:pPr>
            <w:r w:rsidRPr="004675B0">
              <w:rPr>
                <w:sz w:val="26"/>
                <w:szCs w:val="26"/>
              </w:rPr>
              <w:t>298,9</w:t>
            </w:r>
          </w:p>
        </w:tc>
        <w:tc>
          <w:tcPr>
            <w:tcW w:w="1050" w:type="dxa"/>
          </w:tcPr>
          <w:p w14:paraId="536CF0C1" w14:textId="0D512193" w:rsidR="004B4BBB" w:rsidRPr="004675B0" w:rsidRDefault="004B4BBB" w:rsidP="00617913">
            <w:pPr>
              <w:widowControl/>
              <w:autoSpaceDE/>
              <w:autoSpaceDN/>
              <w:adjustRightInd/>
              <w:jc w:val="center"/>
              <w:rPr>
                <w:sz w:val="26"/>
                <w:szCs w:val="26"/>
              </w:rPr>
            </w:pPr>
            <w:r w:rsidRPr="004675B0">
              <w:rPr>
                <w:sz w:val="26"/>
                <w:szCs w:val="26"/>
              </w:rPr>
              <w:t>20,0</w:t>
            </w:r>
          </w:p>
        </w:tc>
        <w:tc>
          <w:tcPr>
            <w:tcW w:w="1251" w:type="dxa"/>
          </w:tcPr>
          <w:p w14:paraId="672FCCF7" w14:textId="47AFCF8B" w:rsidR="004B4BBB" w:rsidRPr="004675B0" w:rsidRDefault="00425364" w:rsidP="00617913">
            <w:pPr>
              <w:widowControl/>
              <w:autoSpaceDE/>
              <w:autoSpaceDN/>
              <w:adjustRightInd/>
              <w:jc w:val="center"/>
              <w:rPr>
                <w:sz w:val="26"/>
                <w:szCs w:val="26"/>
              </w:rPr>
            </w:pPr>
            <w:r w:rsidRPr="004675B0">
              <w:rPr>
                <w:sz w:val="26"/>
                <w:szCs w:val="26"/>
              </w:rPr>
              <w:t>-</w:t>
            </w:r>
          </w:p>
        </w:tc>
      </w:tr>
      <w:tr w:rsidR="004B4BBB" w:rsidRPr="004675B0" w14:paraId="1B07C532" w14:textId="77777777" w:rsidTr="00857FDD">
        <w:tc>
          <w:tcPr>
            <w:tcW w:w="696" w:type="dxa"/>
          </w:tcPr>
          <w:p w14:paraId="13D7832F" w14:textId="58035B2F" w:rsidR="004B4BBB" w:rsidRPr="004675B0" w:rsidRDefault="004B4BBB" w:rsidP="00F355EA">
            <w:pPr>
              <w:widowControl/>
              <w:autoSpaceDE/>
              <w:autoSpaceDN/>
              <w:adjustRightInd/>
              <w:jc w:val="both"/>
              <w:rPr>
                <w:sz w:val="26"/>
                <w:szCs w:val="26"/>
              </w:rPr>
            </w:pPr>
            <w:r w:rsidRPr="004675B0">
              <w:rPr>
                <w:sz w:val="26"/>
                <w:szCs w:val="26"/>
              </w:rPr>
              <w:t>1.4</w:t>
            </w:r>
          </w:p>
        </w:tc>
        <w:tc>
          <w:tcPr>
            <w:tcW w:w="3268" w:type="dxa"/>
          </w:tcPr>
          <w:p w14:paraId="6A8816B9" w14:textId="1808B683" w:rsidR="004B4BBB" w:rsidRPr="004675B0" w:rsidRDefault="004B4BBB" w:rsidP="00F355EA">
            <w:pPr>
              <w:widowControl/>
              <w:autoSpaceDE/>
              <w:autoSpaceDN/>
              <w:adjustRightInd/>
              <w:jc w:val="both"/>
              <w:rPr>
                <w:sz w:val="26"/>
                <w:szCs w:val="26"/>
              </w:rPr>
            </w:pPr>
            <w:r w:rsidRPr="004675B0">
              <w:rPr>
                <w:sz w:val="26"/>
                <w:szCs w:val="26"/>
              </w:rPr>
              <w:t>прочие доходы (займ)</w:t>
            </w:r>
          </w:p>
        </w:tc>
        <w:tc>
          <w:tcPr>
            <w:tcW w:w="1134" w:type="dxa"/>
          </w:tcPr>
          <w:p w14:paraId="01DC9865" w14:textId="7A692E44" w:rsidR="004B4BBB" w:rsidRPr="004675B0" w:rsidRDefault="004B4BBB" w:rsidP="00617913">
            <w:pPr>
              <w:widowControl/>
              <w:autoSpaceDE/>
              <w:autoSpaceDN/>
              <w:adjustRightInd/>
              <w:jc w:val="center"/>
              <w:rPr>
                <w:sz w:val="26"/>
                <w:szCs w:val="26"/>
              </w:rPr>
            </w:pPr>
            <w:r w:rsidRPr="004675B0">
              <w:rPr>
                <w:sz w:val="26"/>
                <w:szCs w:val="26"/>
              </w:rPr>
              <w:t>990,0</w:t>
            </w:r>
          </w:p>
        </w:tc>
        <w:tc>
          <w:tcPr>
            <w:tcW w:w="1132" w:type="dxa"/>
          </w:tcPr>
          <w:p w14:paraId="06CEFE5C" w14:textId="43AF0F7D" w:rsidR="004B4BBB" w:rsidRPr="004675B0" w:rsidRDefault="004B4BBB" w:rsidP="00617913">
            <w:pPr>
              <w:widowControl/>
              <w:autoSpaceDE/>
              <w:autoSpaceDN/>
              <w:adjustRightInd/>
              <w:jc w:val="center"/>
              <w:rPr>
                <w:sz w:val="26"/>
                <w:szCs w:val="26"/>
              </w:rPr>
            </w:pPr>
            <w:r w:rsidRPr="004675B0">
              <w:rPr>
                <w:sz w:val="26"/>
                <w:szCs w:val="26"/>
              </w:rPr>
              <w:t>-</w:t>
            </w:r>
          </w:p>
        </w:tc>
        <w:tc>
          <w:tcPr>
            <w:tcW w:w="995" w:type="dxa"/>
          </w:tcPr>
          <w:p w14:paraId="4E00D495" w14:textId="7C1A2245" w:rsidR="004B4BBB" w:rsidRPr="004675B0" w:rsidRDefault="004B4BBB" w:rsidP="00617913">
            <w:pPr>
              <w:widowControl/>
              <w:autoSpaceDE/>
              <w:autoSpaceDN/>
              <w:adjustRightInd/>
              <w:jc w:val="center"/>
              <w:rPr>
                <w:sz w:val="26"/>
                <w:szCs w:val="26"/>
              </w:rPr>
            </w:pPr>
            <w:r w:rsidRPr="004675B0">
              <w:rPr>
                <w:sz w:val="26"/>
                <w:szCs w:val="26"/>
              </w:rPr>
              <w:t>-</w:t>
            </w:r>
          </w:p>
        </w:tc>
        <w:tc>
          <w:tcPr>
            <w:tcW w:w="1050" w:type="dxa"/>
          </w:tcPr>
          <w:p w14:paraId="10E83BB4" w14:textId="7C81C80F" w:rsidR="004B4BBB" w:rsidRPr="004675B0" w:rsidRDefault="004B4BBB" w:rsidP="00617913">
            <w:pPr>
              <w:widowControl/>
              <w:autoSpaceDE/>
              <w:autoSpaceDN/>
              <w:adjustRightInd/>
              <w:jc w:val="center"/>
              <w:rPr>
                <w:sz w:val="26"/>
                <w:szCs w:val="26"/>
              </w:rPr>
            </w:pPr>
            <w:r w:rsidRPr="004675B0">
              <w:rPr>
                <w:sz w:val="26"/>
                <w:szCs w:val="26"/>
              </w:rPr>
              <w:t>-</w:t>
            </w:r>
          </w:p>
        </w:tc>
        <w:tc>
          <w:tcPr>
            <w:tcW w:w="1251" w:type="dxa"/>
          </w:tcPr>
          <w:p w14:paraId="69197AB4" w14:textId="3EB9DAE4" w:rsidR="004B4BBB" w:rsidRPr="004675B0" w:rsidRDefault="00425364" w:rsidP="00617913">
            <w:pPr>
              <w:widowControl/>
              <w:autoSpaceDE/>
              <w:autoSpaceDN/>
              <w:adjustRightInd/>
              <w:jc w:val="center"/>
              <w:rPr>
                <w:sz w:val="26"/>
                <w:szCs w:val="26"/>
              </w:rPr>
            </w:pPr>
            <w:r w:rsidRPr="004675B0">
              <w:rPr>
                <w:sz w:val="26"/>
                <w:szCs w:val="26"/>
              </w:rPr>
              <w:t>-</w:t>
            </w:r>
          </w:p>
        </w:tc>
      </w:tr>
      <w:tr w:rsidR="004B4BBB" w:rsidRPr="004675B0" w14:paraId="6B17EABA" w14:textId="77777777" w:rsidTr="00857FDD">
        <w:tc>
          <w:tcPr>
            <w:tcW w:w="696" w:type="dxa"/>
          </w:tcPr>
          <w:p w14:paraId="4CC51004" w14:textId="365D2C82" w:rsidR="004B4BBB" w:rsidRPr="004675B0" w:rsidRDefault="004B4BBB" w:rsidP="00F355EA">
            <w:pPr>
              <w:widowControl/>
              <w:autoSpaceDE/>
              <w:autoSpaceDN/>
              <w:adjustRightInd/>
              <w:jc w:val="both"/>
              <w:rPr>
                <w:b/>
                <w:sz w:val="26"/>
                <w:szCs w:val="26"/>
              </w:rPr>
            </w:pPr>
            <w:r w:rsidRPr="004675B0">
              <w:rPr>
                <w:b/>
                <w:sz w:val="26"/>
                <w:szCs w:val="26"/>
              </w:rPr>
              <w:t>2</w:t>
            </w:r>
          </w:p>
        </w:tc>
        <w:tc>
          <w:tcPr>
            <w:tcW w:w="3268" w:type="dxa"/>
          </w:tcPr>
          <w:p w14:paraId="1424BE12" w14:textId="658B394C" w:rsidR="004B4BBB" w:rsidRPr="004675B0" w:rsidRDefault="004B4BBB" w:rsidP="00F355EA">
            <w:pPr>
              <w:widowControl/>
              <w:autoSpaceDE/>
              <w:autoSpaceDN/>
              <w:adjustRightInd/>
              <w:jc w:val="both"/>
              <w:rPr>
                <w:sz w:val="26"/>
                <w:szCs w:val="26"/>
              </w:rPr>
            </w:pPr>
            <w:r w:rsidRPr="004675B0">
              <w:rPr>
                <w:b/>
                <w:sz w:val="26"/>
                <w:szCs w:val="26"/>
              </w:rPr>
              <w:t>РАСХОДЫ, всего</w:t>
            </w:r>
            <w:r w:rsidRPr="004675B0">
              <w:rPr>
                <w:sz w:val="26"/>
                <w:szCs w:val="26"/>
              </w:rPr>
              <w:t>, в том числе:</w:t>
            </w:r>
          </w:p>
        </w:tc>
        <w:tc>
          <w:tcPr>
            <w:tcW w:w="1134" w:type="dxa"/>
          </w:tcPr>
          <w:p w14:paraId="609C8723" w14:textId="54E58F8C" w:rsidR="004B4BBB" w:rsidRPr="004675B0" w:rsidRDefault="004B4BBB" w:rsidP="00617913">
            <w:pPr>
              <w:widowControl/>
              <w:autoSpaceDE/>
              <w:autoSpaceDN/>
              <w:adjustRightInd/>
              <w:jc w:val="center"/>
              <w:rPr>
                <w:b/>
                <w:sz w:val="26"/>
                <w:szCs w:val="26"/>
              </w:rPr>
            </w:pPr>
            <w:r w:rsidRPr="004675B0">
              <w:rPr>
                <w:b/>
                <w:sz w:val="26"/>
                <w:szCs w:val="26"/>
              </w:rPr>
              <w:t>7 138,5</w:t>
            </w:r>
          </w:p>
        </w:tc>
        <w:tc>
          <w:tcPr>
            <w:tcW w:w="1132" w:type="dxa"/>
          </w:tcPr>
          <w:p w14:paraId="6FF9384E" w14:textId="2CB86FCE" w:rsidR="004B4BBB" w:rsidRPr="004675B0" w:rsidRDefault="004B4BBB" w:rsidP="00617913">
            <w:pPr>
              <w:widowControl/>
              <w:autoSpaceDE/>
              <w:autoSpaceDN/>
              <w:adjustRightInd/>
              <w:jc w:val="center"/>
              <w:rPr>
                <w:b/>
                <w:sz w:val="26"/>
                <w:szCs w:val="26"/>
              </w:rPr>
            </w:pPr>
            <w:r w:rsidRPr="004675B0">
              <w:rPr>
                <w:b/>
                <w:sz w:val="26"/>
                <w:szCs w:val="26"/>
              </w:rPr>
              <w:t>7 422,1</w:t>
            </w:r>
          </w:p>
        </w:tc>
        <w:tc>
          <w:tcPr>
            <w:tcW w:w="995" w:type="dxa"/>
          </w:tcPr>
          <w:p w14:paraId="46F20C6F" w14:textId="06138C38" w:rsidR="004B4BBB" w:rsidRPr="004675B0" w:rsidRDefault="004B4BBB" w:rsidP="00617913">
            <w:pPr>
              <w:widowControl/>
              <w:autoSpaceDE/>
              <w:autoSpaceDN/>
              <w:adjustRightInd/>
              <w:jc w:val="center"/>
              <w:rPr>
                <w:b/>
                <w:sz w:val="26"/>
                <w:szCs w:val="26"/>
              </w:rPr>
            </w:pPr>
            <w:r w:rsidRPr="004675B0">
              <w:rPr>
                <w:b/>
                <w:sz w:val="26"/>
                <w:szCs w:val="26"/>
              </w:rPr>
              <w:t>7 222,5</w:t>
            </w:r>
          </w:p>
        </w:tc>
        <w:tc>
          <w:tcPr>
            <w:tcW w:w="1050" w:type="dxa"/>
          </w:tcPr>
          <w:p w14:paraId="4ED3E127" w14:textId="70198005" w:rsidR="004B4BBB" w:rsidRPr="004675B0" w:rsidRDefault="004B4BBB" w:rsidP="00617913">
            <w:pPr>
              <w:widowControl/>
              <w:autoSpaceDE/>
              <w:autoSpaceDN/>
              <w:adjustRightInd/>
              <w:jc w:val="center"/>
              <w:rPr>
                <w:b/>
                <w:sz w:val="26"/>
                <w:szCs w:val="26"/>
              </w:rPr>
            </w:pPr>
            <w:r w:rsidRPr="004675B0">
              <w:rPr>
                <w:b/>
                <w:sz w:val="26"/>
                <w:szCs w:val="26"/>
              </w:rPr>
              <w:t>5 667,1</w:t>
            </w:r>
          </w:p>
        </w:tc>
        <w:tc>
          <w:tcPr>
            <w:tcW w:w="1251" w:type="dxa"/>
          </w:tcPr>
          <w:p w14:paraId="3F6D3204" w14:textId="4B79660C" w:rsidR="004B4BBB" w:rsidRPr="004675B0" w:rsidRDefault="00425364" w:rsidP="00617913">
            <w:pPr>
              <w:widowControl/>
              <w:autoSpaceDE/>
              <w:autoSpaceDN/>
              <w:adjustRightInd/>
              <w:jc w:val="center"/>
              <w:rPr>
                <w:b/>
                <w:sz w:val="26"/>
                <w:szCs w:val="26"/>
              </w:rPr>
            </w:pPr>
            <w:r w:rsidRPr="004675B0">
              <w:rPr>
                <w:b/>
                <w:sz w:val="26"/>
                <w:szCs w:val="26"/>
              </w:rPr>
              <w:t>7 048,7</w:t>
            </w:r>
          </w:p>
        </w:tc>
      </w:tr>
      <w:tr w:rsidR="004B4BBB" w:rsidRPr="004675B0" w14:paraId="7486F3FE" w14:textId="77777777" w:rsidTr="00857FDD">
        <w:tc>
          <w:tcPr>
            <w:tcW w:w="696" w:type="dxa"/>
          </w:tcPr>
          <w:p w14:paraId="203D7570" w14:textId="29221704" w:rsidR="004B4BBB" w:rsidRPr="004675B0" w:rsidRDefault="004B4BBB" w:rsidP="00F355EA">
            <w:pPr>
              <w:widowControl/>
              <w:autoSpaceDE/>
              <w:autoSpaceDN/>
              <w:adjustRightInd/>
              <w:jc w:val="both"/>
              <w:rPr>
                <w:sz w:val="26"/>
                <w:szCs w:val="26"/>
              </w:rPr>
            </w:pPr>
            <w:r w:rsidRPr="004675B0">
              <w:rPr>
                <w:sz w:val="26"/>
                <w:szCs w:val="26"/>
              </w:rPr>
              <w:t>2.1</w:t>
            </w:r>
          </w:p>
        </w:tc>
        <w:tc>
          <w:tcPr>
            <w:tcW w:w="3268" w:type="dxa"/>
          </w:tcPr>
          <w:p w14:paraId="0F94DCC1" w14:textId="31D3A3B1" w:rsidR="004B4BBB" w:rsidRPr="004675B0" w:rsidRDefault="004B4BBB" w:rsidP="00F355EA">
            <w:pPr>
              <w:widowControl/>
              <w:autoSpaceDE/>
              <w:autoSpaceDN/>
              <w:adjustRightInd/>
              <w:jc w:val="both"/>
              <w:rPr>
                <w:sz w:val="26"/>
                <w:szCs w:val="26"/>
              </w:rPr>
            </w:pPr>
            <w:r w:rsidRPr="004675B0">
              <w:rPr>
                <w:sz w:val="26"/>
                <w:szCs w:val="26"/>
              </w:rPr>
              <w:t>заработная плата</w:t>
            </w:r>
          </w:p>
        </w:tc>
        <w:tc>
          <w:tcPr>
            <w:tcW w:w="1134" w:type="dxa"/>
          </w:tcPr>
          <w:p w14:paraId="5CE5A344" w14:textId="7BB58A0C" w:rsidR="004B4BBB" w:rsidRPr="004675B0" w:rsidRDefault="004B4BBB" w:rsidP="00587FDF">
            <w:pPr>
              <w:widowControl/>
              <w:autoSpaceDE/>
              <w:autoSpaceDN/>
              <w:adjustRightInd/>
              <w:jc w:val="center"/>
              <w:rPr>
                <w:sz w:val="26"/>
                <w:szCs w:val="26"/>
              </w:rPr>
            </w:pPr>
            <w:r w:rsidRPr="004675B0">
              <w:rPr>
                <w:sz w:val="26"/>
                <w:szCs w:val="26"/>
              </w:rPr>
              <w:t>2 356,2</w:t>
            </w:r>
          </w:p>
        </w:tc>
        <w:tc>
          <w:tcPr>
            <w:tcW w:w="1132" w:type="dxa"/>
          </w:tcPr>
          <w:p w14:paraId="70B548A8" w14:textId="16EFB9AF" w:rsidR="004B4BBB" w:rsidRPr="004675B0" w:rsidRDefault="004B4BBB" w:rsidP="00617913">
            <w:pPr>
              <w:widowControl/>
              <w:autoSpaceDE/>
              <w:autoSpaceDN/>
              <w:adjustRightInd/>
              <w:jc w:val="center"/>
              <w:rPr>
                <w:sz w:val="26"/>
                <w:szCs w:val="26"/>
              </w:rPr>
            </w:pPr>
            <w:r w:rsidRPr="004675B0">
              <w:rPr>
                <w:sz w:val="26"/>
                <w:szCs w:val="26"/>
              </w:rPr>
              <w:t>2 107,6</w:t>
            </w:r>
          </w:p>
        </w:tc>
        <w:tc>
          <w:tcPr>
            <w:tcW w:w="995" w:type="dxa"/>
          </w:tcPr>
          <w:p w14:paraId="75B156E1" w14:textId="720D7B45" w:rsidR="004B4BBB" w:rsidRPr="004675B0" w:rsidRDefault="004B4BBB" w:rsidP="00617913">
            <w:pPr>
              <w:widowControl/>
              <w:autoSpaceDE/>
              <w:autoSpaceDN/>
              <w:adjustRightInd/>
              <w:jc w:val="center"/>
              <w:rPr>
                <w:sz w:val="26"/>
                <w:szCs w:val="26"/>
              </w:rPr>
            </w:pPr>
            <w:r w:rsidRPr="004675B0">
              <w:rPr>
                <w:sz w:val="26"/>
                <w:szCs w:val="26"/>
              </w:rPr>
              <w:t>1 517,8</w:t>
            </w:r>
          </w:p>
        </w:tc>
        <w:tc>
          <w:tcPr>
            <w:tcW w:w="1050" w:type="dxa"/>
          </w:tcPr>
          <w:p w14:paraId="2F5EEDB3" w14:textId="301D0829" w:rsidR="004B4BBB" w:rsidRPr="004675B0" w:rsidRDefault="004B4BBB" w:rsidP="00617913">
            <w:pPr>
              <w:widowControl/>
              <w:autoSpaceDE/>
              <w:autoSpaceDN/>
              <w:adjustRightInd/>
              <w:jc w:val="center"/>
              <w:rPr>
                <w:sz w:val="26"/>
                <w:szCs w:val="26"/>
              </w:rPr>
            </w:pPr>
            <w:r w:rsidRPr="004675B0">
              <w:rPr>
                <w:sz w:val="26"/>
                <w:szCs w:val="26"/>
              </w:rPr>
              <w:t>1 408,2</w:t>
            </w:r>
          </w:p>
        </w:tc>
        <w:tc>
          <w:tcPr>
            <w:tcW w:w="1251" w:type="dxa"/>
          </w:tcPr>
          <w:p w14:paraId="24E72C9D" w14:textId="1B0E28FC" w:rsidR="004B4BBB" w:rsidRPr="004675B0" w:rsidRDefault="00425364" w:rsidP="007A42D4">
            <w:pPr>
              <w:widowControl/>
              <w:autoSpaceDE/>
              <w:autoSpaceDN/>
              <w:adjustRightInd/>
              <w:jc w:val="center"/>
              <w:rPr>
                <w:sz w:val="26"/>
                <w:szCs w:val="26"/>
              </w:rPr>
            </w:pPr>
            <w:r w:rsidRPr="004675B0">
              <w:rPr>
                <w:sz w:val="26"/>
                <w:szCs w:val="26"/>
              </w:rPr>
              <w:t>1</w:t>
            </w:r>
            <w:r w:rsidR="007A42D4" w:rsidRPr="004675B0">
              <w:rPr>
                <w:sz w:val="26"/>
                <w:szCs w:val="26"/>
              </w:rPr>
              <w:t> 138,6</w:t>
            </w:r>
          </w:p>
        </w:tc>
      </w:tr>
      <w:tr w:rsidR="004B4BBB" w:rsidRPr="004675B0" w14:paraId="62DCF755" w14:textId="77777777" w:rsidTr="00857FDD">
        <w:tc>
          <w:tcPr>
            <w:tcW w:w="696" w:type="dxa"/>
          </w:tcPr>
          <w:p w14:paraId="54E08BBB" w14:textId="22D4C6E8" w:rsidR="004B4BBB" w:rsidRPr="004675B0" w:rsidRDefault="004B4BBB" w:rsidP="00F355EA">
            <w:pPr>
              <w:widowControl/>
              <w:autoSpaceDE/>
              <w:autoSpaceDN/>
              <w:adjustRightInd/>
              <w:jc w:val="both"/>
              <w:rPr>
                <w:sz w:val="26"/>
                <w:szCs w:val="26"/>
              </w:rPr>
            </w:pPr>
            <w:r w:rsidRPr="004675B0">
              <w:rPr>
                <w:sz w:val="26"/>
                <w:szCs w:val="26"/>
              </w:rPr>
              <w:t>2.2</w:t>
            </w:r>
          </w:p>
        </w:tc>
        <w:tc>
          <w:tcPr>
            <w:tcW w:w="3268" w:type="dxa"/>
          </w:tcPr>
          <w:p w14:paraId="784B44E4" w14:textId="07EE94F1" w:rsidR="004B4BBB" w:rsidRPr="004675B0" w:rsidRDefault="004B4BBB" w:rsidP="00F355EA">
            <w:pPr>
              <w:widowControl/>
              <w:autoSpaceDE/>
              <w:autoSpaceDN/>
              <w:adjustRightInd/>
              <w:jc w:val="both"/>
              <w:rPr>
                <w:sz w:val="26"/>
                <w:szCs w:val="26"/>
              </w:rPr>
            </w:pPr>
            <w:r w:rsidRPr="004675B0">
              <w:rPr>
                <w:sz w:val="26"/>
                <w:szCs w:val="26"/>
              </w:rPr>
              <w:t>начисления на оплату труда</w:t>
            </w:r>
          </w:p>
        </w:tc>
        <w:tc>
          <w:tcPr>
            <w:tcW w:w="1134" w:type="dxa"/>
          </w:tcPr>
          <w:p w14:paraId="7A9ED523" w14:textId="3F2ECCC4" w:rsidR="004B4BBB" w:rsidRPr="004675B0" w:rsidRDefault="004B4BBB" w:rsidP="00617913">
            <w:pPr>
              <w:widowControl/>
              <w:autoSpaceDE/>
              <w:autoSpaceDN/>
              <w:adjustRightInd/>
              <w:jc w:val="center"/>
              <w:rPr>
                <w:sz w:val="26"/>
                <w:szCs w:val="26"/>
              </w:rPr>
            </w:pPr>
            <w:r w:rsidRPr="004675B0">
              <w:rPr>
                <w:sz w:val="26"/>
                <w:szCs w:val="26"/>
              </w:rPr>
              <w:t>872,3</w:t>
            </w:r>
          </w:p>
        </w:tc>
        <w:tc>
          <w:tcPr>
            <w:tcW w:w="1132" w:type="dxa"/>
          </w:tcPr>
          <w:p w14:paraId="3A6398BA" w14:textId="77133EE2" w:rsidR="004B4BBB" w:rsidRPr="004675B0" w:rsidRDefault="004B4BBB" w:rsidP="00617913">
            <w:pPr>
              <w:widowControl/>
              <w:autoSpaceDE/>
              <w:autoSpaceDN/>
              <w:adjustRightInd/>
              <w:jc w:val="center"/>
              <w:rPr>
                <w:sz w:val="26"/>
                <w:szCs w:val="26"/>
              </w:rPr>
            </w:pPr>
            <w:r w:rsidRPr="004675B0">
              <w:rPr>
                <w:sz w:val="26"/>
                <w:szCs w:val="26"/>
              </w:rPr>
              <w:t>602,0</w:t>
            </w:r>
          </w:p>
        </w:tc>
        <w:tc>
          <w:tcPr>
            <w:tcW w:w="995" w:type="dxa"/>
          </w:tcPr>
          <w:p w14:paraId="19E6D889" w14:textId="0A3F0406" w:rsidR="004B4BBB" w:rsidRPr="004675B0" w:rsidRDefault="004B4BBB" w:rsidP="00617913">
            <w:pPr>
              <w:widowControl/>
              <w:autoSpaceDE/>
              <w:autoSpaceDN/>
              <w:adjustRightInd/>
              <w:jc w:val="center"/>
              <w:rPr>
                <w:sz w:val="26"/>
                <w:szCs w:val="26"/>
              </w:rPr>
            </w:pPr>
            <w:r w:rsidRPr="004675B0">
              <w:rPr>
                <w:sz w:val="26"/>
                <w:szCs w:val="26"/>
              </w:rPr>
              <w:t>334,8</w:t>
            </w:r>
          </w:p>
        </w:tc>
        <w:tc>
          <w:tcPr>
            <w:tcW w:w="1050" w:type="dxa"/>
          </w:tcPr>
          <w:p w14:paraId="480DC5C1" w14:textId="64CEE349" w:rsidR="004B4BBB" w:rsidRPr="004675B0" w:rsidRDefault="004B4BBB" w:rsidP="00617913">
            <w:pPr>
              <w:widowControl/>
              <w:autoSpaceDE/>
              <w:autoSpaceDN/>
              <w:adjustRightInd/>
              <w:jc w:val="center"/>
              <w:rPr>
                <w:sz w:val="26"/>
                <w:szCs w:val="26"/>
              </w:rPr>
            </w:pPr>
            <w:r w:rsidRPr="004675B0">
              <w:rPr>
                <w:sz w:val="26"/>
                <w:szCs w:val="26"/>
              </w:rPr>
              <w:t>347,6</w:t>
            </w:r>
          </w:p>
        </w:tc>
        <w:tc>
          <w:tcPr>
            <w:tcW w:w="1251" w:type="dxa"/>
          </w:tcPr>
          <w:p w14:paraId="51E5C59F" w14:textId="7E5E29AC" w:rsidR="004B4BBB" w:rsidRPr="004675B0" w:rsidRDefault="00425364" w:rsidP="00617913">
            <w:pPr>
              <w:widowControl/>
              <w:autoSpaceDE/>
              <w:autoSpaceDN/>
              <w:adjustRightInd/>
              <w:jc w:val="center"/>
              <w:rPr>
                <w:sz w:val="26"/>
                <w:szCs w:val="26"/>
              </w:rPr>
            </w:pPr>
            <w:r w:rsidRPr="004675B0">
              <w:rPr>
                <w:sz w:val="26"/>
                <w:szCs w:val="26"/>
              </w:rPr>
              <w:t>342,1</w:t>
            </w:r>
          </w:p>
        </w:tc>
      </w:tr>
      <w:tr w:rsidR="004B4BBB" w:rsidRPr="004675B0" w14:paraId="42466BBC" w14:textId="77777777" w:rsidTr="00857FDD">
        <w:tc>
          <w:tcPr>
            <w:tcW w:w="696" w:type="dxa"/>
          </w:tcPr>
          <w:p w14:paraId="2DC3F8AB" w14:textId="66D4A223" w:rsidR="004B4BBB" w:rsidRPr="004675B0" w:rsidRDefault="004B4BBB" w:rsidP="00F355EA">
            <w:pPr>
              <w:widowControl/>
              <w:autoSpaceDE/>
              <w:autoSpaceDN/>
              <w:adjustRightInd/>
              <w:jc w:val="both"/>
              <w:rPr>
                <w:sz w:val="26"/>
                <w:szCs w:val="26"/>
              </w:rPr>
            </w:pPr>
            <w:r w:rsidRPr="004675B0">
              <w:rPr>
                <w:sz w:val="26"/>
                <w:szCs w:val="26"/>
              </w:rPr>
              <w:t>2.3</w:t>
            </w:r>
          </w:p>
        </w:tc>
        <w:tc>
          <w:tcPr>
            <w:tcW w:w="3268" w:type="dxa"/>
          </w:tcPr>
          <w:p w14:paraId="520955EA" w14:textId="655C516D" w:rsidR="004B4BBB" w:rsidRPr="004675B0" w:rsidRDefault="004B4BBB" w:rsidP="00C75AF8">
            <w:pPr>
              <w:widowControl/>
              <w:autoSpaceDE/>
              <w:autoSpaceDN/>
              <w:adjustRightInd/>
              <w:jc w:val="both"/>
              <w:rPr>
                <w:sz w:val="26"/>
                <w:szCs w:val="26"/>
              </w:rPr>
            </w:pPr>
            <w:r w:rsidRPr="004675B0">
              <w:rPr>
                <w:sz w:val="26"/>
                <w:szCs w:val="26"/>
              </w:rPr>
              <w:t>расходы на содержание помещения</w:t>
            </w:r>
          </w:p>
        </w:tc>
        <w:tc>
          <w:tcPr>
            <w:tcW w:w="1134" w:type="dxa"/>
          </w:tcPr>
          <w:p w14:paraId="4B31CA46" w14:textId="2BD53583" w:rsidR="004B4BBB" w:rsidRPr="004675B0" w:rsidRDefault="004B4BBB" w:rsidP="00617913">
            <w:pPr>
              <w:widowControl/>
              <w:autoSpaceDE/>
              <w:autoSpaceDN/>
              <w:adjustRightInd/>
              <w:jc w:val="center"/>
              <w:rPr>
                <w:sz w:val="26"/>
                <w:szCs w:val="26"/>
              </w:rPr>
            </w:pPr>
            <w:r w:rsidRPr="004675B0">
              <w:rPr>
                <w:sz w:val="26"/>
                <w:szCs w:val="26"/>
              </w:rPr>
              <w:t>611,9</w:t>
            </w:r>
          </w:p>
        </w:tc>
        <w:tc>
          <w:tcPr>
            <w:tcW w:w="1132" w:type="dxa"/>
          </w:tcPr>
          <w:p w14:paraId="5029B838" w14:textId="7BFBB1E4" w:rsidR="004B4BBB" w:rsidRPr="004675B0" w:rsidRDefault="004B4BBB" w:rsidP="00617913">
            <w:pPr>
              <w:widowControl/>
              <w:autoSpaceDE/>
              <w:autoSpaceDN/>
              <w:adjustRightInd/>
              <w:jc w:val="center"/>
              <w:rPr>
                <w:sz w:val="26"/>
                <w:szCs w:val="26"/>
              </w:rPr>
            </w:pPr>
            <w:r w:rsidRPr="004675B0">
              <w:rPr>
                <w:sz w:val="26"/>
                <w:szCs w:val="26"/>
              </w:rPr>
              <w:t>475,6</w:t>
            </w:r>
          </w:p>
        </w:tc>
        <w:tc>
          <w:tcPr>
            <w:tcW w:w="995" w:type="dxa"/>
          </w:tcPr>
          <w:p w14:paraId="6B8D1F8C" w14:textId="05F3EA99" w:rsidR="004B4BBB" w:rsidRPr="004675B0" w:rsidRDefault="004B4BBB" w:rsidP="00DE45C7">
            <w:pPr>
              <w:widowControl/>
              <w:autoSpaceDE/>
              <w:autoSpaceDN/>
              <w:adjustRightInd/>
              <w:jc w:val="center"/>
              <w:rPr>
                <w:sz w:val="26"/>
                <w:szCs w:val="26"/>
              </w:rPr>
            </w:pPr>
            <w:r w:rsidRPr="004675B0">
              <w:rPr>
                <w:sz w:val="26"/>
                <w:szCs w:val="26"/>
              </w:rPr>
              <w:t>428,9</w:t>
            </w:r>
          </w:p>
        </w:tc>
        <w:tc>
          <w:tcPr>
            <w:tcW w:w="1050" w:type="dxa"/>
          </w:tcPr>
          <w:p w14:paraId="20002A95" w14:textId="21B14B7B" w:rsidR="004B4BBB" w:rsidRPr="004675B0" w:rsidRDefault="004B4BBB" w:rsidP="00617913">
            <w:pPr>
              <w:widowControl/>
              <w:autoSpaceDE/>
              <w:autoSpaceDN/>
              <w:adjustRightInd/>
              <w:jc w:val="center"/>
              <w:rPr>
                <w:sz w:val="26"/>
                <w:szCs w:val="26"/>
              </w:rPr>
            </w:pPr>
            <w:r w:rsidRPr="004675B0">
              <w:rPr>
                <w:sz w:val="26"/>
                <w:szCs w:val="26"/>
              </w:rPr>
              <w:t>426,8</w:t>
            </w:r>
          </w:p>
        </w:tc>
        <w:tc>
          <w:tcPr>
            <w:tcW w:w="1251" w:type="dxa"/>
          </w:tcPr>
          <w:p w14:paraId="55D4D668" w14:textId="53284885" w:rsidR="004B4BBB" w:rsidRPr="004675B0" w:rsidRDefault="001F5304" w:rsidP="00617913">
            <w:pPr>
              <w:widowControl/>
              <w:autoSpaceDE/>
              <w:autoSpaceDN/>
              <w:adjustRightInd/>
              <w:jc w:val="center"/>
              <w:rPr>
                <w:sz w:val="26"/>
                <w:szCs w:val="26"/>
              </w:rPr>
            </w:pPr>
            <w:r w:rsidRPr="004675B0">
              <w:rPr>
                <w:sz w:val="26"/>
                <w:szCs w:val="26"/>
              </w:rPr>
              <w:t>599,2</w:t>
            </w:r>
          </w:p>
        </w:tc>
      </w:tr>
      <w:tr w:rsidR="004B4BBB" w:rsidRPr="004675B0" w14:paraId="6A33ACE1" w14:textId="77777777" w:rsidTr="00857FDD">
        <w:tc>
          <w:tcPr>
            <w:tcW w:w="696" w:type="dxa"/>
          </w:tcPr>
          <w:p w14:paraId="4F34C8C9" w14:textId="697F0AE6" w:rsidR="004B4BBB" w:rsidRPr="004675B0" w:rsidRDefault="004B4BBB" w:rsidP="00F355EA">
            <w:pPr>
              <w:widowControl/>
              <w:autoSpaceDE/>
              <w:autoSpaceDN/>
              <w:adjustRightInd/>
              <w:jc w:val="both"/>
              <w:rPr>
                <w:sz w:val="26"/>
                <w:szCs w:val="26"/>
              </w:rPr>
            </w:pPr>
            <w:r w:rsidRPr="004675B0">
              <w:rPr>
                <w:sz w:val="26"/>
                <w:szCs w:val="26"/>
              </w:rPr>
              <w:t>2.3.1</w:t>
            </w:r>
          </w:p>
        </w:tc>
        <w:tc>
          <w:tcPr>
            <w:tcW w:w="3268" w:type="dxa"/>
          </w:tcPr>
          <w:p w14:paraId="229FE716" w14:textId="21BA6149" w:rsidR="004B4BBB" w:rsidRPr="004675B0" w:rsidRDefault="004B4BBB" w:rsidP="00F355EA">
            <w:pPr>
              <w:widowControl/>
              <w:autoSpaceDE/>
              <w:autoSpaceDN/>
              <w:adjustRightInd/>
              <w:jc w:val="both"/>
              <w:rPr>
                <w:sz w:val="26"/>
                <w:szCs w:val="26"/>
              </w:rPr>
            </w:pPr>
            <w:r w:rsidRPr="004675B0">
              <w:rPr>
                <w:sz w:val="26"/>
                <w:szCs w:val="26"/>
              </w:rPr>
              <w:t>коммунальные услуги:</w:t>
            </w:r>
          </w:p>
        </w:tc>
        <w:tc>
          <w:tcPr>
            <w:tcW w:w="1134" w:type="dxa"/>
          </w:tcPr>
          <w:p w14:paraId="6B70FE06" w14:textId="109B518F" w:rsidR="004B4BBB" w:rsidRPr="004675B0" w:rsidRDefault="004B4BBB" w:rsidP="00617913">
            <w:pPr>
              <w:widowControl/>
              <w:autoSpaceDE/>
              <w:autoSpaceDN/>
              <w:adjustRightInd/>
              <w:jc w:val="center"/>
              <w:rPr>
                <w:sz w:val="26"/>
                <w:szCs w:val="26"/>
              </w:rPr>
            </w:pPr>
            <w:r w:rsidRPr="004675B0">
              <w:rPr>
                <w:sz w:val="26"/>
                <w:szCs w:val="26"/>
              </w:rPr>
              <w:t>270,6</w:t>
            </w:r>
          </w:p>
        </w:tc>
        <w:tc>
          <w:tcPr>
            <w:tcW w:w="1132" w:type="dxa"/>
          </w:tcPr>
          <w:p w14:paraId="68CE0D82" w14:textId="4089A720" w:rsidR="004B4BBB" w:rsidRPr="004675B0" w:rsidRDefault="004B4BBB" w:rsidP="00617913">
            <w:pPr>
              <w:widowControl/>
              <w:autoSpaceDE/>
              <w:autoSpaceDN/>
              <w:adjustRightInd/>
              <w:jc w:val="center"/>
              <w:rPr>
                <w:sz w:val="26"/>
                <w:szCs w:val="26"/>
              </w:rPr>
            </w:pPr>
            <w:r w:rsidRPr="004675B0">
              <w:rPr>
                <w:sz w:val="26"/>
                <w:szCs w:val="26"/>
              </w:rPr>
              <w:t>281,2</w:t>
            </w:r>
          </w:p>
        </w:tc>
        <w:tc>
          <w:tcPr>
            <w:tcW w:w="995" w:type="dxa"/>
          </w:tcPr>
          <w:p w14:paraId="43E932A1" w14:textId="74DA860F" w:rsidR="004B4BBB" w:rsidRPr="004675B0" w:rsidRDefault="004B4BBB" w:rsidP="00617913">
            <w:pPr>
              <w:widowControl/>
              <w:autoSpaceDE/>
              <w:autoSpaceDN/>
              <w:adjustRightInd/>
              <w:jc w:val="center"/>
              <w:rPr>
                <w:sz w:val="26"/>
                <w:szCs w:val="26"/>
              </w:rPr>
            </w:pPr>
            <w:r w:rsidRPr="004675B0">
              <w:rPr>
                <w:sz w:val="26"/>
                <w:szCs w:val="26"/>
              </w:rPr>
              <w:t>265,5</w:t>
            </w:r>
          </w:p>
        </w:tc>
        <w:tc>
          <w:tcPr>
            <w:tcW w:w="1050" w:type="dxa"/>
          </w:tcPr>
          <w:p w14:paraId="644834BC" w14:textId="49E978DD" w:rsidR="004B4BBB" w:rsidRPr="004675B0" w:rsidRDefault="004B4BBB" w:rsidP="00617913">
            <w:pPr>
              <w:widowControl/>
              <w:autoSpaceDE/>
              <w:autoSpaceDN/>
              <w:adjustRightInd/>
              <w:jc w:val="center"/>
              <w:rPr>
                <w:sz w:val="26"/>
                <w:szCs w:val="26"/>
              </w:rPr>
            </w:pPr>
            <w:r w:rsidRPr="004675B0">
              <w:rPr>
                <w:sz w:val="26"/>
                <w:szCs w:val="26"/>
              </w:rPr>
              <w:t>266,2</w:t>
            </w:r>
          </w:p>
        </w:tc>
        <w:tc>
          <w:tcPr>
            <w:tcW w:w="1251" w:type="dxa"/>
          </w:tcPr>
          <w:p w14:paraId="5F34E59A" w14:textId="73655C7C" w:rsidR="004B4BBB" w:rsidRPr="004675B0" w:rsidRDefault="00425364" w:rsidP="00617913">
            <w:pPr>
              <w:widowControl/>
              <w:autoSpaceDE/>
              <w:autoSpaceDN/>
              <w:adjustRightInd/>
              <w:jc w:val="center"/>
              <w:rPr>
                <w:sz w:val="26"/>
                <w:szCs w:val="26"/>
              </w:rPr>
            </w:pPr>
            <w:r w:rsidRPr="004675B0">
              <w:rPr>
                <w:sz w:val="26"/>
                <w:szCs w:val="26"/>
              </w:rPr>
              <w:t>398,2</w:t>
            </w:r>
          </w:p>
        </w:tc>
      </w:tr>
      <w:tr w:rsidR="004B4BBB" w:rsidRPr="004675B0" w14:paraId="579C50B1" w14:textId="77777777" w:rsidTr="00857FDD">
        <w:tc>
          <w:tcPr>
            <w:tcW w:w="696" w:type="dxa"/>
          </w:tcPr>
          <w:p w14:paraId="4003503E" w14:textId="77777777" w:rsidR="004B4BBB" w:rsidRPr="004675B0" w:rsidRDefault="004B4BBB" w:rsidP="00F355EA">
            <w:pPr>
              <w:widowControl/>
              <w:autoSpaceDE/>
              <w:autoSpaceDN/>
              <w:adjustRightInd/>
              <w:jc w:val="both"/>
              <w:rPr>
                <w:sz w:val="26"/>
                <w:szCs w:val="26"/>
              </w:rPr>
            </w:pPr>
          </w:p>
        </w:tc>
        <w:tc>
          <w:tcPr>
            <w:tcW w:w="3268" w:type="dxa"/>
          </w:tcPr>
          <w:p w14:paraId="5A2A23E1" w14:textId="22D0832C" w:rsidR="004B4BBB" w:rsidRPr="004675B0" w:rsidRDefault="004B4BBB" w:rsidP="00F355EA">
            <w:pPr>
              <w:widowControl/>
              <w:autoSpaceDE/>
              <w:autoSpaceDN/>
              <w:adjustRightInd/>
              <w:jc w:val="both"/>
              <w:rPr>
                <w:sz w:val="26"/>
                <w:szCs w:val="26"/>
              </w:rPr>
            </w:pPr>
            <w:r w:rsidRPr="004675B0">
              <w:rPr>
                <w:sz w:val="26"/>
                <w:szCs w:val="26"/>
              </w:rPr>
              <w:t>отопление</w:t>
            </w:r>
          </w:p>
        </w:tc>
        <w:tc>
          <w:tcPr>
            <w:tcW w:w="1134" w:type="dxa"/>
          </w:tcPr>
          <w:p w14:paraId="1DAF41E9" w14:textId="344505E7" w:rsidR="004B4BBB" w:rsidRPr="004675B0" w:rsidRDefault="004B4BBB" w:rsidP="00617913">
            <w:pPr>
              <w:widowControl/>
              <w:autoSpaceDE/>
              <w:autoSpaceDN/>
              <w:adjustRightInd/>
              <w:jc w:val="center"/>
              <w:rPr>
                <w:sz w:val="26"/>
                <w:szCs w:val="26"/>
              </w:rPr>
            </w:pPr>
            <w:r w:rsidRPr="004675B0">
              <w:rPr>
                <w:sz w:val="26"/>
                <w:szCs w:val="26"/>
              </w:rPr>
              <w:t>199,7</w:t>
            </w:r>
          </w:p>
        </w:tc>
        <w:tc>
          <w:tcPr>
            <w:tcW w:w="1132" w:type="dxa"/>
          </w:tcPr>
          <w:p w14:paraId="678052F2" w14:textId="620C2DDD" w:rsidR="004B4BBB" w:rsidRPr="004675B0" w:rsidRDefault="004B4BBB" w:rsidP="00617913">
            <w:pPr>
              <w:widowControl/>
              <w:autoSpaceDE/>
              <w:autoSpaceDN/>
              <w:adjustRightInd/>
              <w:jc w:val="center"/>
              <w:rPr>
                <w:sz w:val="26"/>
                <w:szCs w:val="26"/>
              </w:rPr>
            </w:pPr>
            <w:r w:rsidRPr="004675B0">
              <w:rPr>
                <w:sz w:val="26"/>
                <w:szCs w:val="26"/>
              </w:rPr>
              <w:t>205,4</w:t>
            </w:r>
          </w:p>
        </w:tc>
        <w:tc>
          <w:tcPr>
            <w:tcW w:w="995" w:type="dxa"/>
          </w:tcPr>
          <w:p w14:paraId="40FAFCCF" w14:textId="2E8A1AB2" w:rsidR="004B4BBB" w:rsidRPr="004675B0" w:rsidRDefault="004B4BBB" w:rsidP="00617913">
            <w:pPr>
              <w:widowControl/>
              <w:autoSpaceDE/>
              <w:autoSpaceDN/>
              <w:adjustRightInd/>
              <w:jc w:val="center"/>
              <w:rPr>
                <w:sz w:val="26"/>
                <w:szCs w:val="26"/>
              </w:rPr>
            </w:pPr>
            <w:r w:rsidRPr="004675B0">
              <w:rPr>
                <w:sz w:val="26"/>
                <w:szCs w:val="26"/>
              </w:rPr>
              <w:t>202,9</w:t>
            </w:r>
          </w:p>
        </w:tc>
        <w:tc>
          <w:tcPr>
            <w:tcW w:w="1050" w:type="dxa"/>
          </w:tcPr>
          <w:p w14:paraId="77C16471" w14:textId="50B07F14" w:rsidR="004B4BBB" w:rsidRPr="004675B0" w:rsidRDefault="004B4BBB" w:rsidP="00617913">
            <w:pPr>
              <w:widowControl/>
              <w:autoSpaceDE/>
              <w:autoSpaceDN/>
              <w:adjustRightInd/>
              <w:jc w:val="center"/>
              <w:rPr>
                <w:sz w:val="26"/>
                <w:szCs w:val="26"/>
              </w:rPr>
            </w:pPr>
            <w:r w:rsidRPr="004675B0">
              <w:rPr>
                <w:sz w:val="26"/>
                <w:szCs w:val="26"/>
              </w:rPr>
              <w:t>202,9</w:t>
            </w:r>
          </w:p>
        </w:tc>
        <w:tc>
          <w:tcPr>
            <w:tcW w:w="1251" w:type="dxa"/>
          </w:tcPr>
          <w:p w14:paraId="51373BAF" w14:textId="35F00B73" w:rsidR="004B4BBB" w:rsidRPr="004675B0" w:rsidRDefault="00425364" w:rsidP="00617913">
            <w:pPr>
              <w:widowControl/>
              <w:autoSpaceDE/>
              <w:autoSpaceDN/>
              <w:adjustRightInd/>
              <w:jc w:val="center"/>
              <w:rPr>
                <w:sz w:val="26"/>
                <w:szCs w:val="26"/>
              </w:rPr>
            </w:pPr>
            <w:r w:rsidRPr="004675B0">
              <w:rPr>
                <w:sz w:val="26"/>
                <w:szCs w:val="26"/>
              </w:rPr>
              <w:t>308,0</w:t>
            </w:r>
          </w:p>
        </w:tc>
      </w:tr>
      <w:tr w:rsidR="004B4BBB" w:rsidRPr="004675B0" w14:paraId="2E69525F" w14:textId="77777777" w:rsidTr="00857FDD">
        <w:tc>
          <w:tcPr>
            <w:tcW w:w="696" w:type="dxa"/>
          </w:tcPr>
          <w:p w14:paraId="40F37D13" w14:textId="77777777" w:rsidR="004B4BBB" w:rsidRPr="004675B0" w:rsidRDefault="004B4BBB" w:rsidP="00F355EA">
            <w:pPr>
              <w:widowControl/>
              <w:autoSpaceDE/>
              <w:autoSpaceDN/>
              <w:adjustRightInd/>
              <w:jc w:val="both"/>
              <w:rPr>
                <w:sz w:val="26"/>
                <w:szCs w:val="26"/>
              </w:rPr>
            </w:pPr>
          </w:p>
        </w:tc>
        <w:tc>
          <w:tcPr>
            <w:tcW w:w="3268" w:type="dxa"/>
          </w:tcPr>
          <w:p w14:paraId="581209E8" w14:textId="3F3F1FCE" w:rsidR="004B4BBB" w:rsidRPr="004675B0" w:rsidRDefault="004B4BBB" w:rsidP="00F355EA">
            <w:pPr>
              <w:widowControl/>
              <w:autoSpaceDE/>
              <w:autoSpaceDN/>
              <w:adjustRightInd/>
              <w:jc w:val="both"/>
              <w:rPr>
                <w:sz w:val="26"/>
                <w:szCs w:val="26"/>
              </w:rPr>
            </w:pPr>
            <w:r w:rsidRPr="004675B0">
              <w:rPr>
                <w:sz w:val="26"/>
                <w:szCs w:val="26"/>
              </w:rPr>
              <w:t>электроэнергия</w:t>
            </w:r>
          </w:p>
        </w:tc>
        <w:tc>
          <w:tcPr>
            <w:tcW w:w="1134" w:type="dxa"/>
          </w:tcPr>
          <w:p w14:paraId="4712F87A" w14:textId="73B407CF" w:rsidR="004B4BBB" w:rsidRPr="004675B0" w:rsidRDefault="004B4BBB" w:rsidP="00617913">
            <w:pPr>
              <w:widowControl/>
              <w:autoSpaceDE/>
              <w:autoSpaceDN/>
              <w:adjustRightInd/>
              <w:jc w:val="center"/>
              <w:rPr>
                <w:sz w:val="26"/>
                <w:szCs w:val="26"/>
              </w:rPr>
            </w:pPr>
            <w:r w:rsidRPr="004675B0">
              <w:rPr>
                <w:sz w:val="26"/>
                <w:szCs w:val="26"/>
              </w:rPr>
              <w:t>35,5</w:t>
            </w:r>
          </w:p>
        </w:tc>
        <w:tc>
          <w:tcPr>
            <w:tcW w:w="1132" w:type="dxa"/>
          </w:tcPr>
          <w:p w14:paraId="3DD32913" w14:textId="528F2244" w:rsidR="004B4BBB" w:rsidRPr="004675B0" w:rsidRDefault="004B4BBB" w:rsidP="00617913">
            <w:pPr>
              <w:widowControl/>
              <w:autoSpaceDE/>
              <w:autoSpaceDN/>
              <w:adjustRightInd/>
              <w:jc w:val="center"/>
              <w:rPr>
                <w:sz w:val="26"/>
                <w:szCs w:val="26"/>
              </w:rPr>
            </w:pPr>
            <w:r w:rsidRPr="004675B0">
              <w:rPr>
                <w:sz w:val="26"/>
                <w:szCs w:val="26"/>
              </w:rPr>
              <w:t>35,3</w:t>
            </w:r>
          </w:p>
        </w:tc>
        <w:tc>
          <w:tcPr>
            <w:tcW w:w="995" w:type="dxa"/>
          </w:tcPr>
          <w:p w14:paraId="68DBA60D" w14:textId="032EE134" w:rsidR="004B4BBB" w:rsidRPr="004675B0" w:rsidRDefault="004B4BBB" w:rsidP="00617913">
            <w:pPr>
              <w:widowControl/>
              <w:autoSpaceDE/>
              <w:autoSpaceDN/>
              <w:adjustRightInd/>
              <w:jc w:val="center"/>
              <w:rPr>
                <w:sz w:val="26"/>
                <w:szCs w:val="26"/>
              </w:rPr>
            </w:pPr>
            <w:r w:rsidRPr="004675B0">
              <w:rPr>
                <w:sz w:val="26"/>
                <w:szCs w:val="26"/>
              </w:rPr>
              <w:t>35,5</w:t>
            </w:r>
          </w:p>
        </w:tc>
        <w:tc>
          <w:tcPr>
            <w:tcW w:w="1050" w:type="dxa"/>
          </w:tcPr>
          <w:p w14:paraId="4D7E2CFE" w14:textId="57B83405" w:rsidR="004B4BBB" w:rsidRPr="004675B0" w:rsidRDefault="004B4BBB" w:rsidP="00617913">
            <w:pPr>
              <w:widowControl/>
              <w:autoSpaceDE/>
              <w:autoSpaceDN/>
              <w:adjustRightInd/>
              <w:jc w:val="center"/>
              <w:rPr>
                <w:sz w:val="26"/>
                <w:szCs w:val="26"/>
              </w:rPr>
            </w:pPr>
            <w:r w:rsidRPr="004675B0">
              <w:rPr>
                <w:sz w:val="26"/>
                <w:szCs w:val="26"/>
              </w:rPr>
              <w:t>36,2</w:t>
            </w:r>
          </w:p>
        </w:tc>
        <w:tc>
          <w:tcPr>
            <w:tcW w:w="1251" w:type="dxa"/>
          </w:tcPr>
          <w:p w14:paraId="7C90F82B" w14:textId="0BDFFBC1" w:rsidR="004B4BBB" w:rsidRPr="004675B0" w:rsidRDefault="00425364" w:rsidP="00617913">
            <w:pPr>
              <w:widowControl/>
              <w:autoSpaceDE/>
              <w:autoSpaceDN/>
              <w:adjustRightInd/>
              <w:jc w:val="center"/>
              <w:rPr>
                <w:sz w:val="26"/>
                <w:szCs w:val="26"/>
              </w:rPr>
            </w:pPr>
            <w:r w:rsidRPr="004675B0">
              <w:rPr>
                <w:sz w:val="26"/>
                <w:szCs w:val="26"/>
              </w:rPr>
              <w:t>37,3</w:t>
            </w:r>
          </w:p>
        </w:tc>
      </w:tr>
      <w:tr w:rsidR="004B4BBB" w:rsidRPr="004675B0" w14:paraId="0F6DF17B" w14:textId="77777777" w:rsidTr="00857FDD">
        <w:tc>
          <w:tcPr>
            <w:tcW w:w="696" w:type="dxa"/>
          </w:tcPr>
          <w:p w14:paraId="2BB6FBC7" w14:textId="77777777" w:rsidR="004B4BBB" w:rsidRPr="004675B0" w:rsidRDefault="004B4BBB" w:rsidP="00F355EA">
            <w:pPr>
              <w:widowControl/>
              <w:autoSpaceDE/>
              <w:autoSpaceDN/>
              <w:adjustRightInd/>
              <w:jc w:val="both"/>
              <w:rPr>
                <w:sz w:val="26"/>
                <w:szCs w:val="26"/>
              </w:rPr>
            </w:pPr>
          </w:p>
        </w:tc>
        <w:tc>
          <w:tcPr>
            <w:tcW w:w="3268" w:type="dxa"/>
          </w:tcPr>
          <w:p w14:paraId="25E5BD03" w14:textId="5C9C9891" w:rsidR="004B4BBB" w:rsidRPr="004675B0" w:rsidRDefault="004B4BBB" w:rsidP="00F355EA">
            <w:pPr>
              <w:widowControl/>
              <w:autoSpaceDE/>
              <w:autoSpaceDN/>
              <w:adjustRightInd/>
              <w:jc w:val="both"/>
              <w:rPr>
                <w:sz w:val="26"/>
                <w:szCs w:val="26"/>
              </w:rPr>
            </w:pPr>
            <w:r w:rsidRPr="004675B0">
              <w:rPr>
                <w:sz w:val="26"/>
                <w:szCs w:val="26"/>
              </w:rPr>
              <w:t>водоснабжение</w:t>
            </w:r>
          </w:p>
        </w:tc>
        <w:tc>
          <w:tcPr>
            <w:tcW w:w="1134" w:type="dxa"/>
          </w:tcPr>
          <w:p w14:paraId="7990ED02" w14:textId="7E95E2FD" w:rsidR="004B4BBB" w:rsidRPr="004675B0" w:rsidRDefault="004B4BBB" w:rsidP="00617913">
            <w:pPr>
              <w:widowControl/>
              <w:autoSpaceDE/>
              <w:autoSpaceDN/>
              <w:adjustRightInd/>
              <w:jc w:val="center"/>
              <w:rPr>
                <w:sz w:val="26"/>
                <w:szCs w:val="26"/>
              </w:rPr>
            </w:pPr>
            <w:r w:rsidRPr="004675B0">
              <w:rPr>
                <w:sz w:val="26"/>
                <w:szCs w:val="26"/>
              </w:rPr>
              <w:t>17,3</w:t>
            </w:r>
          </w:p>
        </w:tc>
        <w:tc>
          <w:tcPr>
            <w:tcW w:w="1132" w:type="dxa"/>
          </w:tcPr>
          <w:p w14:paraId="47E16C86" w14:textId="67158B30" w:rsidR="004B4BBB" w:rsidRPr="004675B0" w:rsidRDefault="004B4BBB" w:rsidP="00617913">
            <w:pPr>
              <w:widowControl/>
              <w:autoSpaceDE/>
              <w:autoSpaceDN/>
              <w:adjustRightInd/>
              <w:jc w:val="center"/>
              <w:rPr>
                <w:sz w:val="26"/>
                <w:szCs w:val="26"/>
              </w:rPr>
            </w:pPr>
            <w:r w:rsidRPr="004675B0">
              <w:rPr>
                <w:sz w:val="26"/>
                <w:szCs w:val="26"/>
              </w:rPr>
              <w:t>21,1</w:t>
            </w:r>
          </w:p>
        </w:tc>
        <w:tc>
          <w:tcPr>
            <w:tcW w:w="995" w:type="dxa"/>
          </w:tcPr>
          <w:p w14:paraId="2E0D21D4" w14:textId="388246C2" w:rsidR="004B4BBB" w:rsidRPr="004675B0" w:rsidRDefault="004B4BBB" w:rsidP="00617913">
            <w:pPr>
              <w:widowControl/>
              <w:autoSpaceDE/>
              <w:autoSpaceDN/>
              <w:adjustRightInd/>
              <w:jc w:val="center"/>
              <w:rPr>
                <w:sz w:val="26"/>
                <w:szCs w:val="26"/>
              </w:rPr>
            </w:pPr>
            <w:r w:rsidRPr="004675B0">
              <w:rPr>
                <w:sz w:val="26"/>
                <w:szCs w:val="26"/>
              </w:rPr>
              <w:t>7,5</w:t>
            </w:r>
          </w:p>
        </w:tc>
        <w:tc>
          <w:tcPr>
            <w:tcW w:w="1050" w:type="dxa"/>
          </w:tcPr>
          <w:p w14:paraId="48D790FD" w14:textId="34BE19B4" w:rsidR="004B4BBB" w:rsidRPr="004675B0" w:rsidRDefault="004B4BBB" w:rsidP="00617913">
            <w:pPr>
              <w:widowControl/>
              <w:autoSpaceDE/>
              <w:autoSpaceDN/>
              <w:adjustRightInd/>
              <w:jc w:val="center"/>
              <w:rPr>
                <w:sz w:val="26"/>
                <w:szCs w:val="26"/>
              </w:rPr>
            </w:pPr>
            <w:r w:rsidRPr="004675B0">
              <w:rPr>
                <w:sz w:val="26"/>
                <w:szCs w:val="26"/>
              </w:rPr>
              <w:t>7,5</w:t>
            </w:r>
          </w:p>
        </w:tc>
        <w:tc>
          <w:tcPr>
            <w:tcW w:w="1251" w:type="dxa"/>
          </w:tcPr>
          <w:p w14:paraId="10E224FC" w14:textId="2AC9E12C" w:rsidR="004B4BBB" w:rsidRPr="004675B0" w:rsidRDefault="00425364" w:rsidP="00617913">
            <w:pPr>
              <w:widowControl/>
              <w:autoSpaceDE/>
              <w:autoSpaceDN/>
              <w:adjustRightInd/>
              <w:jc w:val="center"/>
              <w:rPr>
                <w:sz w:val="26"/>
                <w:szCs w:val="26"/>
              </w:rPr>
            </w:pPr>
            <w:r w:rsidRPr="004675B0">
              <w:rPr>
                <w:sz w:val="26"/>
                <w:szCs w:val="26"/>
              </w:rPr>
              <w:t>9,9</w:t>
            </w:r>
          </w:p>
        </w:tc>
      </w:tr>
      <w:tr w:rsidR="004B4BBB" w:rsidRPr="004675B0" w14:paraId="787D860D" w14:textId="77777777" w:rsidTr="00857FDD">
        <w:tc>
          <w:tcPr>
            <w:tcW w:w="696" w:type="dxa"/>
          </w:tcPr>
          <w:p w14:paraId="19C72538" w14:textId="72FB6D6E" w:rsidR="004B4BBB" w:rsidRPr="004675B0" w:rsidRDefault="004B4BBB" w:rsidP="00F355EA">
            <w:pPr>
              <w:widowControl/>
              <w:autoSpaceDE/>
              <w:autoSpaceDN/>
              <w:adjustRightInd/>
              <w:jc w:val="both"/>
              <w:rPr>
                <w:sz w:val="26"/>
                <w:szCs w:val="26"/>
              </w:rPr>
            </w:pPr>
          </w:p>
        </w:tc>
        <w:tc>
          <w:tcPr>
            <w:tcW w:w="3268" w:type="dxa"/>
          </w:tcPr>
          <w:p w14:paraId="07EB92B7" w14:textId="0E9E8E26" w:rsidR="004B4BBB" w:rsidRPr="004675B0" w:rsidRDefault="004B4BBB" w:rsidP="00F355EA">
            <w:pPr>
              <w:widowControl/>
              <w:autoSpaceDE/>
              <w:autoSpaceDN/>
              <w:adjustRightInd/>
              <w:jc w:val="both"/>
              <w:rPr>
                <w:sz w:val="26"/>
                <w:szCs w:val="26"/>
              </w:rPr>
            </w:pPr>
            <w:r w:rsidRPr="004675B0">
              <w:rPr>
                <w:sz w:val="26"/>
                <w:szCs w:val="26"/>
              </w:rPr>
              <w:t>Вывоз мусора</w:t>
            </w:r>
          </w:p>
        </w:tc>
        <w:tc>
          <w:tcPr>
            <w:tcW w:w="1134" w:type="dxa"/>
          </w:tcPr>
          <w:p w14:paraId="736820E3" w14:textId="73BFF941" w:rsidR="004B4BBB" w:rsidRPr="004675B0" w:rsidRDefault="004B4BBB" w:rsidP="00617913">
            <w:pPr>
              <w:widowControl/>
              <w:autoSpaceDE/>
              <w:autoSpaceDN/>
              <w:adjustRightInd/>
              <w:jc w:val="center"/>
              <w:rPr>
                <w:sz w:val="26"/>
                <w:szCs w:val="26"/>
              </w:rPr>
            </w:pPr>
            <w:r w:rsidRPr="004675B0">
              <w:rPr>
                <w:sz w:val="26"/>
                <w:szCs w:val="26"/>
              </w:rPr>
              <w:t>18,1</w:t>
            </w:r>
          </w:p>
        </w:tc>
        <w:tc>
          <w:tcPr>
            <w:tcW w:w="1132" w:type="dxa"/>
          </w:tcPr>
          <w:p w14:paraId="7CC29D52" w14:textId="08485938" w:rsidR="004B4BBB" w:rsidRPr="004675B0" w:rsidRDefault="004B4BBB" w:rsidP="00617913">
            <w:pPr>
              <w:widowControl/>
              <w:autoSpaceDE/>
              <w:autoSpaceDN/>
              <w:adjustRightInd/>
              <w:jc w:val="center"/>
              <w:rPr>
                <w:sz w:val="26"/>
                <w:szCs w:val="26"/>
              </w:rPr>
            </w:pPr>
            <w:r w:rsidRPr="004675B0">
              <w:rPr>
                <w:sz w:val="26"/>
                <w:szCs w:val="26"/>
              </w:rPr>
              <w:t>19,4</w:t>
            </w:r>
          </w:p>
        </w:tc>
        <w:tc>
          <w:tcPr>
            <w:tcW w:w="995" w:type="dxa"/>
          </w:tcPr>
          <w:p w14:paraId="511A528B" w14:textId="78E14329" w:rsidR="004B4BBB" w:rsidRPr="004675B0" w:rsidRDefault="004B4BBB" w:rsidP="00617913">
            <w:pPr>
              <w:widowControl/>
              <w:autoSpaceDE/>
              <w:autoSpaceDN/>
              <w:adjustRightInd/>
              <w:jc w:val="center"/>
              <w:rPr>
                <w:sz w:val="26"/>
                <w:szCs w:val="26"/>
              </w:rPr>
            </w:pPr>
            <w:r w:rsidRPr="004675B0">
              <w:rPr>
                <w:sz w:val="26"/>
                <w:szCs w:val="26"/>
              </w:rPr>
              <w:t>19,6</w:t>
            </w:r>
          </w:p>
        </w:tc>
        <w:tc>
          <w:tcPr>
            <w:tcW w:w="1050" w:type="dxa"/>
          </w:tcPr>
          <w:p w14:paraId="79DD6CCB" w14:textId="3E3D7B83" w:rsidR="004B4BBB" w:rsidRPr="004675B0" w:rsidRDefault="004B4BBB" w:rsidP="00617913">
            <w:pPr>
              <w:widowControl/>
              <w:autoSpaceDE/>
              <w:autoSpaceDN/>
              <w:adjustRightInd/>
              <w:jc w:val="center"/>
              <w:rPr>
                <w:sz w:val="26"/>
                <w:szCs w:val="26"/>
              </w:rPr>
            </w:pPr>
            <w:r w:rsidRPr="004675B0">
              <w:rPr>
                <w:sz w:val="26"/>
                <w:szCs w:val="26"/>
              </w:rPr>
              <w:t>19,6</w:t>
            </w:r>
          </w:p>
        </w:tc>
        <w:tc>
          <w:tcPr>
            <w:tcW w:w="1251" w:type="dxa"/>
          </w:tcPr>
          <w:p w14:paraId="3EA3A0D5" w14:textId="1DD02875" w:rsidR="004B4BBB" w:rsidRPr="004675B0" w:rsidRDefault="00425364" w:rsidP="00617913">
            <w:pPr>
              <w:widowControl/>
              <w:autoSpaceDE/>
              <w:autoSpaceDN/>
              <w:adjustRightInd/>
              <w:jc w:val="center"/>
              <w:rPr>
                <w:sz w:val="26"/>
                <w:szCs w:val="26"/>
              </w:rPr>
            </w:pPr>
            <w:r w:rsidRPr="004675B0">
              <w:rPr>
                <w:sz w:val="26"/>
                <w:szCs w:val="26"/>
              </w:rPr>
              <w:t>43,0</w:t>
            </w:r>
          </w:p>
        </w:tc>
      </w:tr>
      <w:tr w:rsidR="004B4BBB" w:rsidRPr="004675B0" w14:paraId="4E0CE3AB" w14:textId="77777777" w:rsidTr="00857FDD">
        <w:tc>
          <w:tcPr>
            <w:tcW w:w="696" w:type="dxa"/>
          </w:tcPr>
          <w:p w14:paraId="21E6320E" w14:textId="0C04E12F" w:rsidR="004B4BBB" w:rsidRPr="004675B0" w:rsidRDefault="004B4BBB" w:rsidP="00F355EA">
            <w:pPr>
              <w:widowControl/>
              <w:autoSpaceDE/>
              <w:autoSpaceDN/>
              <w:adjustRightInd/>
              <w:jc w:val="both"/>
              <w:rPr>
                <w:sz w:val="26"/>
                <w:szCs w:val="26"/>
              </w:rPr>
            </w:pPr>
            <w:r w:rsidRPr="004675B0">
              <w:rPr>
                <w:sz w:val="26"/>
                <w:szCs w:val="26"/>
              </w:rPr>
              <w:t>2.3.4</w:t>
            </w:r>
          </w:p>
        </w:tc>
        <w:tc>
          <w:tcPr>
            <w:tcW w:w="3268" w:type="dxa"/>
          </w:tcPr>
          <w:p w14:paraId="171B192E" w14:textId="6B512CAE" w:rsidR="004B4BBB" w:rsidRPr="004675B0" w:rsidRDefault="004B4BBB" w:rsidP="004E2D92">
            <w:pPr>
              <w:widowControl/>
              <w:autoSpaceDE/>
              <w:autoSpaceDN/>
              <w:adjustRightInd/>
              <w:jc w:val="both"/>
              <w:rPr>
                <w:sz w:val="26"/>
                <w:szCs w:val="26"/>
              </w:rPr>
            </w:pPr>
            <w:r w:rsidRPr="004675B0">
              <w:rPr>
                <w:sz w:val="26"/>
                <w:szCs w:val="26"/>
              </w:rPr>
              <w:t>Охрана, спецсвязь</w:t>
            </w:r>
          </w:p>
        </w:tc>
        <w:tc>
          <w:tcPr>
            <w:tcW w:w="1134" w:type="dxa"/>
          </w:tcPr>
          <w:p w14:paraId="05A1C83D" w14:textId="44A69D50" w:rsidR="004B4BBB" w:rsidRPr="004675B0" w:rsidRDefault="004B4BBB" w:rsidP="00617913">
            <w:pPr>
              <w:widowControl/>
              <w:autoSpaceDE/>
              <w:autoSpaceDN/>
              <w:adjustRightInd/>
              <w:jc w:val="center"/>
              <w:rPr>
                <w:sz w:val="26"/>
                <w:szCs w:val="26"/>
              </w:rPr>
            </w:pPr>
            <w:r w:rsidRPr="004675B0">
              <w:rPr>
                <w:sz w:val="26"/>
                <w:szCs w:val="26"/>
              </w:rPr>
              <w:t>161,2</w:t>
            </w:r>
          </w:p>
        </w:tc>
        <w:tc>
          <w:tcPr>
            <w:tcW w:w="1132" w:type="dxa"/>
          </w:tcPr>
          <w:p w14:paraId="2A8B8D6D" w14:textId="650A58E8" w:rsidR="004B4BBB" w:rsidRPr="004675B0" w:rsidRDefault="004B4BBB" w:rsidP="00617913">
            <w:pPr>
              <w:widowControl/>
              <w:autoSpaceDE/>
              <w:autoSpaceDN/>
              <w:adjustRightInd/>
              <w:jc w:val="center"/>
              <w:rPr>
                <w:sz w:val="26"/>
                <w:szCs w:val="26"/>
              </w:rPr>
            </w:pPr>
            <w:r w:rsidRPr="004675B0">
              <w:rPr>
                <w:sz w:val="26"/>
                <w:szCs w:val="26"/>
              </w:rPr>
              <w:t>179,9</w:t>
            </w:r>
          </w:p>
        </w:tc>
        <w:tc>
          <w:tcPr>
            <w:tcW w:w="995" w:type="dxa"/>
          </w:tcPr>
          <w:p w14:paraId="46BD4A17" w14:textId="7E55EB8D" w:rsidR="004B4BBB" w:rsidRPr="004675B0" w:rsidRDefault="004B4BBB" w:rsidP="00617913">
            <w:pPr>
              <w:widowControl/>
              <w:autoSpaceDE/>
              <w:autoSpaceDN/>
              <w:adjustRightInd/>
              <w:jc w:val="center"/>
              <w:rPr>
                <w:sz w:val="26"/>
                <w:szCs w:val="26"/>
              </w:rPr>
            </w:pPr>
            <w:r w:rsidRPr="004675B0">
              <w:rPr>
                <w:sz w:val="26"/>
                <w:szCs w:val="26"/>
              </w:rPr>
              <w:t>163,4</w:t>
            </w:r>
          </w:p>
        </w:tc>
        <w:tc>
          <w:tcPr>
            <w:tcW w:w="1050" w:type="dxa"/>
          </w:tcPr>
          <w:p w14:paraId="66D036BC" w14:textId="1CCEA0E9" w:rsidR="004B4BBB" w:rsidRPr="004675B0" w:rsidRDefault="004B4BBB" w:rsidP="00617913">
            <w:pPr>
              <w:widowControl/>
              <w:autoSpaceDE/>
              <w:autoSpaceDN/>
              <w:adjustRightInd/>
              <w:jc w:val="center"/>
              <w:rPr>
                <w:sz w:val="26"/>
                <w:szCs w:val="26"/>
              </w:rPr>
            </w:pPr>
            <w:r w:rsidRPr="004675B0">
              <w:rPr>
                <w:sz w:val="26"/>
                <w:szCs w:val="26"/>
              </w:rPr>
              <w:t>160,6</w:t>
            </w:r>
          </w:p>
        </w:tc>
        <w:tc>
          <w:tcPr>
            <w:tcW w:w="1251" w:type="dxa"/>
          </w:tcPr>
          <w:p w14:paraId="77157EA2" w14:textId="54F3FD76" w:rsidR="004B4BBB" w:rsidRPr="004675B0" w:rsidRDefault="00425364" w:rsidP="00617913">
            <w:pPr>
              <w:widowControl/>
              <w:autoSpaceDE/>
              <w:autoSpaceDN/>
              <w:adjustRightInd/>
              <w:jc w:val="center"/>
              <w:rPr>
                <w:sz w:val="26"/>
                <w:szCs w:val="26"/>
              </w:rPr>
            </w:pPr>
            <w:r w:rsidRPr="004675B0">
              <w:rPr>
                <w:sz w:val="26"/>
                <w:szCs w:val="26"/>
              </w:rPr>
              <w:t>165,6</w:t>
            </w:r>
          </w:p>
        </w:tc>
      </w:tr>
      <w:tr w:rsidR="004B4BBB" w:rsidRPr="004675B0" w14:paraId="36F1611D" w14:textId="77777777" w:rsidTr="00857FDD">
        <w:tc>
          <w:tcPr>
            <w:tcW w:w="696" w:type="dxa"/>
          </w:tcPr>
          <w:p w14:paraId="659431B0" w14:textId="4AAFA829" w:rsidR="004B4BBB" w:rsidRPr="004675B0" w:rsidRDefault="004B4BBB" w:rsidP="00F355EA">
            <w:pPr>
              <w:widowControl/>
              <w:autoSpaceDE/>
              <w:autoSpaceDN/>
              <w:adjustRightInd/>
              <w:jc w:val="both"/>
              <w:rPr>
                <w:sz w:val="26"/>
                <w:szCs w:val="26"/>
              </w:rPr>
            </w:pPr>
            <w:r w:rsidRPr="004675B0">
              <w:rPr>
                <w:sz w:val="26"/>
                <w:szCs w:val="26"/>
              </w:rPr>
              <w:t>2.3.5</w:t>
            </w:r>
          </w:p>
        </w:tc>
        <w:tc>
          <w:tcPr>
            <w:tcW w:w="3268" w:type="dxa"/>
          </w:tcPr>
          <w:p w14:paraId="0143299F" w14:textId="62A453EB" w:rsidR="004B4BBB" w:rsidRPr="004675B0" w:rsidRDefault="004B4BBB" w:rsidP="004E2D92">
            <w:pPr>
              <w:widowControl/>
              <w:autoSpaceDE/>
              <w:autoSpaceDN/>
              <w:adjustRightInd/>
              <w:jc w:val="both"/>
              <w:rPr>
                <w:sz w:val="26"/>
                <w:szCs w:val="26"/>
              </w:rPr>
            </w:pPr>
            <w:r w:rsidRPr="004675B0">
              <w:rPr>
                <w:sz w:val="26"/>
                <w:szCs w:val="26"/>
              </w:rPr>
              <w:t>Монтаж охранной сигнализации</w:t>
            </w:r>
          </w:p>
        </w:tc>
        <w:tc>
          <w:tcPr>
            <w:tcW w:w="1134" w:type="dxa"/>
          </w:tcPr>
          <w:p w14:paraId="08A075D5" w14:textId="55344C5D" w:rsidR="004B4BBB" w:rsidRPr="004675B0" w:rsidRDefault="004B4BBB" w:rsidP="00617913">
            <w:pPr>
              <w:widowControl/>
              <w:autoSpaceDE/>
              <w:autoSpaceDN/>
              <w:adjustRightInd/>
              <w:jc w:val="center"/>
              <w:rPr>
                <w:sz w:val="26"/>
                <w:szCs w:val="26"/>
              </w:rPr>
            </w:pPr>
            <w:r w:rsidRPr="004675B0">
              <w:rPr>
                <w:sz w:val="26"/>
                <w:szCs w:val="26"/>
              </w:rPr>
              <w:t>73,1</w:t>
            </w:r>
          </w:p>
        </w:tc>
        <w:tc>
          <w:tcPr>
            <w:tcW w:w="1132" w:type="dxa"/>
          </w:tcPr>
          <w:p w14:paraId="0ED52148" w14:textId="5901A2C8" w:rsidR="004B4BBB" w:rsidRPr="004675B0" w:rsidRDefault="004B4BBB" w:rsidP="00617913">
            <w:pPr>
              <w:widowControl/>
              <w:autoSpaceDE/>
              <w:autoSpaceDN/>
              <w:adjustRightInd/>
              <w:jc w:val="center"/>
              <w:rPr>
                <w:sz w:val="26"/>
                <w:szCs w:val="26"/>
              </w:rPr>
            </w:pPr>
            <w:r w:rsidRPr="004675B0">
              <w:rPr>
                <w:sz w:val="26"/>
                <w:szCs w:val="26"/>
              </w:rPr>
              <w:t>-</w:t>
            </w:r>
          </w:p>
        </w:tc>
        <w:tc>
          <w:tcPr>
            <w:tcW w:w="995" w:type="dxa"/>
          </w:tcPr>
          <w:p w14:paraId="216A8F47" w14:textId="1F2B5C08" w:rsidR="004B4BBB" w:rsidRPr="004675B0" w:rsidRDefault="004B4BBB" w:rsidP="00617913">
            <w:pPr>
              <w:widowControl/>
              <w:autoSpaceDE/>
              <w:autoSpaceDN/>
              <w:adjustRightInd/>
              <w:jc w:val="center"/>
              <w:rPr>
                <w:sz w:val="26"/>
                <w:szCs w:val="26"/>
              </w:rPr>
            </w:pPr>
            <w:r w:rsidRPr="004675B0">
              <w:rPr>
                <w:sz w:val="26"/>
                <w:szCs w:val="26"/>
              </w:rPr>
              <w:t>-</w:t>
            </w:r>
          </w:p>
        </w:tc>
        <w:tc>
          <w:tcPr>
            <w:tcW w:w="1050" w:type="dxa"/>
          </w:tcPr>
          <w:p w14:paraId="100756E6" w14:textId="73F539A4" w:rsidR="004B4BBB" w:rsidRPr="004675B0" w:rsidRDefault="004B4BBB" w:rsidP="00617913">
            <w:pPr>
              <w:widowControl/>
              <w:autoSpaceDE/>
              <w:autoSpaceDN/>
              <w:adjustRightInd/>
              <w:jc w:val="center"/>
              <w:rPr>
                <w:sz w:val="26"/>
                <w:szCs w:val="26"/>
              </w:rPr>
            </w:pPr>
            <w:r w:rsidRPr="004675B0">
              <w:rPr>
                <w:sz w:val="26"/>
                <w:szCs w:val="26"/>
              </w:rPr>
              <w:t>-</w:t>
            </w:r>
          </w:p>
        </w:tc>
        <w:tc>
          <w:tcPr>
            <w:tcW w:w="1251" w:type="dxa"/>
          </w:tcPr>
          <w:p w14:paraId="049D64F3" w14:textId="4D63DB01" w:rsidR="004B4BBB" w:rsidRPr="004675B0" w:rsidRDefault="00A628AC" w:rsidP="00617913">
            <w:pPr>
              <w:widowControl/>
              <w:autoSpaceDE/>
              <w:autoSpaceDN/>
              <w:adjustRightInd/>
              <w:jc w:val="center"/>
              <w:rPr>
                <w:sz w:val="26"/>
                <w:szCs w:val="26"/>
              </w:rPr>
            </w:pPr>
            <w:r w:rsidRPr="004675B0">
              <w:rPr>
                <w:sz w:val="26"/>
                <w:szCs w:val="26"/>
              </w:rPr>
              <w:t>-</w:t>
            </w:r>
          </w:p>
        </w:tc>
      </w:tr>
      <w:tr w:rsidR="004B4BBB" w:rsidRPr="004675B0" w14:paraId="28D4DB99" w14:textId="77777777" w:rsidTr="00857FDD">
        <w:tc>
          <w:tcPr>
            <w:tcW w:w="696" w:type="dxa"/>
          </w:tcPr>
          <w:p w14:paraId="0D7D134E" w14:textId="6B7A25B4" w:rsidR="004B4BBB" w:rsidRPr="004675B0" w:rsidRDefault="004B4BBB" w:rsidP="005B09DF">
            <w:pPr>
              <w:widowControl/>
              <w:autoSpaceDE/>
              <w:autoSpaceDN/>
              <w:adjustRightInd/>
              <w:jc w:val="both"/>
              <w:rPr>
                <w:sz w:val="26"/>
                <w:szCs w:val="26"/>
                <w:lang w:val="en-US"/>
              </w:rPr>
            </w:pPr>
            <w:r w:rsidRPr="004675B0">
              <w:rPr>
                <w:sz w:val="26"/>
                <w:szCs w:val="26"/>
              </w:rPr>
              <w:t>2.3.</w:t>
            </w:r>
            <w:r w:rsidRPr="004675B0">
              <w:rPr>
                <w:sz w:val="26"/>
                <w:szCs w:val="26"/>
                <w:lang w:val="en-US"/>
              </w:rPr>
              <w:t>6</w:t>
            </w:r>
          </w:p>
        </w:tc>
        <w:tc>
          <w:tcPr>
            <w:tcW w:w="3268" w:type="dxa"/>
          </w:tcPr>
          <w:p w14:paraId="125A60FE" w14:textId="20400FD0" w:rsidR="004B4BBB" w:rsidRPr="004675B0" w:rsidRDefault="004B4BBB" w:rsidP="004E2D92">
            <w:pPr>
              <w:widowControl/>
              <w:autoSpaceDE/>
              <w:autoSpaceDN/>
              <w:adjustRightInd/>
              <w:jc w:val="both"/>
              <w:rPr>
                <w:sz w:val="26"/>
                <w:szCs w:val="26"/>
              </w:rPr>
            </w:pPr>
            <w:r w:rsidRPr="004675B0">
              <w:rPr>
                <w:sz w:val="26"/>
                <w:szCs w:val="26"/>
              </w:rPr>
              <w:t>Противопожарные мероприятия</w:t>
            </w:r>
          </w:p>
        </w:tc>
        <w:tc>
          <w:tcPr>
            <w:tcW w:w="1134" w:type="dxa"/>
          </w:tcPr>
          <w:p w14:paraId="3047B8F5" w14:textId="54AB6704" w:rsidR="004B4BBB" w:rsidRPr="004675B0" w:rsidRDefault="004B4BBB" w:rsidP="00617913">
            <w:pPr>
              <w:widowControl/>
              <w:autoSpaceDE/>
              <w:autoSpaceDN/>
              <w:adjustRightInd/>
              <w:jc w:val="center"/>
              <w:rPr>
                <w:sz w:val="26"/>
                <w:szCs w:val="26"/>
              </w:rPr>
            </w:pPr>
            <w:r w:rsidRPr="004675B0">
              <w:rPr>
                <w:sz w:val="26"/>
                <w:szCs w:val="26"/>
              </w:rPr>
              <w:t>1,3</w:t>
            </w:r>
          </w:p>
        </w:tc>
        <w:tc>
          <w:tcPr>
            <w:tcW w:w="1132" w:type="dxa"/>
          </w:tcPr>
          <w:p w14:paraId="4A8F49D3" w14:textId="30520564" w:rsidR="004B4BBB" w:rsidRPr="004675B0" w:rsidRDefault="004B4BBB" w:rsidP="00617913">
            <w:pPr>
              <w:widowControl/>
              <w:autoSpaceDE/>
              <w:autoSpaceDN/>
              <w:adjustRightInd/>
              <w:jc w:val="center"/>
              <w:rPr>
                <w:sz w:val="26"/>
                <w:szCs w:val="26"/>
              </w:rPr>
            </w:pPr>
            <w:r w:rsidRPr="004675B0">
              <w:rPr>
                <w:sz w:val="26"/>
                <w:szCs w:val="26"/>
              </w:rPr>
              <w:t>-</w:t>
            </w:r>
          </w:p>
        </w:tc>
        <w:tc>
          <w:tcPr>
            <w:tcW w:w="995" w:type="dxa"/>
          </w:tcPr>
          <w:p w14:paraId="760FEDAE" w14:textId="5D76615E" w:rsidR="004B4BBB" w:rsidRPr="004675B0" w:rsidRDefault="004B4BBB" w:rsidP="00617913">
            <w:pPr>
              <w:widowControl/>
              <w:autoSpaceDE/>
              <w:autoSpaceDN/>
              <w:adjustRightInd/>
              <w:jc w:val="center"/>
              <w:rPr>
                <w:sz w:val="26"/>
                <w:szCs w:val="26"/>
              </w:rPr>
            </w:pPr>
            <w:r w:rsidRPr="004675B0">
              <w:rPr>
                <w:sz w:val="26"/>
                <w:szCs w:val="26"/>
              </w:rPr>
              <w:t>-</w:t>
            </w:r>
          </w:p>
        </w:tc>
        <w:tc>
          <w:tcPr>
            <w:tcW w:w="1050" w:type="dxa"/>
          </w:tcPr>
          <w:p w14:paraId="5C1E17BB" w14:textId="19E7FD83" w:rsidR="004B4BBB" w:rsidRPr="004675B0" w:rsidRDefault="004B4BBB" w:rsidP="00617913">
            <w:pPr>
              <w:widowControl/>
              <w:autoSpaceDE/>
              <w:autoSpaceDN/>
              <w:adjustRightInd/>
              <w:jc w:val="center"/>
              <w:rPr>
                <w:sz w:val="26"/>
                <w:szCs w:val="26"/>
              </w:rPr>
            </w:pPr>
            <w:r w:rsidRPr="004675B0">
              <w:rPr>
                <w:sz w:val="26"/>
                <w:szCs w:val="26"/>
              </w:rPr>
              <w:t>-</w:t>
            </w:r>
          </w:p>
        </w:tc>
        <w:tc>
          <w:tcPr>
            <w:tcW w:w="1251" w:type="dxa"/>
          </w:tcPr>
          <w:p w14:paraId="098153F4" w14:textId="0AD58BE9" w:rsidR="004B4BBB" w:rsidRPr="004675B0" w:rsidRDefault="00A628AC" w:rsidP="00617913">
            <w:pPr>
              <w:widowControl/>
              <w:autoSpaceDE/>
              <w:autoSpaceDN/>
              <w:adjustRightInd/>
              <w:jc w:val="center"/>
              <w:rPr>
                <w:sz w:val="26"/>
                <w:szCs w:val="26"/>
              </w:rPr>
            </w:pPr>
            <w:r w:rsidRPr="004675B0">
              <w:rPr>
                <w:sz w:val="26"/>
                <w:szCs w:val="26"/>
              </w:rPr>
              <w:t>-</w:t>
            </w:r>
          </w:p>
        </w:tc>
      </w:tr>
      <w:tr w:rsidR="004B4BBB" w:rsidRPr="004675B0" w14:paraId="6E8FC1BD" w14:textId="77777777" w:rsidTr="00857FDD">
        <w:tc>
          <w:tcPr>
            <w:tcW w:w="696" w:type="dxa"/>
          </w:tcPr>
          <w:p w14:paraId="754D40B2" w14:textId="1C0859E9" w:rsidR="004B4BBB" w:rsidRPr="004675B0" w:rsidRDefault="004B4BBB" w:rsidP="005B09DF">
            <w:pPr>
              <w:widowControl/>
              <w:autoSpaceDE/>
              <w:autoSpaceDN/>
              <w:adjustRightInd/>
              <w:jc w:val="both"/>
              <w:rPr>
                <w:sz w:val="26"/>
                <w:szCs w:val="26"/>
              </w:rPr>
            </w:pPr>
            <w:r w:rsidRPr="004675B0">
              <w:rPr>
                <w:sz w:val="26"/>
                <w:szCs w:val="26"/>
              </w:rPr>
              <w:t>2.3.7</w:t>
            </w:r>
          </w:p>
        </w:tc>
        <w:tc>
          <w:tcPr>
            <w:tcW w:w="3268" w:type="dxa"/>
          </w:tcPr>
          <w:p w14:paraId="2FB7E945" w14:textId="1F181B4A" w:rsidR="004B4BBB" w:rsidRPr="004675B0" w:rsidRDefault="004B4BBB" w:rsidP="004E2D92">
            <w:pPr>
              <w:widowControl/>
              <w:autoSpaceDE/>
              <w:autoSpaceDN/>
              <w:adjustRightInd/>
              <w:jc w:val="both"/>
              <w:rPr>
                <w:sz w:val="26"/>
                <w:szCs w:val="26"/>
              </w:rPr>
            </w:pPr>
            <w:r w:rsidRPr="004675B0">
              <w:rPr>
                <w:sz w:val="26"/>
                <w:szCs w:val="26"/>
              </w:rPr>
              <w:t>Взносы в ФКР</w:t>
            </w:r>
          </w:p>
        </w:tc>
        <w:tc>
          <w:tcPr>
            <w:tcW w:w="1134" w:type="dxa"/>
          </w:tcPr>
          <w:p w14:paraId="3D7CD89A" w14:textId="7ADBAE69" w:rsidR="004B4BBB" w:rsidRPr="004675B0" w:rsidRDefault="004B4BBB" w:rsidP="00617913">
            <w:pPr>
              <w:widowControl/>
              <w:autoSpaceDE/>
              <w:autoSpaceDN/>
              <w:adjustRightInd/>
              <w:jc w:val="center"/>
              <w:rPr>
                <w:sz w:val="26"/>
                <w:szCs w:val="26"/>
              </w:rPr>
            </w:pPr>
            <w:r w:rsidRPr="004675B0">
              <w:rPr>
                <w:sz w:val="26"/>
                <w:szCs w:val="26"/>
              </w:rPr>
              <w:t>105,7</w:t>
            </w:r>
          </w:p>
        </w:tc>
        <w:tc>
          <w:tcPr>
            <w:tcW w:w="1132" w:type="dxa"/>
          </w:tcPr>
          <w:p w14:paraId="798E724B" w14:textId="19C1BB61" w:rsidR="004B4BBB" w:rsidRPr="004675B0" w:rsidRDefault="004B4BBB" w:rsidP="00617913">
            <w:pPr>
              <w:widowControl/>
              <w:autoSpaceDE/>
              <w:autoSpaceDN/>
              <w:adjustRightInd/>
              <w:jc w:val="center"/>
              <w:rPr>
                <w:sz w:val="26"/>
                <w:szCs w:val="26"/>
              </w:rPr>
            </w:pPr>
            <w:r w:rsidRPr="004675B0">
              <w:rPr>
                <w:sz w:val="26"/>
                <w:szCs w:val="26"/>
              </w:rPr>
              <w:t>14,5</w:t>
            </w:r>
          </w:p>
        </w:tc>
        <w:tc>
          <w:tcPr>
            <w:tcW w:w="995" w:type="dxa"/>
          </w:tcPr>
          <w:p w14:paraId="68C3AC17" w14:textId="21823169" w:rsidR="004B4BBB" w:rsidRPr="004675B0" w:rsidRDefault="004B4BBB" w:rsidP="00617913">
            <w:pPr>
              <w:widowControl/>
              <w:autoSpaceDE/>
              <w:autoSpaceDN/>
              <w:adjustRightInd/>
              <w:jc w:val="center"/>
              <w:rPr>
                <w:sz w:val="26"/>
                <w:szCs w:val="26"/>
              </w:rPr>
            </w:pPr>
            <w:r w:rsidRPr="004675B0">
              <w:rPr>
                <w:sz w:val="26"/>
                <w:szCs w:val="26"/>
              </w:rPr>
              <w:t>-</w:t>
            </w:r>
          </w:p>
        </w:tc>
        <w:tc>
          <w:tcPr>
            <w:tcW w:w="1050" w:type="dxa"/>
          </w:tcPr>
          <w:p w14:paraId="35ADF082" w14:textId="3DFFD054" w:rsidR="004B4BBB" w:rsidRPr="004675B0" w:rsidRDefault="004B4BBB" w:rsidP="00617913">
            <w:pPr>
              <w:widowControl/>
              <w:autoSpaceDE/>
              <w:autoSpaceDN/>
              <w:adjustRightInd/>
              <w:jc w:val="center"/>
              <w:rPr>
                <w:sz w:val="26"/>
                <w:szCs w:val="26"/>
              </w:rPr>
            </w:pPr>
            <w:r w:rsidRPr="004675B0">
              <w:rPr>
                <w:sz w:val="26"/>
                <w:szCs w:val="26"/>
              </w:rPr>
              <w:t>-</w:t>
            </w:r>
          </w:p>
        </w:tc>
        <w:tc>
          <w:tcPr>
            <w:tcW w:w="1251" w:type="dxa"/>
          </w:tcPr>
          <w:p w14:paraId="6CF07242" w14:textId="4846AFDD" w:rsidR="004B4BBB" w:rsidRPr="004675B0" w:rsidRDefault="00A628AC" w:rsidP="00617913">
            <w:pPr>
              <w:widowControl/>
              <w:autoSpaceDE/>
              <w:autoSpaceDN/>
              <w:adjustRightInd/>
              <w:jc w:val="center"/>
              <w:rPr>
                <w:sz w:val="26"/>
                <w:szCs w:val="26"/>
              </w:rPr>
            </w:pPr>
            <w:r w:rsidRPr="004675B0">
              <w:rPr>
                <w:sz w:val="26"/>
                <w:szCs w:val="26"/>
              </w:rPr>
              <w:t>35,4</w:t>
            </w:r>
          </w:p>
        </w:tc>
      </w:tr>
      <w:tr w:rsidR="004B4BBB" w:rsidRPr="004675B0" w14:paraId="7BF77519" w14:textId="77777777" w:rsidTr="00857FDD">
        <w:tc>
          <w:tcPr>
            <w:tcW w:w="696" w:type="dxa"/>
          </w:tcPr>
          <w:p w14:paraId="144BB339" w14:textId="1C7DDD9E" w:rsidR="004B4BBB" w:rsidRPr="004675B0" w:rsidRDefault="004B4BBB" w:rsidP="00564936">
            <w:pPr>
              <w:widowControl/>
              <w:autoSpaceDE/>
              <w:autoSpaceDN/>
              <w:adjustRightInd/>
              <w:jc w:val="both"/>
              <w:rPr>
                <w:sz w:val="26"/>
                <w:szCs w:val="26"/>
              </w:rPr>
            </w:pPr>
            <w:r w:rsidRPr="004675B0">
              <w:rPr>
                <w:sz w:val="26"/>
                <w:szCs w:val="26"/>
              </w:rPr>
              <w:t>2.4</w:t>
            </w:r>
          </w:p>
        </w:tc>
        <w:tc>
          <w:tcPr>
            <w:tcW w:w="3268" w:type="dxa"/>
          </w:tcPr>
          <w:p w14:paraId="37275E0F" w14:textId="7F42ACD5" w:rsidR="004B4BBB" w:rsidRPr="004675B0" w:rsidRDefault="004B4BBB" w:rsidP="004E2D92">
            <w:pPr>
              <w:widowControl/>
              <w:autoSpaceDE/>
              <w:autoSpaceDN/>
              <w:adjustRightInd/>
              <w:jc w:val="both"/>
              <w:rPr>
                <w:sz w:val="26"/>
                <w:szCs w:val="26"/>
              </w:rPr>
            </w:pPr>
            <w:r w:rsidRPr="004675B0">
              <w:rPr>
                <w:sz w:val="26"/>
                <w:szCs w:val="26"/>
              </w:rPr>
              <w:t>Услуги связи</w:t>
            </w:r>
          </w:p>
        </w:tc>
        <w:tc>
          <w:tcPr>
            <w:tcW w:w="1134" w:type="dxa"/>
          </w:tcPr>
          <w:p w14:paraId="7C5042CE" w14:textId="3BED755E" w:rsidR="004B4BBB" w:rsidRPr="004675B0" w:rsidRDefault="004B4BBB" w:rsidP="00617913">
            <w:pPr>
              <w:widowControl/>
              <w:autoSpaceDE/>
              <w:autoSpaceDN/>
              <w:adjustRightInd/>
              <w:jc w:val="center"/>
              <w:rPr>
                <w:sz w:val="26"/>
                <w:szCs w:val="26"/>
              </w:rPr>
            </w:pPr>
            <w:r w:rsidRPr="004675B0">
              <w:rPr>
                <w:sz w:val="26"/>
                <w:szCs w:val="26"/>
              </w:rPr>
              <w:t>42,6</w:t>
            </w:r>
          </w:p>
        </w:tc>
        <w:tc>
          <w:tcPr>
            <w:tcW w:w="1132" w:type="dxa"/>
          </w:tcPr>
          <w:p w14:paraId="2E1FE57A" w14:textId="06C8EBCA" w:rsidR="004B4BBB" w:rsidRPr="004675B0" w:rsidRDefault="004B4BBB" w:rsidP="00617913">
            <w:pPr>
              <w:widowControl/>
              <w:autoSpaceDE/>
              <w:autoSpaceDN/>
              <w:adjustRightInd/>
              <w:jc w:val="center"/>
              <w:rPr>
                <w:sz w:val="26"/>
                <w:szCs w:val="26"/>
              </w:rPr>
            </w:pPr>
            <w:r w:rsidRPr="004675B0">
              <w:rPr>
                <w:sz w:val="26"/>
                <w:szCs w:val="26"/>
              </w:rPr>
              <w:t>76,7</w:t>
            </w:r>
          </w:p>
        </w:tc>
        <w:tc>
          <w:tcPr>
            <w:tcW w:w="995" w:type="dxa"/>
          </w:tcPr>
          <w:p w14:paraId="18B350EA" w14:textId="4D0E00A7" w:rsidR="004B4BBB" w:rsidRPr="004675B0" w:rsidRDefault="004B4BBB" w:rsidP="00617913">
            <w:pPr>
              <w:widowControl/>
              <w:autoSpaceDE/>
              <w:autoSpaceDN/>
              <w:adjustRightInd/>
              <w:jc w:val="center"/>
              <w:rPr>
                <w:sz w:val="26"/>
                <w:szCs w:val="26"/>
              </w:rPr>
            </w:pPr>
            <w:r w:rsidRPr="004675B0">
              <w:rPr>
                <w:sz w:val="26"/>
                <w:szCs w:val="26"/>
              </w:rPr>
              <w:t>76,6</w:t>
            </w:r>
          </w:p>
        </w:tc>
        <w:tc>
          <w:tcPr>
            <w:tcW w:w="1050" w:type="dxa"/>
          </w:tcPr>
          <w:p w14:paraId="3233E173" w14:textId="7BECE3BB" w:rsidR="004B4BBB" w:rsidRPr="004675B0" w:rsidRDefault="004B4BBB" w:rsidP="00617913">
            <w:pPr>
              <w:widowControl/>
              <w:autoSpaceDE/>
              <w:autoSpaceDN/>
              <w:adjustRightInd/>
              <w:jc w:val="center"/>
              <w:rPr>
                <w:sz w:val="26"/>
                <w:szCs w:val="26"/>
              </w:rPr>
            </w:pPr>
            <w:r w:rsidRPr="004675B0">
              <w:rPr>
                <w:sz w:val="26"/>
                <w:szCs w:val="26"/>
              </w:rPr>
              <w:t>80,6</w:t>
            </w:r>
          </w:p>
        </w:tc>
        <w:tc>
          <w:tcPr>
            <w:tcW w:w="1251" w:type="dxa"/>
          </w:tcPr>
          <w:p w14:paraId="0B5CB459" w14:textId="78B80FE5" w:rsidR="004B4BBB" w:rsidRPr="004675B0" w:rsidRDefault="00A628AC" w:rsidP="00617913">
            <w:pPr>
              <w:widowControl/>
              <w:autoSpaceDE/>
              <w:autoSpaceDN/>
              <w:adjustRightInd/>
              <w:jc w:val="center"/>
              <w:rPr>
                <w:sz w:val="26"/>
                <w:szCs w:val="26"/>
              </w:rPr>
            </w:pPr>
            <w:r w:rsidRPr="004675B0">
              <w:rPr>
                <w:sz w:val="26"/>
                <w:szCs w:val="26"/>
              </w:rPr>
              <w:t>73,5</w:t>
            </w:r>
          </w:p>
        </w:tc>
      </w:tr>
      <w:tr w:rsidR="004B4BBB" w:rsidRPr="004675B0" w14:paraId="572D16EF" w14:textId="77777777" w:rsidTr="00857FDD">
        <w:tc>
          <w:tcPr>
            <w:tcW w:w="696" w:type="dxa"/>
          </w:tcPr>
          <w:p w14:paraId="48510502" w14:textId="4E9BF718" w:rsidR="004B4BBB" w:rsidRPr="004675B0" w:rsidRDefault="004B4BBB" w:rsidP="00564936">
            <w:pPr>
              <w:widowControl/>
              <w:autoSpaceDE/>
              <w:autoSpaceDN/>
              <w:adjustRightInd/>
              <w:jc w:val="both"/>
              <w:rPr>
                <w:sz w:val="26"/>
                <w:szCs w:val="26"/>
              </w:rPr>
            </w:pPr>
            <w:r w:rsidRPr="004675B0">
              <w:rPr>
                <w:sz w:val="26"/>
                <w:szCs w:val="26"/>
              </w:rPr>
              <w:t>2.5</w:t>
            </w:r>
          </w:p>
        </w:tc>
        <w:tc>
          <w:tcPr>
            <w:tcW w:w="3268" w:type="dxa"/>
          </w:tcPr>
          <w:p w14:paraId="6739F2FE" w14:textId="0161463A" w:rsidR="004B4BBB" w:rsidRPr="004675B0" w:rsidRDefault="004B4BBB" w:rsidP="00607917">
            <w:pPr>
              <w:widowControl/>
              <w:autoSpaceDE/>
              <w:autoSpaceDN/>
              <w:adjustRightInd/>
              <w:jc w:val="both"/>
              <w:rPr>
                <w:sz w:val="26"/>
                <w:szCs w:val="26"/>
              </w:rPr>
            </w:pPr>
            <w:r w:rsidRPr="004675B0">
              <w:rPr>
                <w:sz w:val="26"/>
                <w:szCs w:val="26"/>
              </w:rPr>
              <w:t>Санмедконтроль</w:t>
            </w:r>
          </w:p>
        </w:tc>
        <w:tc>
          <w:tcPr>
            <w:tcW w:w="1134" w:type="dxa"/>
          </w:tcPr>
          <w:p w14:paraId="352BEF3D" w14:textId="4FC0D0AC" w:rsidR="004B4BBB" w:rsidRPr="004675B0" w:rsidRDefault="004B4BBB" w:rsidP="00617913">
            <w:pPr>
              <w:widowControl/>
              <w:autoSpaceDE/>
              <w:autoSpaceDN/>
              <w:adjustRightInd/>
              <w:jc w:val="center"/>
              <w:rPr>
                <w:sz w:val="26"/>
                <w:szCs w:val="26"/>
              </w:rPr>
            </w:pPr>
            <w:r w:rsidRPr="004675B0">
              <w:rPr>
                <w:sz w:val="26"/>
                <w:szCs w:val="26"/>
              </w:rPr>
              <w:t>25,4</w:t>
            </w:r>
          </w:p>
        </w:tc>
        <w:tc>
          <w:tcPr>
            <w:tcW w:w="1132" w:type="dxa"/>
          </w:tcPr>
          <w:p w14:paraId="7185BF63" w14:textId="3C2FD3B6" w:rsidR="004B4BBB" w:rsidRPr="004675B0" w:rsidRDefault="004B4BBB" w:rsidP="00617913">
            <w:pPr>
              <w:widowControl/>
              <w:autoSpaceDE/>
              <w:autoSpaceDN/>
              <w:adjustRightInd/>
              <w:jc w:val="center"/>
              <w:rPr>
                <w:sz w:val="26"/>
                <w:szCs w:val="26"/>
              </w:rPr>
            </w:pPr>
            <w:r w:rsidRPr="004675B0">
              <w:rPr>
                <w:sz w:val="26"/>
                <w:szCs w:val="26"/>
              </w:rPr>
              <w:t>20,9</w:t>
            </w:r>
          </w:p>
        </w:tc>
        <w:tc>
          <w:tcPr>
            <w:tcW w:w="995" w:type="dxa"/>
          </w:tcPr>
          <w:p w14:paraId="330C3D11" w14:textId="6F11F686" w:rsidR="004B4BBB" w:rsidRPr="004675B0" w:rsidRDefault="004B4BBB" w:rsidP="00617913">
            <w:pPr>
              <w:widowControl/>
              <w:autoSpaceDE/>
              <w:autoSpaceDN/>
              <w:adjustRightInd/>
              <w:jc w:val="center"/>
              <w:rPr>
                <w:sz w:val="26"/>
                <w:szCs w:val="26"/>
              </w:rPr>
            </w:pPr>
            <w:r w:rsidRPr="004675B0">
              <w:rPr>
                <w:sz w:val="26"/>
                <w:szCs w:val="26"/>
              </w:rPr>
              <w:t>12,1</w:t>
            </w:r>
          </w:p>
        </w:tc>
        <w:tc>
          <w:tcPr>
            <w:tcW w:w="1050" w:type="dxa"/>
          </w:tcPr>
          <w:p w14:paraId="778F71A4" w14:textId="7FD519C5" w:rsidR="004B4BBB" w:rsidRPr="004675B0" w:rsidRDefault="009A28B7" w:rsidP="00617913">
            <w:pPr>
              <w:widowControl/>
              <w:autoSpaceDE/>
              <w:autoSpaceDN/>
              <w:adjustRightInd/>
              <w:jc w:val="center"/>
              <w:rPr>
                <w:sz w:val="26"/>
                <w:szCs w:val="26"/>
              </w:rPr>
            </w:pPr>
            <w:r w:rsidRPr="004675B0">
              <w:rPr>
                <w:sz w:val="26"/>
                <w:szCs w:val="26"/>
              </w:rPr>
              <w:t>3,9</w:t>
            </w:r>
          </w:p>
        </w:tc>
        <w:tc>
          <w:tcPr>
            <w:tcW w:w="1251" w:type="dxa"/>
          </w:tcPr>
          <w:p w14:paraId="550790D2" w14:textId="28984A85" w:rsidR="004B4BBB" w:rsidRPr="004675B0" w:rsidRDefault="001F5304" w:rsidP="00617913">
            <w:pPr>
              <w:widowControl/>
              <w:autoSpaceDE/>
              <w:autoSpaceDN/>
              <w:adjustRightInd/>
              <w:jc w:val="center"/>
              <w:rPr>
                <w:sz w:val="26"/>
                <w:szCs w:val="26"/>
              </w:rPr>
            </w:pPr>
            <w:r w:rsidRPr="004675B0">
              <w:rPr>
                <w:sz w:val="26"/>
                <w:szCs w:val="26"/>
              </w:rPr>
              <w:t>5,7</w:t>
            </w:r>
          </w:p>
        </w:tc>
      </w:tr>
      <w:tr w:rsidR="004B4BBB" w:rsidRPr="004675B0" w14:paraId="0FC03836" w14:textId="77777777" w:rsidTr="00857FDD">
        <w:tc>
          <w:tcPr>
            <w:tcW w:w="696" w:type="dxa"/>
          </w:tcPr>
          <w:p w14:paraId="0835F7C6" w14:textId="343DB935" w:rsidR="004B4BBB" w:rsidRPr="004675B0" w:rsidRDefault="004B4BBB" w:rsidP="00F355EA">
            <w:pPr>
              <w:widowControl/>
              <w:autoSpaceDE/>
              <w:autoSpaceDN/>
              <w:adjustRightInd/>
              <w:jc w:val="both"/>
              <w:rPr>
                <w:sz w:val="26"/>
                <w:szCs w:val="26"/>
              </w:rPr>
            </w:pPr>
            <w:r w:rsidRPr="004675B0">
              <w:rPr>
                <w:sz w:val="26"/>
                <w:szCs w:val="26"/>
              </w:rPr>
              <w:t>2.6</w:t>
            </w:r>
          </w:p>
        </w:tc>
        <w:tc>
          <w:tcPr>
            <w:tcW w:w="3268" w:type="dxa"/>
          </w:tcPr>
          <w:p w14:paraId="196F27E5" w14:textId="651927E8" w:rsidR="004B4BBB" w:rsidRPr="004675B0" w:rsidRDefault="004B4BBB" w:rsidP="00F355EA">
            <w:pPr>
              <w:widowControl/>
              <w:autoSpaceDE/>
              <w:autoSpaceDN/>
              <w:adjustRightInd/>
              <w:jc w:val="both"/>
              <w:rPr>
                <w:sz w:val="26"/>
                <w:szCs w:val="26"/>
              </w:rPr>
            </w:pPr>
            <w:r w:rsidRPr="004675B0">
              <w:rPr>
                <w:sz w:val="26"/>
                <w:szCs w:val="26"/>
              </w:rPr>
              <w:t>Обслуживание кассового аппарата, программ Контур, Аптекарь</w:t>
            </w:r>
            <w:r w:rsidR="00A628AC" w:rsidRPr="004675B0">
              <w:rPr>
                <w:sz w:val="26"/>
                <w:szCs w:val="26"/>
              </w:rPr>
              <w:t>, эл.рецепты</w:t>
            </w:r>
          </w:p>
        </w:tc>
        <w:tc>
          <w:tcPr>
            <w:tcW w:w="1134" w:type="dxa"/>
          </w:tcPr>
          <w:p w14:paraId="585A422C" w14:textId="2F671D76" w:rsidR="004B4BBB" w:rsidRPr="004675B0" w:rsidRDefault="004B4BBB" w:rsidP="00D12CA9">
            <w:pPr>
              <w:widowControl/>
              <w:autoSpaceDE/>
              <w:autoSpaceDN/>
              <w:adjustRightInd/>
              <w:jc w:val="center"/>
              <w:rPr>
                <w:sz w:val="26"/>
                <w:szCs w:val="26"/>
              </w:rPr>
            </w:pPr>
            <w:r w:rsidRPr="004675B0">
              <w:rPr>
                <w:sz w:val="26"/>
                <w:szCs w:val="26"/>
              </w:rPr>
              <w:t>27,9</w:t>
            </w:r>
          </w:p>
        </w:tc>
        <w:tc>
          <w:tcPr>
            <w:tcW w:w="1132" w:type="dxa"/>
          </w:tcPr>
          <w:p w14:paraId="19A984DA" w14:textId="26DCCDEF" w:rsidR="004B4BBB" w:rsidRPr="004675B0" w:rsidRDefault="009A28B7" w:rsidP="00D12CA9">
            <w:pPr>
              <w:widowControl/>
              <w:autoSpaceDE/>
              <w:autoSpaceDN/>
              <w:adjustRightInd/>
              <w:jc w:val="center"/>
              <w:rPr>
                <w:sz w:val="26"/>
                <w:szCs w:val="26"/>
              </w:rPr>
            </w:pPr>
            <w:r w:rsidRPr="004675B0">
              <w:rPr>
                <w:sz w:val="26"/>
                <w:szCs w:val="26"/>
              </w:rPr>
              <w:t>88,5</w:t>
            </w:r>
          </w:p>
        </w:tc>
        <w:tc>
          <w:tcPr>
            <w:tcW w:w="995" w:type="dxa"/>
          </w:tcPr>
          <w:p w14:paraId="175A6422" w14:textId="20B12E64" w:rsidR="004B4BBB" w:rsidRPr="004675B0" w:rsidRDefault="009A28B7" w:rsidP="00D12CA9">
            <w:pPr>
              <w:widowControl/>
              <w:autoSpaceDE/>
              <w:autoSpaceDN/>
              <w:adjustRightInd/>
              <w:jc w:val="center"/>
              <w:rPr>
                <w:sz w:val="26"/>
                <w:szCs w:val="26"/>
              </w:rPr>
            </w:pPr>
            <w:r w:rsidRPr="004675B0">
              <w:rPr>
                <w:sz w:val="26"/>
                <w:szCs w:val="26"/>
              </w:rPr>
              <w:t>89,6</w:t>
            </w:r>
          </w:p>
        </w:tc>
        <w:tc>
          <w:tcPr>
            <w:tcW w:w="1050" w:type="dxa"/>
          </w:tcPr>
          <w:p w14:paraId="01C02407" w14:textId="4FD76162" w:rsidR="004B4BBB" w:rsidRPr="004675B0" w:rsidRDefault="009A28B7" w:rsidP="00D12CA9">
            <w:pPr>
              <w:widowControl/>
              <w:autoSpaceDE/>
              <w:autoSpaceDN/>
              <w:adjustRightInd/>
              <w:jc w:val="center"/>
              <w:rPr>
                <w:sz w:val="26"/>
                <w:szCs w:val="26"/>
              </w:rPr>
            </w:pPr>
            <w:r w:rsidRPr="004675B0">
              <w:rPr>
                <w:sz w:val="26"/>
                <w:szCs w:val="26"/>
              </w:rPr>
              <w:t>111,8</w:t>
            </w:r>
          </w:p>
        </w:tc>
        <w:tc>
          <w:tcPr>
            <w:tcW w:w="1251" w:type="dxa"/>
          </w:tcPr>
          <w:p w14:paraId="60152350" w14:textId="7B3616E4" w:rsidR="004B4BBB" w:rsidRPr="004675B0" w:rsidRDefault="00A628AC" w:rsidP="00D12CA9">
            <w:pPr>
              <w:widowControl/>
              <w:autoSpaceDE/>
              <w:autoSpaceDN/>
              <w:adjustRightInd/>
              <w:jc w:val="center"/>
              <w:rPr>
                <w:sz w:val="26"/>
                <w:szCs w:val="26"/>
              </w:rPr>
            </w:pPr>
            <w:r w:rsidRPr="004675B0">
              <w:rPr>
                <w:sz w:val="26"/>
                <w:szCs w:val="26"/>
              </w:rPr>
              <w:t>62,6</w:t>
            </w:r>
          </w:p>
        </w:tc>
      </w:tr>
      <w:tr w:rsidR="004B4BBB" w:rsidRPr="004675B0" w14:paraId="2767EAEF" w14:textId="77777777" w:rsidTr="00857FDD">
        <w:tc>
          <w:tcPr>
            <w:tcW w:w="696" w:type="dxa"/>
          </w:tcPr>
          <w:p w14:paraId="659ECEE5" w14:textId="2BDB0D1A" w:rsidR="004B4BBB" w:rsidRPr="004675B0" w:rsidRDefault="004B4BBB" w:rsidP="00F355EA">
            <w:pPr>
              <w:widowControl/>
              <w:autoSpaceDE/>
              <w:autoSpaceDN/>
              <w:adjustRightInd/>
              <w:jc w:val="both"/>
              <w:rPr>
                <w:sz w:val="26"/>
                <w:szCs w:val="26"/>
              </w:rPr>
            </w:pPr>
            <w:r w:rsidRPr="004675B0">
              <w:rPr>
                <w:sz w:val="26"/>
                <w:szCs w:val="26"/>
              </w:rPr>
              <w:t>2.7</w:t>
            </w:r>
          </w:p>
        </w:tc>
        <w:tc>
          <w:tcPr>
            <w:tcW w:w="3268" w:type="dxa"/>
          </w:tcPr>
          <w:p w14:paraId="18742466" w14:textId="37481755" w:rsidR="004B4BBB" w:rsidRPr="004675B0" w:rsidRDefault="004B4BBB" w:rsidP="00F355EA">
            <w:pPr>
              <w:widowControl/>
              <w:autoSpaceDE/>
              <w:autoSpaceDN/>
              <w:adjustRightInd/>
              <w:jc w:val="both"/>
              <w:rPr>
                <w:sz w:val="26"/>
                <w:szCs w:val="26"/>
              </w:rPr>
            </w:pPr>
            <w:r w:rsidRPr="004675B0">
              <w:rPr>
                <w:sz w:val="26"/>
                <w:szCs w:val="26"/>
              </w:rPr>
              <w:t>Затраты на обучение</w:t>
            </w:r>
          </w:p>
        </w:tc>
        <w:tc>
          <w:tcPr>
            <w:tcW w:w="1134" w:type="dxa"/>
          </w:tcPr>
          <w:p w14:paraId="3AA52489" w14:textId="63B3DCD0" w:rsidR="004B4BBB" w:rsidRPr="004675B0" w:rsidRDefault="004B4BBB" w:rsidP="00D12CA9">
            <w:pPr>
              <w:widowControl/>
              <w:autoSpaceDE/>
              <w:autoSpaceDN/>
              <w:adjustRightInd/>
              <w:jc w:val="center"/>
              <w:rPr>
                <w:sz w:val="26"/>
                <w:szCs w:val="26"/>
              </w:rPr>
            </w:pPr>
            <w:r w:rsidRPr="004675B0">
              <w:rPr>
                <w:sz w:val="26"/>
                <w:szCs w:val="26"/>
              </w:rPr>
              <w:t>7,5</w:t>
            </w:r>
          </w:p>
        </w:tc>
        <w:tc>
          <w:tcPr>
            <w:tcW w:w="1132" w:type="dxa"/>
          </w:tcPr>
          <w:p w14:paraId="6C77808C" w14:textId="6B4AD172" w:rsidR="004B4BBB" w:rsidRPr="004675B0" w:rsidRDefault="004B4BBB" w:rsidP="00D12CA9">
            <w:pPr>
              <w:widowControl/>
              <w:autoSpaceDE/>
              <w:autoSpaceDN/>
              <w:adjustRightInd/>
              <w:jc w:val="center"/>
              <w:rPr>
                <w:sz w:val="26"/>
                <w:szCs w:val="26"/>
              </w:rPr>
            </w:pPr>
            <w:r w:rsidRPr="004675B0">
              <w:rPr>
                <w:sz w:val="26"/>
                <w:szCs w:val="26"/>
              </w:rPr>
              <w:t>15,0</w:t>
            </w:r>
          </w:p>
        </w:tc>
        <w:tc>
          <w:tcPr>
            <w:tcW w:w="995" w:type="dxa"/>
          </w:tcPr>
          <w:p w14:paraId="3F8B6076" w14:textId="1AAE4FF4" w:rsidR="004B4BBB" w:rsidRPr="004675B0" w:rsidRDefault="004B4BBB" w:rsidP="00D12CA9">
            <w:pPr>
              <w:widowControl/>
              <w:autoSpaceDE/>
              <w:autoSpaceDN/>
              <w:adjustRightInd/>
              <w:jc w:val="center"/>
              <w:rPr>
                <w:sz w:val="26"/>
                <w:szCs w:val="26"/>
              </w:rPr>
            </w:pPr>
            <w:r w:rsidRPr="004675B0">
              <w:rPr>
                <w:sz w:val="26"/>
                <w:szCs w:val="26"/>
              </w:rPr>
              <w:t>-</w:t>
            </w:r>
          </w:p>
        </w:tc>
        <w:tc>
          <w:tcPr>
            <w:tcW w:w="1050" w:type="dxa"/>
          </w:tcPr>
          <w:p w14:paraId="61007465" w14:textId="5548F225" w:rsidR="004B4BBB" w:rsidRPr="004675B0" w:rsidRDefault="009A28B7" w:rsidP="00D12CA9">
            <w:pPr>
              <w:widowControl/>
              <w:autoSpaceDE/>
              <w:autoSpaceDN/>
              <w:adjustRightInd/>
              <w:jc w:val="center"/>
              <w:rPr>
                <w:sz w:val="26"/>
                <w:szCs w:val="26"/>
              </w:rPr>
            </w:pPr>
            <w:r w:rsidRPr="004675B0">
              <w:rPr>
                <w:sz w:val="26"/>
                <w:szCs w:val="26"/>
              </w:rPr>
              <w:t>-</w:t>
            </w:r>
          </w:p>
        </w:tc>
        <w:tc>
          <w:tcPr>
            <w:tcW w:w="1251" w:type="dxa"/>
          </w:tcPr>
          <w:p w14:paraId="4FAA1793" w14:textId="4AF7DEB2" w:rsidR="004B4BBB" w:rsidRPr="004675B0" w:rsidRDefault="00A628AC" w:rsidP="00D12CA9">
            <w:pPr>
              <w:widowControl/>
              <w:autoSpaceDE/>
              <w:autoSpaceDN/>
              <w:adjustRightInd/>
              <w:jc w:val="center"/>
              <w:rPr>
                <w:sz w:val="26"/>
                <w:szCs w:val="26"/>
              </w:rPr>
            </w:pPr>
            <w:r w:rsidRPr="004675B0">
              <w:rPr>
                <w:sz w:val="26"/>
                <w:szCs w:val="26"/>
              </w:rPr>
              <w:t>-</w:t>
            </w:r>
          </w:p>
        </w:tc>
      </w:tr>
      <w:tr w:rsidR="004B4BBB" w:rsidRPr="004675B0" w14:paraId="1DD917D1" w14:textId="77777777" w:rsidTr="00857FDD">
        <w:tc>
          <w:tcPr>
            <w:tcW w:w="696" w:type="dxa"/>
          </w:tcPr>
          <w:p w14:paraId="15D60850" w14:textId="391CC6D9" w:rsidR="004B4BBB" w:rsidRPr="004675B0" w:rsidRDefault="004B4BBB" w:rsidP="00F355EA">
            <w:pPr>
              <w:widowControl/>
              <w:autoSpaceDE/>
              <w:autoSpaceDN/>
              <w:adjustRightInd/>
              <w:jc w:val="both"/>
              <w:rPr>
                <w:sz w:val="26"/>
                <w:szCs w:val="26"/>
              </w:rPr>
            </w:pPr>
            <w:r w:rsidRPr="004675B0">
              <w:rPr>
                <w:sz w:val="26"/>
                <w:szCs w:val="26"/>
              </w:rPr>
              <w:lastRenderedPageBreak/>
              <w:t>2.8</w:t>
            </w:r>
          </w:p>
        </w:tc>
        <w:tc>
          <w:tcPr>
            <w:tcW w:w="3268" w:type="dxa"/>
          </w:tcPr>
          <w:p w14:paraId="4F099D8F" w14:textId="6AC5B6FF" w:rsidR="004B4BBB" w:rsidRPr="004675B0" w:rsidRDefault="004B4BBB" w:rsidP="00891627">
            <w:pPr>
              <w:widowControl/>
              <w:autoSpaceDE/>
              <w:autoSpaceDN/>
              <w:adjustRightInd/>
              <w:rPr>
                <w:sz w:val="26"/>
                <w:szCs w:val="26"/>
              </w:rPr>
            </w:pPr>
            <w:r w:rsidRPr="004675B0">
              <w:rPr>
                <w:sz w:val="26"/>
                <w:szCs w:val="26"/>
              </w:rPr>
              <w:t>Поверка приборов</w:t>
            </w:r>
          </w:p>
        </w:tc>
        <w:tc>
          <w:tcPr>
            <w:tcW w:w="1134" w:type="dxa"/>
          </w:tcPr>
          <w:p w14:paraId="3EEE4F24" w14:textId="3E0A3A2A" w:rsidR="004B4BBB" w:rsidRPr="004675B0" w:rsidRDefault="004B4BBB" w:rsidP="00D12CA9">
            <w:pPr>
              <w:widowControl/>
              <w:autoSpaceDE/>
              <w:autoSpaceDN/>
              <w:adjustRightInd/>
              <w:jc w:val="center"/>
              <w:rPr>
                <w:sz w:val="26"/>
                <w:szCs w:val="26"/>
              </w:rPr>
            </w:pPr>
            <w:r w:rsidRPr="004675B0">
              <w:rPr>
                <w:sz w:val="26"/>
                <w:szCs w:val="26"/>
              </w:rPr>
              <w:t>2,1</w:t>
            </w:r>
          </w:p>
        </w:tc>
        <w:tc>
          <w:tcPr>
            <w:tcW w:w="1132" w:type="dxa"/>
          </w:tcPr>
          <w:p w14:paraId="575EE9E6" w14:textId="0994845F" w:rsidR="004B4BBB" w:rsidRPr="004675B0" w:rsidRDefault="004B4BBB" w:rsidP="00D12CA9">
            <w:pPr>
              <w:widowControl/>
              <w:autoSpaceDE/>
              <w:autoSpaceDN/>
              <w:adjustRightInd/>
              <w:jc w:val="center"/>
              <w:rPr>
                <w:sz w:val="26"/>
                <w:szCs w:val="26"/>
              </w:rPr>
            </w:pPr>
            <w:r w:rsidRPr="004675B0">
              <w:rPr>
                <w:sz w:val="26"/>
                <w:szCs w:val="26"/>
              </w:rPr>
              <w:t>3,3</w:t>
            </w:r>
          </w:p>
        </w:tc>
        <w:tc>
          <w:tcPr>
            <w:tcW w:w="995" w:type="dxa"/>
          </w:tcPr>
          <w:p w14:paraId="6F4003E1" w14:textId="2C3E1012" w:rsidR="004B4BBB" w:rsidRPr="004675B0" w:rsidRDefault="004B4BBB" w:rsidP="00D12CA9">
            <w:pPr>
              <w:widowControl/>
              <w:autoSpaceDE/>
              <w:autoSpaceDN/>
              <w:adjustRightInd/>
              <w:jc w:val="center"/>
              <w:rPr>
                <w:sz w:val="26"/>
                <w:szCs w:val="26"/>
              </w:rPr>
            </w:pPr>
            <w:r w:rsidRPr="004675B0">
              <w:rPr>
                <w:sz w:val="26"/>
                <w:szCs w:val="26"/>
              </w:rPr>
              <w:t>-</w:t>
            </w:r>
          </w:p>
        </w:tc>
        <w:tc>
          <w:tcPr>
            <w:tcW w:w="1050" w:type="dxa"/>
          </w:tcPr>
          <w:p w14:paraId="05E1BB17" w14:textId="6A7E5533" w:rsidR="004B4BBB" w:rsidRPr="004675B0" w:rsidRDefault="009A28B7" w:rsidP="00D12CA9">
            <w:pPr>
              <w:widowControl/>
              <w:autoSpaceDE/>
              <w:autoSpaceDN/>
              <w:adjustRightInd/>
              <w:jc w:val="center"/>
              <w:rPr>
                <w:sz w:val="26"/>
                <w:szCs w:val="26"/>
              </w:rPr>
            </w:pPr>
            <w:r w:rsidRPr="004675B0">
              <w:rPr>
                <w:sz w:val="26"/>
                <w:szCs w:val="26"/>
              </w:rPr>
              <w:t>-</w:t>
            </w:r>
          </w:p>
        </w:tc>
        <w:tc>
          <w:tcPr>
            <w:tcW w:w="1251" w:type="dxa"/>
          </w:tcPr>
          <w:p w14:paraId="6E4435F5" w14:textId="22271FEB" w:rsidR="004B4BBB" w:rsidRPr="004675B0" w:rsidRDefault="00A628AC" w:rsidP="00D12CA9">
            <w:pPr>
              <w:widowControl/>
              <w:autoSpaceDE/>
              <w:autoSpaceDN/>
              <w:adjustRightInd/>
              <w:jc w:val="center"/>
              <w:rPr>
                <w:sz w:val="26"/>
                <w:szCs w:val="26"/>
              </w:rPr>
            </w:pPr>
            <w:r w:rsidRPr="004675B0">
              <w:rPr>
                <w:sz w:val="26"/>
                <w:szCs w:val="26"/>
              </w:rPr>
              <w:t>-</w:t>
            </w:r>
          </w:p>
        </w:tc>
      </w:tr>
      <w:tr w:rsidR="004B4BBB" w:rsidRPr="004675B0" w14:paraId="09BCC969" w14:textId="77777777" w:rsidTr="00857FDD">
        <w:tc>
          <w:tcPr>
            <w:tcW w:w="696" w:type="dxa"/>
          </w:tcPr>
          <w:p w14:paraId="34BD2225" w14:textId="5214837A" w:rsidR="004B4BBB" w:rsidRPr="004675B0" w:rsidRDefault="004B4BBB" w:rsidP="00F355EA">
            <w:pPr>
              <w:widowControl/>
              <w:autoSpaceDE/>
              <w:autoSpaceDN/>
              <w:adjustRightInd/>
              <w:jc w:val="both"/>
              <w:rPr>
                <w:sz w:val="26"/>
                <w:szCs w:val="26"/>
              </w:rPr>
            </w:pPr>
            <w:r w:rsidRPr="004675B0">
              <w:rPr>
                <w:sz w:val="26"/>
                <w:szCs w:val="26"/>
              </w:rPr>
              <w:t>2.9</w:t>
            </w:r>
          </w:p>
        </w:tc>
        <w:tc>
          <w:tcPr>
            <w:tcW w:w="3268" w:type="dxa"/>
          </w:tcPr>
          <w:p w14:paraId="56D3A97A" w14:textId="551CD2B7" w:rsidR="004B4BBB" w:rsidRPr="004675B0" w:rsidRDefault="004B4BBB" w:rsidP="00F355EA">
            <w:pPr>
              <w:widowControl/>
              <w:autoSpaceDE/>
              <w:autoSpaceDN/>
              <w:adjustRightInd/>
              <w:jc w:val="both"/>
              <w:rPr>
                <w:sz w:val="26"/>
                <w:szCs w:val="26"/>
              </w:rPr>
            </w:pPr>
            <w:r w:rsidRPr="004675B0">
              <w:rPr>
                <w:sz w:val="26"/>
                <w:szCs w:val="26"/>
              </w:rPr>
              <w:t>Хозяйственные расходы</w:t>
            </w:r>
          </w:p>
        </w:tc>
        <w:tc>
          <w:tcPr>
            <w:tcW w:w="1134" w:type="dxa"/>
          </w:tcPr>
          <w:p w14:paraId="11198477" w14:textId="734D2E70" w:rsidR="004B4BBB" w:rsidRPr="004675B0" w:rsidRDefault="004B4BBB" w:rsidP="00D12CA9">
            <w:pPr>
              <w:widowControl/>
              <w:autoSpaceDE/>
              <w:autoSpaceDN/>
              <w:adjustRightInd/>
              <w:jc w:val="center"/>
              <w:rPr>
                <w:sz w:val="26"/>
                <w:szCs w:val="26"/>
              </w:rPr>
            </w:pPr>
            <w:r w:rsidRPr="004675B0">
              <w:rPr>
                <w:sz w:val="26"/>
                <w:szCs w:val="26"/>
              </w:rPr>
              <w:t>0,7</w:t>
            </w:r>
          </w:p>
        </w:tc>
        <w:tc>
          <w:tcPr>
            <w:tcW w:w="1132" w:type="dxa"/>
          </w:tcPr>
          <w:p w14:paraId="1AFB863A" w14:textId="383E36F4" w:rsidR="004B4BBB" w:rsidRPr="004675B0" w:rsidRDefault="004B4BBB" w:rsidP="00D12CA9">
            <w:pPr>
              <w:widowControl/>
              <w:autoSpaceDE/>
              <w:autoSpaceDN/>
              <w:adjustRightInd/>
              <w:jc w:val="center"/>
              <w:rPr>
                <w:sz w:val="26"/>
                <w:szCs w:val="26"/>
              </w:rPr>
            </w:pPr>
            <w:r w:rsidRPr="004675B0">
              <w:rPr>
                <w:sz w:val="26"/>
                <w:szCs w:val="26"/>
              </w:rPr>
              <w:t>126,0</w:t>
            </w:r>
          </w:p>
        </w:tc>
        <w:tc>
          <w:tcPr>
            <w:tcW w:w="995" w:type="dxa"/>
          </w:tcPr>
          <w:p w14:paraId="3E590D00" w14:textId="63FB4081" w:rsidR="004B4BBB" w:rsidRPr="004675B0" w:rsidRDefault="004B4BBB" w:rsidP="00D12CA9">
            <w:pPr>
              <w:widowControl/>
              <w:autoSpaceDE/>
              <w:autoSpaceDN/>
              <w:adjustRightInd/>
              <w:jc w:val="center"/>
              <w:rPr>
                <w:sz w:val="26"/>
                <w:szCs w:val="26"/>
              </w:rPr>
            </w:pPr>
            <w:r w:rsidRPr="004675B0">
              <w:rPr>
                <w:sz w:val="26"/>
                <w:szCs w:val="26"/>
              </w:rPr>
              <w:t>135,9</w:t>
            </w:r>
          </w:p>
        </w:tc>
        <w:tc>
          <w:tcPr>
            <w:tcW w:w="1050" w:type="dxa"/>
          </w:tcPr>
          <w:p w14:paraId="7954A019" w14:textId="210975EF" w:rsidR="004B4BBB" w:rsidRPr="004675B0" w:rsidRDefault="009A28B7" w:rsidP="00D12CA9">
            <w:pPr>
              <w:widowControl/>
              <w:autoSpaceDE/>
              <w:autoSpaceDN/>
              <w:adjustRightInd/>
              <w:jc w:val="center"/>
              <w:rPr>
                <w:sz w:val="26"/>
                <w:szCs w:val="26"/>
              </w:rPr>
            </w:pPr>
            <w:r w:rsidRPr="004675B0">
              <w:rPr>
                <w:sz w:val="26"/>
                <w:szCs w:val="26"/>
              </w:rPr>
              <w:t>77,5</w:t>
            </w:r>
          </w:p>
        </w:tc>
        <w:tc>
          <w:tcPr>
            <w:tcW w:w="1251" w:type="dxa"/>
          </w:tcPr>
          <w:p w14:paraId="5614058D" w14:textId="52003843" w:rsidR="004B4BBB" w:rsidRPr="004675B0" w:rsidRDefault="00A628AC" w:rsidP="00D12CA9">
            <w:pPr>
              <w:widowControl/>
              <w:autoSpaceDE/>
              <w:autoSpaceDN/>
              <w:adjustRightInd/>
              <w:jc w:val="center"/>
              <w:rPr>
                <w:sz w:val="26"/>
                <w:szCs w:val="26"/>
              </w:rPr>
            </w:pPr>
            <w:r w:rsidRPr="004675B0">
              <w:rPr>
                <w:sz w:val="26"/>
                <w:szCs w:val="26"/>
              </w:rPr>
              <w:t>89,5</w:t>
            </w:r>
          </w:p>
        </w:tc>
      </w:tr>
      <w:tr w:rsidR="004B4BBB" w:rsidRPr="004675B0" w14:paraId="593A8D5D" w14:textId="77777777" w:rsidTr="00857FDD">
        <w:tc>
          <w:tcPr>
            <w:tcW w:w="696" w:type="dxa"/>
          </w:tcPr>
          <w:p w14:paraId="6125026D" w14:textId="7ED23181" w:rsidR="004B4BBB" w:rsidRPr="004675B0" w:rsidRDefault="004B4BBB" w:rsidP="00F355EA">
            <w:pPr>
              <w:widowControl/>
              <w:autoSpaceDE/>
              <w:autoSpaceDN/>
              <w:adjustRightInd/>
              <w:jc w:val="both"/>
              <w:rPr>
                <w:sz w:val="26"/>
                <w:szCs w:val="26"/>
              </w:rPr>
            </w:pPr>
            <w:r w:rsidRPr="004675B0">
              <w:rPr>
                <w:sz w:val="26"/>
                <w:szCs w:val="26"/>
              </w:rPr>
              <w:t>2.10</w:t>
            </w:r>
          </w:p>
        </w:tc>
        <w:tc>
          <w:tcPr>
            <w:tcW w:w="3268" w:type="dxa"/>
          </w:tcPr>
          <w:p w14:paraId="63DB0070" w14:textId="7ACC36C6" w:rsidR="004B4BBB" w:rsidRPr="004675B0" w:rsidRDefault="004B4BBB" w:rsidP="00F355EA">
            <w:pPr>
              <w:widowControl/>
              <w:autoSpaceDE/>
              <w:autoSpaceDN/>
              <w:adjustRightInd/>
              <w:jc w:val="both"/>
              <w:rPr>
                <w:sz w:val="26"/>
                <w:szCs w:val="26"/>
              </w:rPr>
            </w:pPr>
            <w:r w:rsidRPr="004675B0">
              <w:rPr>
                <w:sz w:val="26"/>
                <w:szCs w:val="26"/>
              </w:rPr>
              <w:t>Медосмотр</w:t>
            </w:r>
          </w:p>
        </w:tc>
        <w:tc>
          <w:tcPr>
            <w:tcW w:w="1134" w:type="dxa"/>
          </w:tcPr>
          <w:p w14:paraId="63ACB7A8" w14:textId="47C786AB" w:rsidR="004B4BBB" w:rsidRPr="004675B0" w:rsidRDefault="004B4BBB" w:rsidP="00D12CA9">
            <w:pPr>
              <w:widowControl/>
              <w:autoSpaceDE/>
              <w:autoSpaceDN/>
              <w:adjustRightInd/>
              <w:jc w:val="center"/>
              <w:rPr>
                <w:sz w:val="26"/>
                <w:szCs w:val="26"/>
              </w:rPr>
            </w:pPr>
            <w:r w:rsidRPr="004675B0">
              <w:rPr>
                <w:sz w:val="26"/>
                <w:szCs w:val="26"/>
              </w:rPr>
              <w:t>7,3</w:t>
            </w:r>
          </w:p>
        </w:tc>
        <w:tc>
          <w:tcPr>
            <w:tcW w:w="1132" w:type="dxa"/>
          </w:tcPr>
          <w:p w14:paraId="740E823E" w14:textId="21A6DEE5" w:rsidR="004B4BBB" w:rsidRPr="004675B0" w:rsidRDefault="004B4BBB" w:rsidP="00D12CA9">
            <w:pPr>
              <w:widowControl/>
              <w:autoSpaceDE/>
              <w:autoSpaceDN/>
              <w:adjustRightInd/>
              <w:jc w:val="center"/>
              <w:rPr>
                <w:sz w:val="26"/>
                <w:szCs w:val="26"/>
              </w:rPr>
            </w:pPr>
            <w:r w:rsidRPr="004675B0">
              <w:rPr>
                <w:sz w:val="26"/>
                <w:szCs w:val="26"/>
              </w:rPr>
              <w:t>8,4</w:t>
            </w:r>
          </w:p>
        </w:tc>
        <w:tc>
          <w:tcPr>
            <w:tcW w:w="995" w:type="dxa"/>
          </w:tcPr>
          <w:p w14:paraId="6BA77909" w14:textId="38E67705" w:rsidR="004B4BBB" w:rsidRPr="004675B0" w:rsidRDefault="004B4BBB" w:rsidP="00D12CA9">
            <w:pPr>
              <w:widowControl/>
              <w:autoSpaceDE/>
              <w:autoSpaceDN/>
              <w:adjustRightInd/>
              <w:jc w:val="center"/>
              <w:rPr>
                <w:sz w:val="26"/>
                <w:szCs w:val="26"/>
              </w:rPr>
            </w:pPr>
            <w:r w:rsidRPr="004675B0">
              <w:rPr>
                <w:sz w:val="26"/>
                <w:szCs w:val="26"/>
              </w:rPr>
              <w:t>-</w:t>
            </w:r>
          </w:p>
        </w:tc>
        <w:tc>
          <w:tcPr>
            <w:tcW w:w="1050" w:type="dxa"/>
          </w:tcPr>
          <w:p w14:paraId="12DB397F" w14:textId="3BFB76A1" w:rsidR="004B4BBB" w:rsidRPr="004675B0" w:rsidRDefault="009A28B7" w:rsidP="00D12CA9">
            <w:pPr>
              <w:widowControl/>
              <w:autoSpaceDE/>
              <w:autoSpaceDN/>
              <w:adjustRightInd/>
              <w:jc w:val="center"/>
              <w:rPr>
                <w:sz w:val="26"/>
                <w:szCs w:val="26"/>
              </w:rPr>
            </w:pPr>
            <w:r w:rsidRPr="004675B0">
              <w:rPr>
                <w:sz w:val="26"/>
                <w:szCs w:val="26"/>
              </w:rPr>
              <w:t>-</w:t>
            </w:r>
          </w:p>
        </w:tc>
        <w:tc>
          <w:tcPr>
            <w:tcW w:w="1251" w:type="dxa"/>
          </w:tcPr>
          <w:p w14:paraId="1A5FEFFF" w14:textId="6D7B3D86" w:rsidR="004B4BBB" w:rsidRPr="004675B0" w:rsidRDefault="00A628AC" w:rsidP="00D12CA9">
            <w:pPr>
              <w:widowControl/>
              <w:autoSpaceDE/>
              <w:autoSpaceDN/>
              <w:adjustRightInd/>
              <w:jc w:val="center"/>
              <w:rPr>
                <w:sz w:val="26"/>
                <w:szCs w:val="26"/>
              </w:rPr>
            </w:pPr>
            <w:r w:rsidRPr="004675B0">
              <w:rPr>
                <w:sz w:val="26"/>
                <w:szCs w:val="26"/>
              </w:rPr>
              <w:t>-</w:t>
            </w:r>
          </w:p>
        </w:tc>
      </w:tr>
      <w:tr w:rsidR="004B4BBB" w:rsidRPr="004675B0" w14:paraId="1918594C" w14:textId="77777777" w:rsidTr="00857FDD">
        <w:tc>
          <w:tcPr>
            <w:tcW w:w="696" w:type="dxa"/>
          </w:tcPr>
          <w:p w14:paraId="5627C2FC" w14:textId="562678BF" w:rsidR="004B4BBB" w:rsidRPr="004675B0" w:rsidRDefault="004B4BBB" w:rsidP="00F355EA">
            <w:pPr>
              <w:widowControl/>
              <w:autoSpaceDE/>
              <w:autoSpaceDN/>
              <w:adjustRightInd/>
              <w:jc w:val="both"/>
              <w:rPr>
                <w:sz w:val="26"/>
                <w:szCs w:val="26"/>
              </w:rPr>
            </w:pPr>
            <w:r w:rsidRPr="004675B0">
              <w:rPr>
                <w:sz w:val="26"/>
                <w:szCs w:val="26"/>
              </w:rPr>
              <w:t>2.11</w:t>
            </w:r>
          </w:p>
        </w:tc>
        <w:tc>
          <w:tcPr>
            <w:tcW w:w="3268" w:type="dxa"/>
          </w:tcPr>
          <w:p w14:paraId="4E7017AF" w14:textId="54E17A4C" w:rsidR="004B4BBB" w:rsidRPr="004675B0" w:rsidRDefault="004B4BBB" w:rsidP="00F355EA">
            <w:pPr>
              <w:widowControl/>
              <w:autoSpaceDE/>
              <w:autoSpaceDN/>
              <w:adjustRightInd/>
              <w:jc w:val="both"/>
              <w:rPr>
                <w:sz w:val="26"/>
                <w:szCs w:val="26"/>
              </w:rPr>
            </w:pPr>
            <w:r w:rsidRPr="004675B0">
              <w:rPr>
                <w:sz w:val="26"/>
                <w:szCs w:val="26"/>
              </w:rPr>
              <w:t>Оплата по договорам ГПХ</w:t>
            </w:r>
          </w:p>
        </w:tc>
        <w:tc>
          <w:tcPr>
            <w:tcW w:w="1134" w:type="dxa"/>
          </w:tcPr>
          <w:p w14:paraId="3D49821F" w14:textId="691D9404" w:rsidR="004B4BBB" w:rsidRPr="004675B0" w:rsidRDefault="004B4BBB" w:rsidP="00D12CA9">
            <w:pPr>
              <w:widowControl/>
              <w:autoSpaceDE/>
              <w:autoSpaceDN/>
              <w:adjustRightInd/>
              <w:jc w:val="center"/>
              <w:rPr>
                <w:sz w:val="26"/>
                <w:szCs w:val="26"/>
              </w:rPr>
            </w:pPr>
            <w:r w:rsidRPr="004675B0">
              <w:rPr>
                <w:sz w:val="26"/>
                <w:szCs w:val="26"/>
              </w:rPr>
              <w:t>46,5</w:t>
            </w:r>
          </w:p>
        </w:tc>
        <w:tc>
          <w:tcPr>
            <w:tcW w:w="1132" w:type="dxa"/>
          </w:tcPr>
          <w:p w14:paraId="4811A82B" w14:textId="58227720" w:rsidR="004B4BBB" w:rsidRPr="004675B0" w:rsidRDefault="004B4BBB" w:rsidP="00D12CA9">
            <w:pPr>
              <w:widowControl/>
              <w:autoSpaceDE/>
              <w:autoSpaceDN/>
              <w:adjustRightInd/>
              <w:jc w:val="center"/>
              <w:rPr>
                <w:sz w:val="26"/>
                <w:szCs w:val="26"/>
              </w:rPr>
            </w:pPr>
            <w:r w:rsidRPr="004675B0">
              <w:rPr>
                <w:sz w:val="26"/>
                <w:szCs w:val="26"/>
              </w:rPr>
              <w:t>167,6+30</w:t>
            </w:r>
          </w:p>
        </w:tc>
        <w:tc>
          <w:tcPr>
            <w:tcW w:w="995" w:type="dxa"/>
          </w:tcPr>
          <w:p w14:paraId="686D4958" w14:textId="7C70D2B4" w:rsidR="004B4BBB" w:rsidRPr="004675B0" w:rsidRDefault="004B4BBB" w:rsidP="00D12CA9">
            <w:pPr>
              <w:widowControl/>
              <w:autoSpaceDE/>
              <w:autoSpaceDN/>
              <w:adjustRightInd/>
              <w:jc w:val="center"/>
              <w:rPr>
                <w:sz w:val="26"/>
                <w:szCs w:val="26"/>
              </w:rPr>
            </w:pPr>
            <w:r w:rsidRPr="004675B0">
              <w:rPr>
                <w:sz w:val="26"/>
                <w:szCs w:val="26"/>
              </w:rPr>
              <w:t>386,1</w:t>
            </w:r>
          </w:p>
        </w:tc>
        <w:tc>
          <w:tcPr>
            <w:tcW w:w="1050" w:type="dxa"/>
          </w:tcPr>
          <w:p w14:paraId="43A39900" w14:textId="6A8D998F" w:rsidR="004B4BBB" w:rsidRPr="004675B0" w:rsidRDefault="009A28B7" w:rsidP="00D12CA9">
            <w:pPr>
              <w:widowControl/>
              <w:autoSpaceDE/>
              <w:autoSpaceDN/>
              <w:adjustRightInd/>
              <w:jc w:val="center"/>
              <w:rPr>
                <w:sz w:val="26"/>
                <w:szCs w:val="26"/>
              </w:rPr>
            </w:pPr>
            <w:r w:rsidRPr="004675B0">
              <w:rPr>
                <w:sz w:val="26"/>
                <w:szCs w:val="26"/>
              </w:rPr>
              <w:t>351,7</w:t>
            </w:r>
          </w:p>
        </w:tc>
        <w:tc>
          <w:tcPr>
            <w:tcW w:w="1251" w:type="dxa"/>
          </w:tcPr>
          <w:p w14:paraId="76315B48" w14:textId="066CDB6E" w:rsidR="004B4BBB" w:rsidRPr="004675B0" w:rsidRDefault="007A42D4" w:rsidP="00D12CA9">
            <w:pPr>
              <w:widowControl/>
              <w:autoSpaceDE/>
              <w:autoSpaceDN/>
              <w:adjustRightInd/>
              <w:jc w:val="center"/>
              <w:rPr>
                <w:sz w:val="26"/>
                <w:szCs w:val="26"/>
              </w:rPr>
            </w:pPr>
            <w:r w:rsidRPr="004675B0">
              <w:rPr>
                <w:sz w:val="26"/>
                <w:szCs w:val="26"/>
              </w:rPr>
              <w:t>929,0</w:t>
            </w:r>
          </w:p>
        </w:tc>
      </w:tr>
      <w:tr w:rsidR="004B4BBB" w:rsidRPr="004675B0" w14:paraId="4E769EC7" w14:textId="77777777" w:rsidTr="00857FDD">
        <w:tc>
          <w:tcPr>
            <w:tcW w:w="696" w:type="dxa"/>
          </w:tcPr>
          <w:p w14:paraId="3AE523E2" w14:textId="37B62756" w:rsidR="004B4BBB" w:rsidRPr="004675B0" w:rsidRDefault="004B4BBB" w:rsidP="00F355EA">
            <w:pPr>
              <w:widowControl/>
              <w:autoSpaceDE/>
              <w:autoSpaceDN/>
              <w:adjustRightInd/>
              <w:jc w:val="both"/>
              <w:rPr>
                <w:sz w:val="26"/>
                <w:szCs w:val="26"/>
              </w:rPr>
            </w:pPr>
            <w:r w:rsidRPr="004675B0">
              <w:rPr>
                <w:sz w:val="26"/>
                <w:szCs w:val="26"/>
              </w:rPr>
              <w:t>2.12</w:t>
            </w:r>
          </w:p>
        </w:tc>
        <w:tc>
          <w:tcPr>
            <w:tcW w:w="3268" w:type="dxa"/>
          </w:tcPr>
          <w:p w14:paraId="039E7B62" w14:textId="1860F2A1" w:rsidR="004B4BBB" w:rsidRPr="004675B0" w:rsidRDefault="004B4BBB" w:rsidP="00F355EA">
            <w:pPr>
              <w:widowControl/>
              <w:autoSpaceDE/>
              <w:autoSpaceDN/>
              <w:adjustRightInd/>
              <w:jc w:val="both"/>
              <w:rPr>
                <w:sz w:val="26"/>
                <w:szCs w:val="26"/>
              </w:rPr>
            </w:pPr>
            <w:r w:rsidRPr="004675B0">
              <w:rPr>
                <w:sz w:val="26"/>
                <w:szCs w:val="26"/>
              </w:rPr>
              <w:t>Услуги банка</w:t>
            </w:r>
          </w:p>
        </w:tc>
        <w:tc>
          <w:tcPr>
            <w:tcW w:w="1134" w:type="dxa"/>
          </w:tcPr>
          <w:p w14:paraId="71F00FC0" w14:textId="5A48CFA5" w:rsidR="004B4BBB" w:rsidRPr="004675B0" w:rsidRDefault="004B4BBB" w:rsidP="00D12CA9">
            <w:pPr>
              <w:widowControl/>
              <w:autoSpaceDE/>
              <w:autoSpaceDN/>
              <w:adjustRightInd/>
              <w:jc w:val="center"/>
              <w:rPr>
                <w:sz w:val="26"/>
                <w:szCs w:val="26"/>
              </w:rPr>
            </w:pPr>
            <w:r w:rsidRPr="004675B0">
              <w:rPr>
                <w:sz w:val="26"/>
                <w:szCs w:val="26"/>
              </w:rPr>
              <w:t>-</w:t>
            </w:r>
          </w:p>
        </w:tc>
        <w:tc>
          <w:tcPr>
            <w:tcW w:w="1132" w:type="dxa"/>
          </w:tcPr>
          <w:p w14:paraId="21993EF3" w14:textId="0C170C98" w:rsidR="004B4BBB" w:rsidRPr="004675B0" w:rsidRDefault="004B4BBB" w:rsidP="00D12CA9">
            <w:pPr>
              <w:widowControl/>
              <w:autoSpaceDE/>
              <w:autoSpaceDN/>
              <w:adjustRightInd/>
              <w:jc w:val="center"/>
              <w:rPr>
                <w:sz w:val="26"/>
                <w:szCs w:val="26"/>
              </w:rPr>
            </w:pPr>
            <w:r w:rsidRPr="004675B0">
              <w:rPr>
                <w:sz w:val="26"/>
                <w:szCs w:val="26"/>
              </w:rPr>
              <w:t>25,1</w:t>
            </w:r>
          </w:p>
        </w:tc>
        <w:tc>
          <w:tcPr>
            <w:tcW w:w="995" w:type="dxa"/>
          </w:tcPr>
          <w:p w14:paraId="0F10B00B" w14:textId="0F504612" w:rsidR="004B4BBB" w:rsidRPr="004675B0" w:rsidRDefault="004B4BBB" w:rsidP="00D12CA9">
            <w:pPr>
              <w:widowControl/>
              <w:autoSpaceDE/>
              <w:autoSpaceDN/>
              <w:adjustRightInd/>
              <w:jc w:val="center"/>
              <w:rPr>
                <w:sz w:val="26"/>
                <w:szCs w:val="26"/>
              </w:rPr>
            </w:pPr>
            <w:r w:rsidRPr="004675B0">
              <w:rPr>
                <w:sz w:val="26"/>
                <w:szCs w:val="26"/>
              </w:rPr>
              <w:t>8,1</w:t>
            </w:r>
          </w:p>
        </w:tc>
        <w:tc>
          <w:tcPr>
            <w:tcW w:w="1050" w:type="dxa"/>
          </w:tcPr>
          <w:p w14:paraId="0E3E5F94" w14:textId="0B97649D" w:rsidR="004B4BBB" w:rsidRPr="004675B0" w:rsidRDefault="009A28B7" w:rsidP="00D12CA9">
            <w:pPr>
              <w:widowControl/>
              <w:autoSpaceDE/>
              <w:autoSpaceDN/>
              <w:adjustRightInd/>
              <w:jc w:val="center"/>
              <w:rPr>
                <w:sz w:val="26"/>
                <w:szCs w:val="26"/>
              </w:rPr>
            </w:pPr>
            <w:r w:rsidRPr="004675B0">
              <w:rPr>
                <w:sz w:val="26"/>
                <w:szCs w:val="26"/>
              </w:rPr>
              <w:t>24,0</w:t>
            </w:r>
          </w:p>
        </w:tc>
        <w:tc>
          <w:tcPr>
            <w:tcW w:w="1251" w:type="dxa"/>
          </w:tcPr>
          <w:p w14:paraId="09E5727B" w14:textId="111CCB85" w:rsidR="004B4BBB" w:rsidRPr="004675B0" w:rsidRDefault="00A628AC" w:rsidP="00D12CA9">
            <w:pPr>
              <w:widowControl/>
              <w:autoSpaceDE/>
              <w:autoSpaceDN/>
              <w:adjustRightInd/>
              <w:jc w:val="center"/>
              <w:rPr>
                <w:sz w:val="26"/>
                <w:szCs w:val="26"/>
              </w:rPr>
            </w:pPr>
            <w:r w:rsidRPr="004675B0">
              <w:rPr>
                <w:sz w:val="26"/>
                <w:szCs w:val="26"/>
              </w:rPr>
              <w:t>45,1</w:t>
            </w:r>
          </w:p>
        </w:tc>
      </w:tr>
      <w:tr w:rsidR="004B4BBB" w:rsidRPr="004675B0" w14:paraId="4C0A3CF4" w14:textId="77777777" w:rsidTr="00857FDD">
        <w:tc>
          <w:tcPr>
            <w:tcW w:w="696" w:type="dxa"/>
          </w:tcPr>
          <w:p w14:paraId="112838FE" w14:textId="3FD143F8" w:rsidR="004B4BBB" w:rsidRPr="004675B0" w:rsidRDefault="004B4BBB" w:rsidP="00F355EA">
            <w:pPr>
              <w:widowControl/>
              <w:autoSpaceDE/>
              <w:autoSpaceDN/>
              <w:adjustRightInd/>
              <w:jc w:val="both"/>
              <w:rPr>
                <w:sz w:val="26"/>
                <w:szCs w:val="26"/>
              </w:rPr>
            </w:pPr>
            <w:r w:rsidRPr="004675B0">
              <w:rPr>
                <w:sz w:val="26"/>
                <w:szCs w:val="26"/>
              </w:rPr>
              <w:t>2.13</w:t>
            </w:r>
          </w:p>
        </w:tc>
        <w:tc>
          <w:tcPr>
            <w:tcW w:w="3268" w:type="dxa"/>
          </w:tcPr>
          <w:p w14:paraId="4F1F10CF" w14:textId="7C9896C4" w:rsidR="004B4BBB" w:rsidRPr="004675B0" w:rsidRDefault="004B4BBB" w:rsidP="00F355EA">
            <w:pPr>
              <w:widowControl/>
              <w:autoSpaceDE/>
              <w:autoSpaceDN/>
              <w:adjustRightInd/>
              <w:jc w:val="both"/>
              <w:rPr>
                <w:sz w:val="26"/>
                <w:szCs w:val="26"/>
              </w:rPr>
            </w:pPr>
            <w:r w:rsidRPr="004675B0">
              <w:rPr>
                <w:sz w:val="26"/>
                <w:szCs w:val="26"/>
              </w:rPr>
              <w:t>Проценты по кредиту</w:t>
            </w:r>
          </w:p>
        </w:tc>
        <w:tc>
          <w:tcPr>
            <w:tcW w:w="1134" w:type="dxa"/>
          </w:tcPr>
          <w:p w14:paraId="75D4B94D" w14:textId="04DCC881" w:rsidR="004B4BBB" w:rsidRPr="004675B0" w:rsidRDefault="004B4BBB" w:rsidP="00D12CA9">
            <w:pPr>
              <w:widowControl/>
              <w:autoSpaceDE/>
              <w:autoSpaceDN/>
              <w:adjustRightInd/>
              <w:jc w:val="center"/>
              <w:rPr>
                <w:sz w:val="26"/>
                <w:szCs w:val="26"/>
              </w:rPr>
            </w:pPr>
            <w:r w:rsidRPr="004675B0">
              <w:rPr>
                <w:sz w:val="26"/>
                <w:szCs w:val="26"/>
              </w:rPr>
              <w:t>79,4</w:t>
            </w:r>
          </w:p>
        </w:tc>
        <w:tc>
          <w:tcPr>
            <w:tcW w:w="1132" w:type="dxa"/>
          </w:tcPr>
          <w:p w14:paraId="7CD5B295" w14:textId="2D6B5479" w:rsidR="004B4BBB" w:rsidRPr="004675B0" w:rsidRDefault="004B4BBB" w:rsidP="00D12CA9">
            <w:pPr>
              <w:widowControl/>
              <w:autoSpaceDE/>
              <w:autoSpaceDN/>
              <w:adjustRightInd/>
              <w:jc w:val="center"/>
              <w:rPr>
                <w:sz w:val="26"/>
                <w:szCs w:val="26"/>
              </w:rPr>
            </w:pPr>
            <w:r w:rsidRPr="004675B0">
              <w:rPr>
                <w:sz w:val="26"/>
                <w:szCs w:val="26"/>
              </w:rPr>
              <w:t>52,7</w:t>
            </w:r>
          </w:p>
        </w:tc>
        <w:tc>
          <w:tcPr>
            <w:tcW w:w="995" w:type="dxa"/>
          </w:tcPr>
          <w:p w14:paraId="2D3108D3" w14:textId="159CCBA0" w:rsidR="004B4BBB" w:rsidRPr="004675B0" w:rsidRDefault="004B4BBB" w:rsidP="00D12CA9">
            <w:pPr>
              <w:widowControl/>
              <w:autoSpaceDE/>
              <w:autoSpaceDN/>
              <w:adjustRightInd/>
              <w:jc w:val="center"/>
              <w:rPr>
                <w:sz w:val="26"/>
                <w:szCs w:val="26"/>
              </w:rPr>
            </w:pPr>
            <w:r w:rsidRPr="004675B0">
              <w:rPr>
                <w:sz w:val="26"/>
                <w:szCs w:val="26"/>
              </w:rPr>
              <w:t>76,5</w:t>
            </w:r>
          </w:p>
        </w:tc>
        <w:tc>
          <w:tcPr>
            <w:tcW w:w="1050" w:type="dxa"/>
          </w:tcPr>
          <w:p w14:paraId="4D2C4285" w14:textId="2D4A9381" w:rsidR="004B4BBB" w:rsidRPr="004675B0" w:rsidRDefault="009A28B7" w:rsidP="00D12CA9">
            <w:pPr>
              <w:widowControl/>
              <w:autoSpaceDE/>
              <w:autoSpaceDN/>
              <w:adjustRightInd/>
              <w:jc w:val="center"/>
              <w:rPr>
                <w:sz w:val="26"/>
                <w:szCs w:val="26"/>
              </w:rPr>
            </w:pPr>
            <w:r w:rsidRPr="004675B0">
              <w:rPr>
                <w:sz w:val="26"/>
                <w:szCs w:val="26"/>
              </w:rPr>
              <w:t>80,4</w:t>
            </w:r>
          </w:p>
        </w:tc>
        <w:tc>
          <w:tcPr>
            <w:tcW w:w="1251" w:type="dxa"/>
          </w:tcPr>
          <w:p w14:paraId="3600C72D" w14:textId="3D651541" w:rsidR="004B4BBB" w:rsidRPr="004675B0" w:rsidRDefault="00A628AC" w:rsidP="00D12CA9">
            <w:pPr>
              <w:widowControl/>
              <w:autoSpaceDE/>
              <w:autoSpaceDN/>
              <w:adjustRightInd/>
              <w:jc w:val="center"/>
              <w:rPr>
                <w:sz w:val="26"/>
                <w:szCs w:val="26"/>
              </w:rPr>
            </w:pPr>
            <w:r w:rsidRPr="004675B0">
              <w:rPr>
                <w:sz w:val="26"/>
                <w:szCs w:val="26"/>
              </w:rPr>
              <w:t>96,0</w:t>
            </w:r>
          </w:p>
        </w:tc>
      </w:tr>
      <w:tr w:rsidR="004B4BBB" w:rsidRPr="004675B0" w14:paraId="2408C279" w14:textId="77777777" w:rsidTr="00857FDD">
        <w:tc>
          <w:tcPr>
            <w:tcW w:w="696" w:type="dxa"/>
          </w:tcPr>
          <w:p w14:paraId="54EB3BD9" w14:textId="408EC409" w:rsidR="004B4BBB" w:rsidRPr="004675B0" w:rsidRDefault="004B4BBB" w:rsidP="00B02094">
            <w:pPr>
              <w:widowControl/>
              <w:autoSpaceDE/>
              <w:autoSpaceDN/>
              <w:adjustRightInd/>
              <w:jc w:val="both"/>
              <w:rPr>
                <w:sz w:val="26"/>
                <w:szCs w:val="26"/>
              </w:rPr>
            </w:pPr>
            <w:r w:rsidRPr="004675B0">
              <w:rPr>
                <w:sz w:val="26"/>
                <w:szCs w:val="26"/>
              </w:rPr>
              <w:t>2.14</w:t>
            </w:r>
          </w:p>
        </w:tc>
        <w:tc>
          <w:tcPr>
            <w:tcW w:w="3268" w:type="dxa"/>
          </w:tcPr>
          <w:p w14:paraId="5F63EA11" w14:textId="3FA335A1" w:rsidR="004B4BBB" w:rsidRPr="004675B0" w:rsidRDefault="004B4BBB" w:rsidP="00F355EA">
            <w:pPr>
              <w:widowControl/>
              <w:autoSpaceDE/>
              <w:autoSpaceDN/>
              <w:adjustRightInd/>
              <w:jc w:val="both"/>
              <w:rPr>
                <w:sz w:val="26"/>
                <w:szCs w:val="26"/>
              </w:rPr>
            </w:pPr>
            <w:r w:rsidRPr="004675B0">
              <w:rPr>
                <w:sz w:val="26"/>
                <w:szCs w:val="26"/>
              </w:rPr>
              <w:t>Расходы по деятельности (закуп медикаментов)</w:t>
            </w:r>
          </w:p>
        </w:tc>
        <w:tc>
          <w:tcPr>
            <w:tcW w:w="1134" w:type="dxa"/>
          </w:tcPr>
          <w:p w14:paraId="17178025" w14:textId="48E23853" w:rsidR="004B4BBB" w:rsidRPr="004675B0" w:rsidRDefault="004B4BBB" w:rsidP="00D12CA9">
            <w:pPr>
              <w:widowControl/>
              <w:autoSpaceDE/>
              <w:autoSpaceDN/>
              <w:adjustRightInd/>
              <w:jc w:val="center"/>
              <w:rPr>
                <w:sz w:val="26"/>
                <w:szCs w:val="26"/>
              </w:rPr>
            </w:pPr>
            <w:r w:rsidRPr="004675B0">
              <w:rPr>
                <w:sz w:val="26"/>
                <w:szCs w:val="26"/>
              </w:rPr>
              <w:t>2 006,8</w:t>
            </w:r>
          </w:p>
        </w:tc>
        <w:tc>
          <w:tcPr>
            <w:tcW w:w="1132" w:type="dxa"/>
          </w:tcPr>
          <w:p w14:paraId="7B9BC97B" w14:textId="480B8340" w:rsidR="004B4BBB" w:rsidRPr="004675B0" w:rsidRDefault="004B4BBB" w:rsidP="00D12CA9">
            <w:pPr>
              <w:widowControl/>
              <w:autoSpaceDE/>
              <w:autoSpaceDN/>
              <w:adjustRightInd/>
              <w:jc w:val="center"/>
              <w:rPr>
                <w:sz w:val="26"/>
                <w:szCs w:val="26"/>
              </w:rPr>
            </w:pPr>
            <w:r w:rsidRPr="004675B0">
              <w:rPr>
                <w:sz w:val="26"/>
                <w:szCs w:val="26"/>
              </w:rPr>
              <w:t>3 282,0</w:t>
            </w:r>
          </w:p>
        </w:tc>
        <w:tc>
          <w:tcPr>
            <w:tcW w:w="995" w:type="dxa"/>
          </w:tcPr>
          <w:p w14:paraId="228D5CCF" w14:textId="5E1AC7C3" w:rsidR="004B4BBB" w:rsidRPr="004675B0" w:rsidRDefault="004B4BBB" w:rsidP="00A6229E">
            <w:pPr>
              <w:widowControl/>
              <w:autoSpaceDE/>
              <w:autoSpaceDN/>
              <w:adjustRightInd/>
              <w:jc w:val="center"/>
              <w:rPr>
                <w:sz w:val="26"/>
                <w:szCs w:val="26"/>
              </w:rPr>
            </w:pPr>
            <w:r w:rsidRPr="004675B0">
              <w:rPr>
                <w:sz w:val="26"/>
                <w:szCs w:val="26"/>
              </w:rPr>
              <w:t>4 046,8</w:t>
            </w:r>
          </w:p>
        </w:tc>
        <w:tc>
          <w:tcPr>
            <w:tcW w:w="1050" w:type="dxa"/>
          </w:tcPr>
          <w:p w14:paraId="242E450C" w14:textId="629F56EC" w:rsidR="004B4BBB" w:rsidRPr="004675B0" w:rsidRDefault="008C4070" w:rsidP="00D12CA9">
            <w:pPr>
              <w:widowControl/>
              <w:autoSpaceDE/>
              <w:autoSpaceDN/>
              <w:adjustRightInd/>
              <w:jc w:val="center"/>
              <w:rPr>
                <w:sz w:val="26"/>
                <w:szCs w:val="26"/>
              </w:rPr>
            </w:pPr>
            <w:r w:rsidRPr="004675B0">
              <w:rPr>
                <w:sz w:val="26"/>
                <w:szCs w:val="26"/>
              </w:rPr>
              <w:t>2 655,1</w:t>
            </w:r>
          </w:p>
        </w:tc>
        <w:tc>
          <w:tcPr>
            <w:tcW w:w="1251" w:type="dxa"/>
          </w:tcPr>
          <w:p w14:paraId="65932D63" w14:textId="1414F8F7" w:rsidR="004B4BBB" w:rsidRPr="004675B0" w:rsidRDefault="001F5304" w:rsidP="001F5304">
            <w:pPr>
              <w:widowControl/>
              <w:autoSpaceDE/>
              <w:autoSpaceDN/>
              <w:adjustRightInd/>
              <w:jc w:val="center"/>
              <w:rPr>
                <w:sz w:val="26"/>
                <w:szCs w:val="26"/>
              </w:rPr>
            </w:pPr>
            <w:r w:rsidRPr="004675B0">
              <w:rPr>
                <w:sz w:val="26"/>
                <w:szCs w:val="26"/>
              </w:rPr>
              <w:t>3 610,9</w:t>
            </w:r>
          </w:p>
        </w:tc>
      </w:tr>
      <w:tr w:rsidR="004B4BBB" w:rsidRPr="004675B0" w14:paraId="2A8DDDCF" w14:textId="77777777" w:rsidTr="00857FDD">
        <w:tc>
          <w:tcPr>
            <w:tcW w:w="696" w:type="dxa"/>
          </w:tcPr>
          <w:p w14:paraId="3B98DF40" w14:textId="5D6F30A7" w:rsidR="004B4BBB" w:rsidRPr="004675B0" w:rsidRDefault="004B4BBB" w:rsidP="00F355EA">
            <w:pPr>
              <w:widowControl/>
              <w:autoSpaceDE/>
              <w:autoSpaceDN/>
              <w:adjustRightInd/>
              <w:jc w:val="both"/>
              <w:rPr>
                <w:sz w:val="26"/>
                <w:szCs w:val="26"/>
              </w:rPr>
            </w:pPr>
            <w:r w:rsidRPr="004675B0">
              <w:rPr>
                <w:sz w:val="26"/>
                <w:szCs w:val="26"/>
              </w:rPr>
              <w:t>2.15</w:t>
            </w:r>
          </w:p>
        </w:tc>
        <w:tc>
          <w:tcPr>
            <w:tcW w:w="3268" w:type="dxa"/>
          </w:tcPr>
          <w:p w14:paraId="5B7C2DA5" w14:textId="162DD1C8" w:rsidR="004B4BBB" w:rsidRPr="004675B0" w:rsidRDefault="004B4BBB" w:rsidP="00F355EA">
            <w:pPr>
              <w:widowControl/>
              <w:autoSpaceDE/>
              <w:autoSpaceDN/>
              <w:adjustRightInd/>
              <w:jc w:val="both"/>
              <w:rPr>
                <w:sz w:val="26"/>
                <w:szCs w:val="26"/>
              </w:rPr>
            </w:pPr>
            <w:r w:rsidRPr="004675B0">
              <w:rPr>
                <w:sz w:val="26"/>
                <w:szCs w:val="26"/>
              </w:rPr>
              <w:t>Налоги и сборы (УСН)</w:t>
            </w:r>
          </w:p>
        </w:tc>
        <w:tc>
          <w:tcPr>
            <w:tcW w:w="1134" w:type="dxa"/>
          </w:tcPr>
          <w:p w14:paraId="45F00116" w14:textId="0B62D773" w:rsidR="004B4BBB" w:rsidRPr="004675B0" w:rsidRDefault="004B4BBB" w:rsidP="00D12CA9">
            <w:pPr>
              <w:widowControl/>
              <w:autoSpaceDE/>
              <w:autoSpaceDN/>
              <w:adjustRightInd/>
              <w:jc w:val="center"/>
              <w:rPr>
                <w:sz w:val="26"/>
                <w:szCs w:val="26"/>
              </w:rPr>
            </w:pPr>
            <w:r w:rsidRPr="004675B0">
              <w:rPr>
                <w:sz w:val="26"/>
                <w:szCs w:val="26"/>
              </w:rPr>
              <w:t>51,8</w:t>
            </w:r>
          </w:p>
        </w:tc>
        <w:tc>
          <w:tcPr>
            <w:tcW w:w="1132" w:type="dxa"/>
          </w:tcPr>
          <w:p w14:paraId="23668348" w14:textId="45CF09C1" w:rsidR="004B4BBB" w:rsidRPr="004675B0" w:rsidRDefault="004B4BBB" w:rsidP="00D12CA9">
            <w:pPr>
              <w:widowControl/>
              <w:autoSpaceDE/>
              <w:autoSpaceDN/>
              <w:adjustRightInd/>
              <w:jc w:val="center"/>
              <w:rPr>
                <w:sz w:val="26"/>
                <w:szCs w:val="26"/>
              </w:rPr>
            </w:pPr>
            <w:r w:rsidRPr="004675B0">
              <w:rPr>
                <w:sz w:val="26"/>
                <w:szCs w:val="26"/>
              </w:rPr>
              <w:t>92,7</w:t>
            </w:r>
          </w:p>
        </w:tc>
        <w:tc>
          <w:tcPr>
            <w:tcW w:w="995" w:type="dxa"/>
          </w:tcPr>
          <w:p w14:paraId="2EC73647" w14:textId="3B3C7D9C" w:rsidR="004B4BBB" w:rsidRPr="004675B0" w:rsidRDefault="004B4BBB" w:rsidP="00D12CA9">
            <w:pPr>
              <w:widowControl/>
              <w:autoSpaceDE/>
              <w:autoSpaceDN/>
              <w:adjustRightInd/>
              <w:jc w:val="center"/>
              <w:rPr>
                <w:sz w:val="26"/>
                <w:szCs w:val="26"/>
              </w:rPr>
            </w:pPr>
            <w:r w:rsidRPr="004675B0">
              <w:rPr>
                <w:sz w:val="26"/>
                <w:szCs w:val="26"/>
              </w:rPr>
              <w:t>67,8</w:t>
            </w:r>
          </w:p>
        </w:tc>
        <w:tc>
          <w:tcPr>
            <w:tcW w:w="1050" w:type="dxa"/>
          </w:tcPr>
          <w:p w14:paraId="2B7A0275" w14:textId="02FE22E7" w:rsidR="004B4BBB" w:rsidRPr="004675B0" w:rsidRDefault="009A28B7" w:rsidP="00D12CA9">
            <w:pPr>
              <w:widowControl/>
              <w:autoSpaceDE/>
              <w:autoSpaceDN/>
              <w:adjustRightInd/>
              <w:jc w:val="center"/>
              <w:rPr>
                <w:sz w:val="26"/>
                <w:szCs w:val="26"/>
              </w:rPr>
            </w:pPr>
            <w:r w:rsidRPr="004675B0">
              <w:rPr>
                <w:sz w:val="26"/>
                <w:szCs w:val="26"/>
              </w:rPr>
              <w:t>72,9</w:t>
            </w:r>
          </w:p>
        </w:tc>
        <w:tc>
          <w:tcPr>
            <w:tcW w:w="1251" w:type="dxa"/>
          </w:tcPr>
          <w:p w14:paraId="59F667D8" w14:textId="544A3506" w:rsidR="004B4BBB" w:rsidRPr="004675B0" w:rsidRDefault="00A628AC" w:rsidP="00D12CA9">
            <w:pPr>
              <w:widowControl/>
              <w:autoSpaceDE/>
              <w:autoSpaceDN/>
              <w:adjustRightInd/>
              <w:jc w:val="center"/>
              <w:rPr>
                <w:sz w:val="26"/>
                <w:szCs w:val="26"/>
              </w:rPr>
            </w:pPr>
            <w:r w:rsidRPr="004675B0">
              <w:rPr>
                <w:sz w:val="26"/>
                <w:szCs w:val="26"/>
              </w:rPr>
              <w:t>56,5</w:t>
            </w:r>
          </w:p>
        </w:tc>
      </w:tr>
      <w:tr w:rsidR="004B4BBB" w:rsidRPr="004675B0" w14:paraId="7E3A781A" w14:textId="77777777" w:rsidTr="00857FDD">
        <w:tc>
          <w:tcPr>
            <w:tcW w:w="696" w:type="dxa"/>
          </w:tcPr>
          <w:p w14:paraId="2007AE36" w14:textId="0DAA6364" w:rsidR="004B4BBB" w:rsidRPr="004675B0" w:rsidRDefault="004B4BBB" w:rsidP="00F355EA">
            <w:pPr>
              <w:widowControl/>
              <w:autoSpaceDE/>
              <w:autoSpaceDN/>
              <w:adjustRightInd/>
              <w:jc w:val="both"/>
              <w:rPr>
                <w:sz w:val="26"/>
                <w:szCs w:val="26"/>
              </w:rPr>
            </w:pPr>
            <w:r w:rsidRPr="004675B0">
              <w:rPr>
                <w:sz w:val="26"/>
                <w:szCs w:val="26"/>
              </w:rPr>
              <w:t>2.16</w:t>
            </w:r>
          </w:p>
        </w:tc>
        <w:tc>
          <w:tcPr>
            <w:tcW w:w="3268" w:type="dxa"/>
          </w:tcPr>
          <w:p w14:paraId="61B315B2" w14:textId="7E2F1EB0" w:rsidR="004B4BBB" w:rsidRPr="004675B0" w:rsidRDefault="004B4BBB" w:rsidP="00F355EA">
            <w:pPr>
              <w:widowControl/>
              <w:autoSpaceDE/>
              <w:autoSpaceDN/>
              <w:adjustRightInd/>
              <w:jc w:val="both"/>
              <w:rPr>
                <w:sz w:val="26"/>
                <w:szCs w:val="26"/>
              </w:rPr>
            </w:pPr>
            <w:r w:rsidRPr="004675B0">
              <w:rPr>
                <w:sz w:val="26"/>
                <w:szCs w:val="26"/>
              </w:rPr>
              <w:t>Кредит</w:t>
            </w:r>
          </w:p>
        </w:tc>
        <w:tc>
          <w:tcPr>
            <w:tcW w:w="1134" w:type="dxa"/>
          </w:tcPr>
          <w:p w14:paraId="2E5443D4" w14:textId="5BAB513C" w:rsidR="004B4BBB" w:rsidRPr="004675B0" w:rsidRDefault="004B4BBB" w:rsidP="00D12CA9">
            <w:pPr>
              <w:widowControl/>
              <w:autoSpaceDE/>
              <w:autoSpaceDN/>
              <w:adjustRightInd/>
              <w:jc w:val="center"/>
              <w:rPr>
                <w:sz w:val="26"/>
                <w:szCs w:val="26"/>
              </w:rPr>
            </w:pPr>
            <w:r w:rsidRPr="004675B0">
              <w:rPr>
                <w:sz w:val="26"/>
                <w:szCs w:val="26"/>
              </w:rPr>
              <w:t>1 000,0</w:t>
            </w:r>
          </w:p>
        </w:tc>
        <w:tc>
          <w:tcPr>
            <w:tcW w:w="1132" w:type="dxa"/>
          </w:tcPr>
          <w:p w14:paraId="71BAE0A6" w14:textId="02755A35" w:rsidR="004B4BBB" w:rsidRPr="004675B0" w:rsidRDefault="004B4BBB" w:rsidP="00D12CA9">
            <w:pPr>
              <w:widowControl/>
              <w:autoSpaceDE/>
              <w:autoSpaceDN/>
              <w:adjustRightInd/>
              <w:jc w:val="center"/>
              <w:rPr>
                <w:sz w:val="26"/>
                <w:szCs w:val="26"/>
              </w:rPr>
            </w:pPr>
            <w:r w:rsidRPr="004675B0">
              <w:rPr>
                <w:sz w:val="26"/>
                <w:szCs w:val="26"/>
              </w:rPr>
              <w:t>-</w:t>
            </w:r>
          </w:p>
        </w:tc>
        <w:tc>
          <w:tcPr>
            <w:tcW w:w="995" w:type="dxa"/>
          </w:tcPr>
          <w:p w14:paraId="294928D5" w14:textId="3166EB57" w:rsidR="004B4BBB" w:rsidRPr="004675B0" w:rsidRDefault="004B4BBB" w:rsidP="00D12CA9">
            <w:pPr>
              <w:widowControl/>
              <w:autoSpaceDE/>
              <w:autoSpaceDN/>
              <w:adjustRightInd/>
              <w:jc w:val="center"/>
              <w:rPr>
                <w:sz w:val="26"/>
                <w:szCs w:val="26"/>
              </w:rPr>
            </w:pPr>
            <w:r w:rsidRPr="004675B0">
              <w:rPr>
                <w:sz w:val="26"/>
                <w:szCs w:val="26"/>
              </w:rPr>
              <w:t>-</w:t>
            </w:r>
          </w:p>
        </w:tc>
        <w:tc>
          <w:tcPr>
            <w:tcW w:w="1050" w:type="dxa"/>
          </w:tcPr>
          <w:p w14:paraId="76B035D6" w14:textId="5579C806" w:rsidR="004B4BBB" w:rsidRPr="004675B0" w:rsidRDefault="009A28B7" w:rsidP="00D12CA9">
            <w:pPr>
              <w:widowControl/>
              <w:autoSpaceDE/>
              <w:autoSpaceDN/>
              <w:adjustRightInd/>
              <w:jc w:val="center"/>
              <w:rPr>
                <w:sz w:val="26"/>
                <w:szCs w:val="26"/>
              </w:rPr>
            </w:pPr>
            <w:r w:rsidRPr="004675B0">
              <w:rPr>
                <w:sz w:val="26"/>
                <w:szCs w:val="26"/>
              </w:rPr>
              <w:t>-</w:t>
            </w:r>
          </w:p>
        </w:tc>
        <w:tc>
          <w:tcPr>
            <w:tcW w:w="1251" w:type="dxa"/>
          </w:tcPr>
          <w:p w14:paraId="18014C3C" w14:textId="5F574F52" w:rsidR="004B4BBB" w:rsidRPr="004675B0" w:rsidRDefault="001F5304" w:rsidP="00D12CA9">
            <w:pPr>
              <w:widowControl/>
              <w:autoSpaceDE/>
              <w:autoSpaceDN/>
              <w:adjustRightInd/>
              <w:jc w:val="center"/>
              <w:rPr>
                <w:sz w:val="26"/>
                <w:szCs w:val="26"/>
              </w:rPr>
            </w:pPr>
            <w:r w:rsidRPr="004675B0">
              <w:rPr>
                <w:sz w:val="26"/>
                <w:szCs w:val="26"/>
              </w:rPr>
              <w:t>-</w:t>
            </w:r>
          </w:p>
        </w:tc>
      </w:tr>
      <w:tr w:rsidR="004B4BBB" w:rsidRPr="004675B0" w14:paraId="62C1186F" w14:textId="77777777" w:rsidTr="00857FDD">
        <w:tc>
          <w:tcPr>
            <w:tcW w:w="696" w:type="dxa"/>
          </w:tcPr>
          <w:p w14:paraId="30556722" w14:textId="4C368EE2" w:rsidR="004B4BBB" w:rsidRPr="004675B0" w:rsidRDefault="004B4BBB" w:rsidP="00F355EA">
            <w:pPr>
              <w:widowControl/>
              <w:autoSpaceDE/>
              <w:autoSpaceDN/>
              <w:adjustRightInd/>
              <w:jc w:val="both"/>
              <w:rPr>
                <w:sz w:val="26"/>
                <w:szCs w:val="26"/>
              </w:rPr>
            </w:pPr>
            <w:r w:rsidRPr="004675B0">
              <w:rPr>
                <w:sz w:val="26"/>
                <w:szCs w:val="26"/>
              </w:rPr>
              <w:t>2.17</w:t>
            </w:r>
          </w:p>
        </w:tc>
        <w:tc>
          <w:tcPr>
            <w:tcW w:w="3268" w:type="dxa"/>
          </w:tcPr>
          <w:p w14:paraId="57625D1D" w14:textId="140B6F78" w:rsidR="004B4BBB" w:rsidRPr="004675B0" w:rsidRDefault="004B4BBB" w:rsidP="00F355EA">
            <w:pPr>
              <w:widowControl/>
              <w:autoSpaceDE/>
              <w:autoSpaceDN/>
              <w:adjustRightInd/>
              <w:jc w:val="both"/>
              <w:rPr>
                <w:sz w:val="26"/>
                <w:szCs w:val="26"/>
                <w:vertAlign w:val="superscript"/>
              </w:rPr>
            </w:pPr>
            <w:r w:rsidRPr="004675B0">
              <w:rPr>
                <w:sz w:val="26"/>
                <w:szCs w:val="26"/>
              </w:rPr>
              <w:t>Пени, штрафы, К</w:t>
            </w:r>
            <w:r w:rsidRPr="004675B0">
              <w:rPr>
                <w:sz w:val="26"/>
                <w:szCs w:val="26"/>
                <w:vertAlign w:val="superscript"/>
              </w:rPr>
              <w:t>т</w:t>
            </w:r>
          </w:p>
        </w:tc>
        <w:tc>
          <w:tcPr>
            <w:tcW w:w="1134" w:type="dxa"/>
          </w:tcPr>
          <w:p w14:paraId="739B1299" w14:textId="15C00465" w:rsidR="004B4BBB" w:rsidRPr="004675B0" w:rsidRDefault="004B4BBB" w:rsidP="00D12CA9">
            <w:pPr>
              <w:widowControl/>
              <w:autoSpaceDE/>
              <w:autoSpaceDN/>
              <w:adjustRightInd/>
              <w:jc w:val="center"/>
              <w:rPr>
                <w:sz w:val="26"/>
                <w:szCs w:val="26"/>
              </w:rPr>
            </w:pPr>
            <w:r w:rsidRPr="004675B0">
              <w:rPr>
                <w:sz w:val="26"/>
                <w:szCs w:val="26"/>
              </w:rPr>
              <w:t>-</w:t>
            </w:r>
          </w:p>
        </w:tc>
        <w:tc>
          <w:tcPr>
            <w:tcW w:w="1132" w:type="dxa"/>
          </w:tcPr>
          <w:p w14:paraId="1F257B75" w14:textId="5F0E59DA" w:rsidR="004B4BBB" w:rsidRPr="004675B0" w:rsidRDefault="004B4BBB" w:rsidP="00D12CA9">
            <w:pPr>
              <w:widowControl/>
              <w:autoSpaceDE/>
              <w:autoSpaceDN/>
              <w:adjustRightInd/>
              <w:jc w:val="center"/>
              <w:rPr>
                <w:sz w:val="26"/>
                <w:szCs w:val="26"/>
              </w:rPr>
            </w:pPr>
            <w:r w:rsidRPr="004675B0">
              <w:rPr>
                <w:sz w:val="26"/>
                <w:szCs w:val="26"/>
              </w:rPr>
              <w:t>232,7</w:t>
            </w:r>
          </w:p>
        </w:tc>
        <w:tc>
          <w:tcPr>
            <w:tcW w:w="995" w:type="dxa"/>
          </w:tcPr>
          <w:p w14:paraId="7BFE055A" w14:textId="545F266C" w:rsidR="004B4BBB" w:rsidRPr="004675B0" w:rsidRDefault="004B4BBB" w:rsidP="00D12CA9">
            <w:pPr>
              <w:widowControl/>
              <w:autoSpaceDE/>
              <w:autoSpaceDN/>
              <w:adjustRightInd/>
              <w:jc w:val="center"/>
              <w:rPr>
                <w:sz w:val="26"/>
                <w:szCs w:val="26"/>
              </w:rPr>
            </w:pPr>
            <w:r w:rsidRPr="004675B0">
              <w:rPr>
                <w:sz w:val="26"/>
                <w:szCs w:val="26"/>
              </w:rPr>
              <w:t>41,5</w:t>
            </w:r>
          </w:p>
        </w:tc>
        <w:tc>
          <w:tcPr>
            <w:tcW w:w="1050" w:type="dxa"/>
          </w:tcPr>
          <w:p w14:paraId="5B204355" w14:textId="49FBA1C4" w:rsidR="004B4BBB" w:rsidRPr="004675B0" w:rsidRDefault="009A28B7" w:rsidP="00D12CA9">
            <w:pPr>
              <w:widowControl/>
              <w:autoSpaceDE/>
              <w:autoSpaceDN/>
              <w:adjustRightInd/>
              <w:jc w:val="center"/>
              <w:rPr>
                <w:sz w:val="26"/>
                <w:szCs w:val="26"/>
              </w:rPr>
            </w:pPr>
            <w:r w:rsidRPr="004675B0">
              <w:rPr>
                <w:sz w:val="26"/>
                <w:szCs w:val="26"/>
              </w:rPr>
              <w:t>26,6</w:t>
            </w:r>
          </w:p>
        </w:tc>
        <w:tc>
          <w:tcPr>
            <w:tcW w:w="1251" w:type="dxa"/>
          </w:tcPr>
          <w:p w14:paraId="7FC3F49C" w14:textId="338AD79A" w:rsidR="004B4BBB" w:rsidRPr="004675B0" w:rsidRDefault="001F5304" w:rsidP="00D12CA9">
            <w:pPr>
              <w:widowControl/>
              <w:autoSpaceDE/>
              <w:autoSpaceDN/>
              <w:adjustRightInd/>
              <w:jc w:val="center"/>
              <w:rPr>
                <w:sz w:val="26"/>
                <w:szCs w:val="26"/>
              </w:rPr>
            </w:pPr>
            <w:r w:rsidRPr="004675B0">
              <w:rPr>
                <w:sz w:val="26"/>
                <w:szCs w:val="26"/>
              </w:rPr>
              <w:t>-</w:t>
            </w:r>
          </w:p>
        </w:tc>
      </w:tr>
      <w:tr w:rsidR="004B4BBB" w:rsidRPr="004675B0" w14:paraId="0DF01C94" w14:textId="77777777" w:rsidTr="00857FDD">
        <w:tc>
          <w:tcPr>
            <w:tcW w:w="696" w:type="dxa"/>
          </w:tcPr>
          <w:p w14:paraId="115F2A89" w14:textId="4F8505AC" w:rsidR="004B4BBB" w:rsidRPr="004675B0" w:rsidRDefault="004B4BBB" w:rsidP="00F355EA">
            <w:pPr>
              <w:widowControl/>
              <w:autoSpaceDE/>
              <w:autoSpaceDN/>
              <w:adjustRightInd/>
              <w:jc w:val="both"/>
              <w:rPr>
                <w:sz w:val="26"/>
                <w:szCs w:val="26"/>
              </w:rPr>
            </w:pPr>
            <w:r w:rsidRPr="004675B0">
              <w:rPr>
                <w:sz w:val="26"/>
                <w:szCs w:val="26"/>
              </w:rPr>
              <w:t xml:space="preserve">2.18 </w:t>
            </w:r>
          </w:p>
        </w:tc>
        <w:tc>
          <w:tcPr>
            <w:tcW w:w="3268" w:type="dxa"/>
          </w:tcPr>
          <w:p w14:paraId="0AEF7C46" w14:textId="158CF199" w:rsidR="004B4BBB" w:rsidRPr="004675B0" w:rsidRDefault="004B4BBB" w:rsidP="00F355EA">
            <w:pPr>
              <w:widowControl/>
              <w:autoSpaceDE/>
              <w:autoSpaceDN/>
              <w:adjustRightInd/>
              <w:jc w:val="both"/>
              <w:rPr>
                <w:sz w:val="26"/>
                <w:szCs w:val="26"/>
              </w:rPr>
            </w:pPr>
            <w:r w:rsidRPr="004675B0">
              <w:rPr>
                <w:sz w:val="26"/>
                <w:szCs w:val="26"/>
              </w:rPr>
              <w:t>Командировочные расходы</w:t>
            </w:r>
          </w:p>
        </w:tc>
        <w:tc>
          <w:tcPr>
            <w:tcW w:w="1134" w:type="dxa"/>
          </w:tcPr>
          <w:p w14:paraId="207F4D3E" w14:textId="5B1D4955" w:rsidR="004B4BBB" w:rsidRPr="004675B0" w:rsidRDefault="004B4BBB" w:rsidP="00D12CA9">
            <w:pPr>
              <w:widowControl/>
              <w:autoSpaceDE/>
              <w:autoSpaceDN/>
              <w:adjustRightInd/>
              <w:jc w:val="center"/>
              <w:rPr>
                <w:sz w:val="26"/>
                <w:szCs w:val="26"/>
              </w:rPr>
            </w:pPr>
            <w:r w:rsidRPr="004675B0">
              <w:rPr>
                <w:sz w:val="26"/>
                <w:szCs w:val="26"/>
              </w:rPr>
              <w:t>-</w:t>
            </w:r>
          </w:p>
        </w:tc>
        <w:tc>
          <w:tcPr>
            <w:tcW w:w="1132" w:type="dxa"/>
          </w:tcPr>
          <w:p w14:paraId="4EC305C2" w14:textId="0D93180D" w:rsidR="004B4BBB" w:rsidRPr="004675B0" w:rsidRDefault="004B4BBB" w:rsidP="00D12CA9">
            <w:pPr>
              <w:widowControl/>
              <w:autoSpaceDE/>
              <w:autoSpaceDN/>
              <w:adjustRightInd/>
              <w:jc w:val="center"/>
              <w:rPr>
                <w:sz w:val="26"/>
                <w:szCs w:val="26"/>
              </w:rPr>
            </w:pPr>
            <w:r w:rsidRPr="004675B0">
              <w:rPr>
                <w:sz w:val="26"/>
                <w:szCs w:val="26"/>
              </w:rPr>
              <w:t>5,5</w:t>
            </w:r>
          </w:p>
        </w:tc>
        <w:tc>
          <w:tcPr>
            <w:tcW w:w="995" w:type="dxa"/>
          </w:tcPr>
          <w:p w14:paraId="2AC0D332" w14:textId="6151D174" w:rsidR="004B4BBB" w:rsidRPr="004675B0" w:rsidRDefault="004B4BBB" w:rsidP="00D12CA9">
            <w:pPr>
              <w:widowControl/>
              <w:autoSpaceDE/>
              <w:autoSpaceDN/>
              <w:adjustRightInd/>
              <w:jc w:val="center"/>
              <w:rPr>
                <w:sz w:val="26"/>
                <w:szCs w:val="26"/>
              </w:rPr>
            </w:pPr>
            <w:r w:rsidRPr="004675B0">
              <w:rPr>
                <w:sz w:val="26"/>
                <w:szCs w:val="26"/>
              </w:rPr>
              <w:t>-</w:t>
            </w:r>
          </w:p>
        </w:tc>
        <w:tc>
          <w:tcPr>
            <w:tcW w:w="1050" w:type="dxa"/>
          </w:tcPr>
          <w:p w14:paraId="4272F856" w14:textId="5A68003D" w:rsidR="004B4BBB" w:rsidRPr="004675B0" w:rsidRDefault="00425364" w:rsidP="00D12CA9">
            <w:pPr>
              <w:widowControl/>
              <w:autoSpaceDE/>
              <w:autoSpaceDN/>
              <w:adjustRightInd/>
              <w:jc w:val="center"/>
              <w:rPr>
                <w:sz w:val="26"/>
                <w:szCs w:val="26"/>
              </w:rPr>
            </w:pPr>
            <w:r w:rsidRPr="004675B0">
              <w:rPr>
                <w:sz w:val="26"/>
                <w:szCs w:val="26"/>
              </w:rPr>
              <w:t>-</w:t>
            </w:r>
          </w:p>
        </w:tc>
        <w:tc>
          <w:tcPr>
            <w:tcW w:w="1251" w:type="dxa"/>
          </w:tcPr>
          <w:p w14:paraId="4FADC68B" w14:textId="707E0E7A" w:rsidR="004B4BBB" w:rsidRPr="004675B0" w:rsidRDefault="001F5304" w:rsidP="00D12CA9">
            <w:pPr>
              <w:widowControl/>
              <w:autoSpaceDE/>
              <w:autoSpaceDN/>
              <w:adjustRightInd/>
              <w:jc w:val="center"/>
              <w:rPr>
                <w:sz w:val="26"/>
                <w:szCs w:val="26"/>
              </w:rPr>
            </w:pPr>
            <w:r w:rsidRPr="004675B0">
              <w:rPr>
                <w:sz w:val="26"/>
                <w:szCs w:val="26"/>
              </w:rPr>
              <w:t>-</w:t>
            </w:r>
          </w:p>
        </w:tc>
      </w:tr>
      <w:tr w:rsidR="004B4BBB" w:rsidRPr="004675B0" w14:paraId="4ABE6511" w14:textId="77777777" w:rsidTr="00857FDD">
        <w:tc>
          <w:tcPr>
            <w:tcW w:w="696" w:type="dxa"/>
          </w:tcPr>
          <w:p w14:paraId="5FED329D" w14:textId="05381991" w:rsidR="004B4BBB" w:rsidRPr="004675B0" w:rsidRDefault="004B4BBB" w:rsidP="00F355EA">
            <w:pPr>
              <w:widowControl/>
              <w:autoSpaceDE/>
              <w:autoSpaceDN/>
              <w:adjustRightInd/>
              <w:jc w:val="both"/>
              <w:rPr>
                <w:sz w:val="26"/>
                <w:szCs w:val="26"/>
              </w:rPr>
            </w:pPr>
            <w:r w:rsidRPr="004675B0">
              <w:rPr>
                <w:sz w:val="26"/>
                <w:szCs w:val="26"/>
              </w:rPr>
              <w:t>2.19</w:t>
            </w:r>
          </w:p>
        </w:tc>
        <w:tc>
          <w:tcPr>
            <w:tcW w:w="3268" w:type="dxa"/>
          </w:tcPr>
          <w:p w14:paraId="29BB9C56" w14:textId="1715F020" w:rsidR="004B4BBB" w:rsidRPr="004675B0" w:rsidRDefault="004B4BBB" w:rsidP="00F355EA">
            <w:pPr>
              <w:widowControl/>
              <w:autoSpaceDE/>
              <w:autoSpaceDN/>
              <w:adjustRightInd/>
              <w:jc w:val="both"/>
              <w:rPr>
                <w:sz w:val="26"/>
                <w:szCs w:val="26"/>
              </w:rPr>
            </w:pPr>
            <w:r w:rsidRPr="004675B0">
              <w:rPr>
                <w:sz w:val="26"/>
                <w:szCs w:val="26"/>
              </w:rPr>
              <w:t>Прочие расходы</w:t>
            </w:r>
            <w:r w:rsidR="001F5304" w:rsidRPr="004675B0">
              <w:rPr>
                <w:sz w:val="26"/>
                <w:szCs w:val="26"/>
              </w:rPr>
              <w:t xml:space="preserve"> (Диалог)</w:t>
            </w:r>
          </w:p>
        </w:tc>
        <w:tc>
          <w:tcPr>
            <w:tcW w:w="1134" w:type="dxa"/>
          </w:tcPr>
          <w:p w14:paraId="1D6946EB" w14:textId="5AAF7592" w:rsidR="004B4BBB" w:rsidRPr="004675B0" w:rsidRDefault="004B4BBB" w:rsidP="00D12CA9">
            <w:pPr>
              <w:widowControl/>
              <w:autoSpaceDE/>
              <w:autoSpaceDN/>
              <w:adjustRightInd/>
              <w:jc w:val="center"/>
              <w:rPr>
                <w:sz w:val="26"/>
                <w:szCs w:val="26"/>
              </w:rPr>
            </w:pPr>
            <w:r w:rsidRPr="004675B0">
              <w:rPr>
                <w:sz w:val="26"/>
                <w:szCs w:val="26"/>
              </w:rPr>
              <w:t>-</w:t>
            </w:r>
          </w:p>
        </w:tc>
        <w:tc>
          <w:tcPr>
            <w:tcW w:w="1132" w:type="dxa"/>
          </w:tcPr>
          <w:p w14:paraId="6AD25745" w14:textId="5E5849B6" w:rsidR="004B4BBB" w:rsidRPr="004675B0" w:rsidRDefault="009A28B7" w:rsidP="00D12CA9">
            <w:pPr>
              <w:widowControl/>
              <w:autoSpaceDE/>
              <w:autoSpaceDN/>
              <w:adjustRightInd/>
              <w:jc w:val="center"/>
              <w:rPr>
                <w:sz w:val="26"/>
                <w:szCs w:val="26"/>
              </w:rPr>
            </w:pPr>
            <w:r w:rsidRPr="004675B0">
              <w:rPr>
                <w:sz w:val="26"/>
                <w:szCs w:val="26"/>
              </w:rPr>
              <w:t>9,7</w:t>
            </w:r>
          </w:p>
        </w:tc>
        <w:tc>
          <w:tcPr>
            <w:tcW w:w="995" w:type="dxa"/>
          </w:tcPr>
          <w:p w14:paraId="226AF139" w14:textId="1E885391" w:rsidR="004B4BBB" w:rsidRPr="004675B0" w:rsidRDefault="009A28B7" w:rsidP="00D12CA9">
            <w:pPr>
              <w:widowControl/>
              <w:autoSpaceDE/>
              <w:autoSpaceDN/>
              <w:adjustRightInd/>
              <w:jc w:val="center"/>
              <w:rPr>
                <w:sz w:val="26"/>
                <w:szCs w:val="26"/>
              </w:rPr>
            </w:pPr>
            <w:r w:rsidRPr="004675B0">
              <w:rPr>
                <w:sz w:val="26"/>
                <w:szCs w:val="26"/>
              </w:rPr>
              <w:t>-</w:t>
            </w:r>
          </w:p>
        </w:tc>
        <w:tc>
          <w:tcPr>
            <w:tcW w:w="1050" w:type="dxa"/>
          </w:tcPr>
          <w:p w14:paraId="7BB4D49F" w14:textId="62DE184C" w:rsidR="004B4BBB" w:rsidRPr="004675B0" w:rsidRDefault="00425364" w:rsidP="00D12CA9">
            <w:pPr>
              <w:widowControl/>
              <w:autoSpaceDE/>
              <w:autoSpaceDN/>
              <w:adjustRightInd/>
              <w:jc w:val="center"/>
              <w:rPr>
                <w:sz w:val="26"/>
                <w:szCs w:val="26"/>
              </w:rPr>
            </w:pPr>
            <w:r w:rsidRPr="004675B0">
              <w:rPr>
                <w:sz w:val="26"/>
                <w:szCs w:val="26"/>
              </w:rPr>
              <w:t>-</w:t>
            </w:r>
          </w:p>
        </w:tc>
        <w:tc>
          <w:tcPr>
            <w:tcW w:w="1251" w:type="dxa"/>
          </w:tcPr>
          <w:p w14:paraId="634DCB73" w14:textId="2EFE4EDD" w:rsidR="004B4BBB" w:rsidRPr="004675B0" w:rsidRDefault="001F5304" w:rsidP="00D12CA9">
            <w:pPr>
              <w:widowControl/>
              <w:autoSpaceDE/>
              <w:autoSpaceDN/>
              <w:adjustRightInd/>
              <w:jc w:val="center"/>
              <w:rPr>
                <w:sz w:val="26"/>
                <w:szCs w:val="26"/>
              </w:rPr>
            </w:pPr>
            <w:r w:rsidRPr="004675B0">
              <w:rPr>
                <w:sz w:val="26"/>
                <w:szCs w:val="26"/>
              </w:rPr>
              <w:t>-</w:t>
            </w:r>
          </w:p>
        </w:tc>
      </w:tr>
      <w:tr w:rsidR="004B4BBB" w:rsidRPr="004675B0" w14:paraId="208443B0" w14:textId="77777777" w:rsidTr="00857FDD">
        <w:tc>
          <w:tcPr>
            <w:tcW w:w="696" w:type="dxa"/>
          </w:tcPr>
          <w:p w14:paraId="29736246" w14:textId="75565BF7" w:rsidR="004B4BBB" w:rsidRPr="004675B0" w:rsidRDefault="004B4BBB" w:rsidP="00F355EA">
            <w:pPr>
              <w:widowControl/>
              <w:autoSpaceDE/>
              <w:autoSpaceDN/>
              <w:adjustRightInd/>
              <w:jc w:val="both"/>
              <w:rPr>
                <w:sz w:val="26"/>
                <w:szCs w:val="26"/>
              </w:rPr>
            </w:pPr>
          </w:p>
        </w:tc>
        <w:tc>
          <w:tcPr>
            <w:tcW w:w="3268" w:type="dxa"/>
          </w:tcPr>
          <w:p w14:paraId="4A8DDFA9" w14:textId="5CBCAC21" w:rsidR="004B4BBB" w:rsidRPr="004675B0" w:rsidRDefault="004B4BBB" w:rsidP="00F355EA">
            <w:pPr>
              <w:widowControl/>
              <w:autoSpaceDE/>
              <w:autoSpaceDN/>
              <w:adjustRightInd/>
              <w:jc w:val="both"/>
              <w:rPr>
                <w:sz w:val="26"/>
                <w:szCs w:val="26"/>
              </w:rPr>
            </w:pPr>
            <w:r w:rsidRPr="004675B0">
              <w:rPr>
                <w:sz w:val="26"/>
                <w:szCs w:val="26"/>
              </w:rPr>
              <w:t>Прибыль (убыток)</w:t>
            </w:r>
          </w:p>
        </w:tc>
        <w:tc>
          <w:tcPr>
            <w:tcW w:w="1134" w:type="dxa"/>
          </w:tcPr>
          <w:p w14:paraId="3FCA3421" w14:textId="6E896944" w:rsidR="004B4BBB" w:rsidRPr="004675B0" w:rsidRDefault="001F5304" w:rsidP="00D12CA9">
            <w:pPr>
              <w:widowControl/>
              <w:autoSpaceDE/>
              <w:autoSpaceDN/>
              <w:adjustRightInd/>
              <w:jc w:val="center"/>
              <w:rPr>
                <w:b/>
                <w:sz w:val="26"/>
                <w:szCs w:val="26"/>
              </w:rPr>
            </w:pPr>
            <w:r w:rsidRPr="004675B0">
              <w:rPr>
                <w:b/>
                <w:sz w:val="26"/>
                <w:szCs w:val="26"/>
              </w:rPr>
              <w:t>+</w:t>
            </w:r>
            <w:r w:rsidR="004B4BBB" w:rsidRPr="004675B0">
              <w:rPr>
                <w:b/>
                <w:sz w:val="26"/>
                <w:szCs w:val="26"/>
              </w:rPr>
              <w:t>732,5</w:t>
            </w:r>
          </w:p>
        </w:tc>
        <w:tc>
          <w:tcPr>
            <w:tcW w:w="1132" w:type="dxa"/>
          </w:tcPr>
          <w:p w14:paraId="4B3EB8BE" w14:textId="297D1687" w:rsidR="004B4BBB" w:rsidRPr="004675B0" w:rsidRDefault="004B4BBB" w:rsidP="00D12CA9">
            <w:pPr>
              <w:widowControl/>
              <w:autoSpaceDE/>
              <w:autoSpaceDN/>
              <w:adjustRightInd/>
              <w:jc w:val="center"/>
              <w:rPr>
                <w:b/>
                <w:sz w:val="26"/>
                <w:szCs w:val="26"/>
              </w:rPr>
            </w:pPr>
            <w:r w:rsidRPr="004675B0">
              <w:rPr>
                <w:b/>
                <w:sz w:val="26"/>
                <w:szCs w:val="26"/>
              </w:rPr>
              <w:t>-647,0</w:t>
            </w:r>
          </w:p>
        </w:tc>
        <w:tc>
          <w:tcPr>
            <w:tcW w:w="995" w:type="dxa"/>
          </w:tcPr>
          <w:p w14:paraId="40423A4C" w14:textId="446E7189" w:rsidR="004B4BBB" w:rsidRPr="004675B0" w:rsidRDefault="004B4BBB" w:rsidP="00D12CA9">
            <w:pPr>
              <w:widowControl/>
              <w:autoSpaceDE/>
              <w:autoSpaceDN/>
              <w:adjustRightInd/>
              <w:jc w:val="center"/>
              <w:rPr>
                <w:b/>
                <w:sz w:val="26"/>
                <w:szCs w:val="26"/>
              </w:rPr>
            </w:pPr>
            <w:r w:rsidRPr="004675B0">
              <w:rPr>
                <w:b/>
                <w:sz w:val="26"/>
                <w:szCs w:val="26"/>
              </w:rPr>
              <w:t>+65,0</w:t>
            </w:r>
          </w:p>
        </w:tc>
        <w:tc>
          <w:tcPr>
            <w:tcW w:w="1050" w:type="dxa"/>
          </w:tcPr>
          <w:p w14:paraId="47C35751" w14:textId="3FA9C222" w:rsidR="004B4BBB" w:rsidRPr="004675B0" w:rsidRDefault="001F5304" w:rsidP="00D12CA9">
            <w:pPr>
              <w:widowControl/>
              <w:autoSpaceDE/>
              <w:autoSpaceDN/>
              <w:adjustRightInd/>
              <w:jc w:val="center"/>
              <w:rPr>
                <w:b/>
                <w:sz w:val="26"/>
                <w:szCs w:val="26"/>
              </w:rPr>
            </w:pPr>
            <w:r w:rsidRPr="004675B0">
              <w:rPr>
                <w:b/>
                <w:sz w:val="26"/>
                <w:szCs w:val="26"/>
              </w:rPr>
              <w:t>-18,5</w:t>
            </w:r>
          </w:p>
        </w:tc>
        <w:tc>
          <w:tcPr>
            <w:tcW w:w="1251" w:type="dxa"/>
          </w:tcPr>
          <w:p w14:paraId="2CE38227" w14:textId="039FCE29" w:rsidR="004B4BBB" w:rsidRPr="004675B0" w:rsidRDefault="001F5304" w:rsidP="00D12CA9">
            <w:pPr>
              <w:widowControl/>
              <w:autoSpaceDE/>
              <w:autoSpaceDN/>
              <w:adjustRightInd/>
              <w:jc w:val="center"/>
              <w:rPr>
                <w:b/>
                <w:sz w:val="26"/>
                <w:szCs w:val="26"/>
              </w:rPr>
            </w:pPr>
            <w:r w:rsidRPr="004675B0">
              <w:rPr>
                <w:b/>
                <w:sz w:val="26"/>
                <w:szCs w:val="26"/>
              </w:rPr>
              <w:t>-35,6</w:t>
            </w:r>
          </w:p>
        </w:tc>
      </w:tr>
      <w:tr w:rsidR="003221FC" w:rsidRPr="004675B0" w14:paraId="466A143D" w14:textId="77777777" w:rsidTr="00857FDD">
        <w:tc>
          <w:tcPr>
            <w:tcW w:w="696" w:type="dxa"/>
          </w:tcPr>
          <w:p w14:paraId="24E79A0B" w14:textId="77777777" w:rsidR="003221FC" w:rsidRPr="004675B0" w:rsidRDefault="003221FC" w:rsidP="00F355EA">
            <w:pPr>
              <w:widowControl/>
              <w:autoSpaceDE/>
              <w:autoSpaceDN/>
              <w:adjustRightInd/>
              <w:jc w:val="both"/>
              <w:rPr>
                <w:sz w:val="26"/>
                <w:szCs w:val="26"/>
              </w:rPr>
            </w:pPr>
          </w:p>
        </w:tc>
        <w:tc>
          <w:tcPr>
            <w:tcW w:w="3268" w:type="dxa"/>
          </w:tcPr>
          <w:p w14:paraId="640D51C4" w14:textId="484A3DCE" w:rsidR="003221FC" w:rsidRPr="004675B0" w:rsidRDefault="003221FC" w:rsidP="00F355EA">
            <w:pPr>
              <w:widowControl/>
              <w:autoSpaceDE/>
              <w:autoSpaceDN/>
              <w:adjustRightInd/>
              <w:jc w:val="both"/>
              <w:rPr>
                <w:sz w:val="26"/>
                <w:szCs w:val="26"/>
              </w:rPr>
            </w:pPr>
            <w:r w:rsidRPr="004675B0">
              <w:rPr>
                <w:sz w:val="26"/>
                <w:szCs w:val="26"/>
              </w:rPr>
              <w:t>Кредиторская задолженность на 01.01 следующего года</w:t>
            </w:r>
          </w:p>
        </w:tc>
        <w:tc>
          <w:tcPr>
            <w:tcW w:w="1134" w:type="dxa"/>
          </w:tcPr>
          <w:p w14:paraId="6E06A7C3" w14:textId="354E3146" w:rsidR="003221FC" w:rsidRPr="004675B0" w:rsidRDefault="00857FDD" w:rsidP="00857FDD">
            <w:pPr>
              <w:widowControl/>
              <w:autoSpaceDE/>
              <w:autoSpaceDN/>
              <w:adjustRightInd/>
              <w:jc w:val="center"/>
              <w:rPr>
                <w:b/>
                <w:sz w:val="26"/>
                <w:szCs w:val="26"/>
              </w:rPr>
            </w:pPr>
            <w:r w:rsidRPr="004675B0">
              <w:rPr>
                <w:b/>
                <w:sz w:val="26"/>
                <w:szCs w:val="26"/>
              </w:rPr>
              <w:t>1 572,5</w:t>
            </w:r>
          </w:p>
        </w:tc>
        <w:tc>
          <w:tcPr>
            <w:tcW w:w="1132" w:type="dxa"/>
          </w:tcPr>
          <w:p w14:paraId="105EE2B2" w14:textId="6CCBC12E" w:rsidR="003221FC" w:rsidRPr="004675B0" w:rsidRDefault="00857FDD" w:rsidP="00D12CA9">
            <w:pPr>
              <w:widowControl/>
              <w:autoSpaceDE/>
              <w:autoSpaceDN/>
              <w:adjustRightInd/>
              <w:jc w:val="center"/>
              <w:rPr>
                <w:b/>
                <w:sz w:val="26"/>
                <w:szCs w:val="26"/>
              </w:rPr>
            </w:pPr>
            <w:r w:rsidRPr="004675B0">
              <w:rPr>
                <w:b/>
                <w:sz w:val="26"/>
                <w:szCs w:val="26"/>
              </w:rPr>
              <w:t>2 222,1</w:t>
            </w:r>
          </w:p>
        </w:tc>
        <w:tc>
          <w:tcPr>
            <w:tcW w:w="995" w:type="dxa"/>
          </w:tcPr>
          <w:p w14:paraId="232B8E13" w14:textId="7C15D6A5" w:rsidR="003221FC" w:rsidRPr="004675B0" w:rsidRDefault="00857FDD" w:rsidP="00D12CA9">
            <w:pPr>
              <w:widowControl/>
              <w:autoSpaceDE/>
              <w:autoSpaceDN/>
              <w:adjustRightInd/>
              <w:jc w:val="center"/>
              <w:rPr>
                <w:b/>
                <w:sz w:val="26"/>
                <w:szCs w:val="26"/>
              </w:rPr>
            </w:pPr>
            <w:r w:rsidRPr="004675B0">
              <w:rPr>
                <w:b/>
                <w:sz w:val="26"/>
                <w:szCs w:val="26"/>
              </w:rPr>
              <w:t>1 759,1</w:t>
            </w:r>
          </w:p>
        </w:tc>
        <w:tc>
          <w:tcPr>
            <w:tcW w:w="1050" w:type="dxa"/>
          </w:tcPr>
          <w:p w14:paraId="58F62659" w14:textId="06534F00" w:rsidR="003221FC" w:rsidRPr="004675B0" w:rsidRDefault="00F9484C" w:rsidP="00F9484C">
            <w:pPr>
              <w:widowControl/>
              <w:autoSpaceDE/>
              <w:autoSpaceDN/>
              <w:adjustRightInd/>
              <w:jc w:val="center"/>
              <w:rPr>
                <w:b/>
                <w:sz w:val="26"/>
                <w:szCs w:val="26"/>
              </w:rPr>
            </w:pPr>
            <w:r w:rsidRPr="004675B0">
              <w:rPr>
                <w:b/>
                <w:sz w:val="26"/>
                <w:szCs w:val="26"/>
              </w:rPr>
              <w:t>1 879,0</w:t>
            </w:r>
          </w:p>
        </w:tc>
        <w:tc>
          <w:tcPr>
            <w:tcW w:w="1251" w:type="dxa"/>
          </w:tcPr>
          <w:p w14:paraId="762A0E0E" w14:textId="06A665A9" w:rsidR="003221FC" w:rsidRPr="004675B0" w:rsidRDefault="00857FDD" w:rsidP="00D12CA9">
            <w:pPr>
              <w:widowControl/>
              <w:autoSpaceDE/>
              <w:autoSpaceDN/>
              <w:adjustRightInd/>
              <w:jc w:val="center"/>
              <w:rPr>
                <w:b/>
                <w:sz w:val="26"/>
                <w:szCs w:val="26"/>
              </w:rPr>
            </w:pPr>
            <w:r w:rsidRPr="004675B0">
              <w:rPr>
                <w:b/>
                <w:sz w:val="26"/>
                <w:szCs w:val="26"/>
              </w:rPr>
              <w:t>2 398,1</w:t>
            </w:r>
          </w:p>
        </w:tc>
      </w:tr>
    </w:tbl>
    <w:p w14:paraId="01C1178A" w14:textId="77777777" w:rsidR="005D7C03" w:rsidRPr="004675B0" w:rsidRDefault="005D7C03" w:rsidP="00F355EA">
      <w:pPr>
        <w:widowControl/>
        <w:autoSpaceDE/>
        <w:autoSpaceDN/>
        <w:adjustRightInd/>
        <w:ind w:firstLine="708"/>
        <w:jc w:val="both"/>
        <w:rPr>
          <w:sz w:val="26"/>
          <w:szCs w:val="26"/>
        </w:rPr>
      </w:pPr>
    </w:p>
    <w:p w14:paraId="7C3B4105" w14:textId="7B83D502" w:rsidR="007C12BE" w:rsidRPr="004675B0" w:rsidRDefault="007C12BE" w:rsidP="00857FDD">
      <w:pPr>
        <w:widowControl/>
        <w:autoSpaceDE/>
        <w:autoSpaceDN/>
        <w:adjustRightInd/>
        <w:ind w:firstLine="708"/>
        <w:jc w:val="both"/>
        <w:rPr>
          <w:sz w:val="26"/>
          <w:szCs w:val="26"/>
        </w:rPr>
      </w:pPr>
      <w:r w:rsidRPr="004675B0">
        <w:rPr>
          <w:sz w:val="26"/>
          <w:szCs w:val="26"/>
        </w:rPr>
        <w:t xml:space="preserve">Как видно из таблицы, </w:t>
      </w:r>
      <w:r w:rsidR="002644B9" w:rsidRPr="004675B0">
        <w:rPr>
          <w:sz w:val="26"/>
          <w:szCs w:val="26"/>
        </w:rPr>
        <w:t>доходы</w:t>
      </w:r>
      <w:r w:rsidRPr="004675B0">
        <w:rPr>
          <w:sz w:val="26"/>
          <w:szCs w:val="26"/>
        </w:rPr>
        <w:t xml:space="preserve"> </w:t>
      </w:r>
      <w:r w:rsidR="00857FDD" w:rsidRPr="004675B0">
        <w:rPr>
          <w:sz w:val="26"/>
          <w:szCs w:val="26"/>
        </w:rPr>
        <w:t>Аптеки</w:t>
      </w:r>
      <w:r w:rsidRPr="004675B0">
        <w:rPr>
          <w:sz w:val="26"/>
          <w:szCs w:val="26"/>
        </w:rPr>
        <w:t xml:space="preserve"> стабильн</w:t>
      </w:r>
      <w:r w:rsidR="00A1220F" w:rsidRPr="004675B0">
        <w:rPr>
          <w:sz w:val="26"/>
          <w:szCs w:val="26"/>
        </w:rPr>
        <w:t xml:space="preserve">о </w:t>
      </w:r>
      <w:r w:rsidR="00857FDD" w:rsidRPr="004675B0">
        <w:rPr>
          <w:sz w:val="26"/>
          <w:szCs w:val="26"/>
        </w:rPr>
        <w:t>не высокие</w:t>
      </w:r>
      <w:r w:rsidRPr="004675B0">
        <w:rPr>
          <w:sz w:val="26"/>
          <w:szCs w:val="26"/>
        </w:rPr>
        <w:t>.</w:t>
      </w:r>
      <w:r w:rsidR="00857FDD" w:rsidRPr="004675B0">
        <w:rPr>
          <w:sz w:val="26"/>
          <w:szCs w:val="26"/>
        </w:rPr>
        <w:t xml:space="preserve"> </w:t>
      </w:r>
      <w:r w:rsidR="00857FDD" w:rsidRPr="004675B0">
        <w:rPr>
          <w:i/>
          <w:sz w:val="26"/>
          <w:szCs w:val="26"/>
        </w:rPr>
        <w:t xml:space="preserve">Стабильно высокая кредиторская задолженность при отсутствии дебиторской задолженности говорит о </w:t>
      </w:r>
      <w:r w:rsidR="00857FDD" w:rsidRPr="004675B0">
        <w:rPr>
          <w:i/>
          <w:sz w:val="26"/>
          <w:szCs w:val="26"/>
          <w:u w:val="single"/>
        </w:rPr>
        <w:t>крайне неустойчивом финансовом положении Аптеки</w:t>
      </w:r>
      <w:r w:rsidR="00857FDD" w:rsidRPr="004675B0">
        <w:rPr>
          <w:sz w:val="26"/>
          <w:szCs w:val="26"/>
        </w:rPr>
        <w:t>. Это подтверждается и наличием заявленных кредиторами исковых требований к погашению Аптекой задолженности.</w:t>
      </w:r>
    </w:p>
    <w:p w14:paraId="16DEDF9E" w14:textId="2A5C6419" w:rsidR="00280799" w:rsidRPr="004675B0" w:rsidRDefault="00857FDD" w:rsidP="00857FDD">
      <w:pPr>
        <w:widowControl/>
        <w:autoSpaceDE/>
        <w:autoSpaceDN/>
        <w:adjustRightInd/>
        <w:ind w:firstLine="708"/>
        <w:jc w:val="both"/>
        <w:rPr>
          <w:sz w:val="26"/>
          <w:szCs w:val="26"/>
        </w:rPr>
      </w:pPr>
      <w:r w:rsidRPr="004675B0">
        <w:rPr>
          <w:sz w:val="26"/>
          <w:szCs w:val="26"/>
        </w:rPr>
        <w:t xml:space="preserve">Согласно сведениям с сайта </w:t>
      </w:r>
      <w:r w:rsidR="000A78EF" w:rsidRPr="004675B0">
        <w:rPr>
          <w:sz w:val="26"/>
          <w:szCs w:val="26"/>
        </w:rPr>
        <w:t xml:space="preserve">Арбитражного суда Иркутской области </w:t>
      </w:r>
      <w:r w:rsidR="000A78EF" w:rsidRPr="004675B0">
        <w:rPr>
          <w:sz w:val="26"/>
          <w:szCs w:val="26"/>
          <w:lang w:val="en-US"/>
        </w:rPr>
        <w:t>Irkutsk</w:t>
      </w:r>
      <w:r w:rsidR="000A78EF" w:rsidRPr="004675B0">
        <w:rPr>
          <w:sz w:val="26"/>
          <w:szCs w:val="26"/>
        </w:rPr>
        <w:t>.</w:t>
      </w:r>
      <w:r w:rsidR="000A78EF" w:rsidRPr="004675B0">
        <w:rPr>
          <w:sz w:val="26"/>
          <w:szCs w:val="26"/>
          <w:lang w:val="en-US"/>
        </w:rPr>
        <w:t>arbitr</w:t>
      </w:r>
      <w:r w:rsidR="000A78EF" w:rsidRPr="004675B0">
        <w:rPr>
          <w:sz w:val="26"/>
          <w:szCs w:val="26"/>
        </w:rPr>
        <w:t>.</w:t>
      </w:r>
      <w:r w:rsidR="000A78EF" w:rsidRPr="004675B0">
        <w:rPr>
          <w:sz w:val="26"/>
          <w:szCs w:val="26"/>
          <w:lang w:val="en-US"/>
        </w:rPr>
        <w:t>ru</w:t>
      </w:r>
      <w:r w:rsidR="000A78EF" w:rsidRPr="004675B0">
        <w:rPr>
          <w:sz w:val="26"/>
          <w:szCs w:val="26"/>
        </w:rPr>
        <w:t xml:space="preserve"> </w:t>
      </w:r>
      <w:r w:rsidR="006C19C8" w:rsidRPr="004675B0">
        <w:rPr>
          <w:sz w:val="26"/>
          <w:szCs w:val="26"/>
        </w:rPr>
        <w:t>на момент проведения контрольного мероприятия</w:t>
      </w:r>
      <w:r w:rsidR="00BE01CB" w:rsidRPr="004675B0">
        <w:rPr>
          <w:sz w:val="26"/>
          <w:szCs w:val="26"/>
        </w:rPr>
        <w:t xml:space="preserve"> </w:t>
      </w:r>
      <w:r w:rsidR="00280799" w:rsidRPr="004675B0">
        <w:rPr>
          <w:sz w:val="26"/>
          <w:szCs w:val="26"/>
        </w:rPr>
        <w:t>обратились с требованиями о взыскании с Аптек</w:t>
      </w:r>
      <w:r w:rsidR="00C54A51" w:rsidRPr="004675B0">
        <w:rPr>
          <w:sz w:val="26"/>
          <w:szCs w:val="26"/>
        </w:rPr>
        <w:t>и</w:t>
      </w:r>
      <w:r w:rsidR="003F321A" w:rsidRPr="004675B0">
        <w:rPr>
          <w:sz w:val="26"/>
          <w:szCs w:val="26"/>
        </w:rPr>
        <w:t xml:space="preserve"> (данные за 2021-2023 годы)</w:t>
      </w:r>
      <w:r w:rsidR="00280799" w:rsidRPr="004675B0">
        <w:rPr>
          <w:sz w:val="26"/>
          <w:szCs w:val="26"/>
        </w:rPr>
        <w:t>:</w:t>
      </w:r>
    </w:p>
    <w:p w14:paraId="47F42031" w14:textId="08296E4E" w:rsidR="00857FDD" w:rsidRPr="004675B0" w:rsidRDefault="00280799" w:rsidP="00857FDD">
      <w:pPr>
        <w:widowControl/>
        <w:autoSpaceDE/>
        <w:autoSpaceDN/>
        <w:adjustRightInd/>
        <w:ind w:firstLine="708"/>
        <w:jc w:val="both"/>
        <w:rPr>
          <w:sz w:val="26"/>
          <w:szCs w:val="26"/>
        </w:rPr>
      </w:pPr>
      <w:r w:rsidRPr="004675B0">
        <w:rPr>
          <w:sz w:val="26"/>
          <w:szCs w:val="26"/>
        </w:rPr>
        <w:t xml:space="preserve">- </w:t>
      </w:r>
      <w:r w:rsidR="000A78EF" w:rsidRPr="004675B0">
        <w:rPr>
          <w:sz w:val="26"/>
          <w:szCs w:val="26"/>
        </w:rPr>
        <w:t xml:space="preserve">16.02.2023 ООО «Усть-Кутские тепловые сети и котельные» </w:t>
      </w:r>
      <w:r w:rsidRPr="004675B0">
        <w:rPr>
          <w:sz w:val="26"/>
          <w:szCs w:val="26"/>
        </w:rPr>
        <w:t xml:space="preserve">- </w:t>
      </w:r>
      <w:r w:rsidR="000A78EF" w:rsidRPr="004675B0">
        <w:rPr>
          <w:sz w:val="26"/>
          <w:szCs w:val="26"/>
        </w:rPr>
        <w:t>100 000 руб., составляющих часть суммы задолженности за отпущенную в период с ноября 2018 по октябрь 2021 по договорам на обеспечение теплов</w:t>
      </w:r>
      <w:r w:rsidRPr="004675B0">
        <w:rPr>
          <w:sz w:val="26"/>
          <w:szCs w:val="26"/>
        </w:rPr>
        <w:t>ой</w:t>
      </w:r>
      <w:r w:rsidR="000A78EF" w:rsidRPr="004675B0">
        <w:rPr>
          <w:sz w:val="26"/>
          <w:szCs w:val="26"/>
        </w:rPr>
        <w:t xml:space="preserve"> энерги</w:t>
      </w:r>
      <w:r w:rsidRPr="004675B0">
        <w:rPr>
          <w:sz w:val="26"/>
          <w:szCs w:val="26"/>
        </w:rPr>
        <w:t>ей;</w:t>
      </w:r>
    </w:p>
    <w:p w14:paraId="38796979" w14:textId="13E9E63E" w:rsidR="00280799" w:rsidRPr="004675B0" w:rsidRDefault="00280799" w:rsidP="00857FDD">
      <w:pPr>
        <w:widowControl/>
        <w:autoSpaceDE/>
        <w:autoSpaceDN/>
        <w:adjustRightInd/>
        <w:ind w:firstLine="708"/>
        <w:jc w:val="both"/>
        <w:rPr>
          <w:sz w:val="26"/>
          <w:szCs w:val="26"/>
        </w:rPr>
      </w:pPr>
      <w:r w:rsidRPr="004675B0">
        <w:rPr>
          <w:sz w:val="26"/>
          <w:szCs w:val="26"/>
        </w:rPr>
        <w:t>- 12.12.2022 ФГУП «Охрана» Федеральной службы войск национальной гвардии российской Федерации о выдаче судебного приказа на взыскание денежных сумм в размере 24 298 руб. (договор на пультовую охрану объекта и техническое обслуживание, договор о пресечении преступлений и правонарушений с помощью тревожной сигнализации);</w:t>
      </w:r>
    </w:p>
    <w:p w14:paraId="56DA459F" w14:textId="0522E903" w:rsidR="00280799" w:rsidRPr="004675B0" w:rsidRDefault="00280799" w:rsidP="00857FDD">
      <w:pPr>
        <w:widowControl/>
        <w:autoSpaceDE/>
        <w:autoSpaceDN/>
        <w:adjustRightInd/>
        <w:ind w:firstLine="708"/>
        <w:jc w:val="both"/>
        <w:rPr>
          <w:sz w:val="26"/>
          <w:szCs w:val="26"/>
        </w:rPr>
      </w:pPr>
      <w:r w:rsidRPr="004675B0">
        <w:rPr>
          <w:sz w:val="26"/>
          <w:szCs w:val="26"/>
        </w:rPr>
        <w:t xml:space="preserve">- </w:t>
      </w:r>
      <w:r w:rsidR="00D52DD3" w:rsidRPr="004675B0">
        <w:rPr>
          <w:sz w:val="26"/>
          <w:szCs w:val="26"/>
        </w:rPr>
        <w:t xml:space="preserve">02.11.2022 </w:t>
      </w:r>
      <w:r w:rsidRPr="004675B0">
        <w:rPr>
          <w:sz w:val="26"/>
          <w:szCs w:val="26"/>
        </w:rPr>
        <w:t>ПАО «Сбербанк России»</w:t>
      </w:r>
      <w:r w:rsidR="00D52DD3" w:rsidRPr="004675B0">
        <w:rPr>
          <w:sz w:val="26"/>
          <w:szCs w:val="26"/>
        </w:rPr>
        <w:t xml:space="preserve"> о выдаче судебного приказа на взыскание 40 750 руб. 62 коп. (задолженность за обслуживание банковского счета); </w:t>
      </w:r>
    </w:p>
    <w:p w14:paraId="0E80FAD1" w14:textId="2007A2AD" w:rsidR="00D52DD3" w:rsidRPr="004675B0" w:rsidRDefault="00D52DD3" w:rsidP="00857FDD">
      <w:pPr>
        <w:widowControl/>
        <w:autoSpaceDE/>
        <w:autoSpaceDN/>
        <w:adjustRightInd/>
        <w:ind w:firstLine="708"/>
        <w:jc w:val="both"/>
        <w:rPr>
          <w:sz w:val="26"/>
          <w:szCs w:val="26"/>
        </w:rPr>
      </w:pPr>
      <w:r w:rsidRPr="004675B0">
        <w:rPr>
          <w:sz w:val="26"/>
          <w:szCs w:val="26"/>
        </w:rPr>
        <w:t xml:space="preserve">- </w:t>
      </w:r>
      <w:r w:rsidR="00E27BBD" w:rsidRPr="004675B0">
        <w:rPr>
          <w:sz w:val="26"/>
          <w:szCs w:val="26"/>
        </w:rPr>
        <w:t xml:space="preserve">06.09.2022 ФГУП «Охрана» Федеральной службы войск национальной гвардии российской Федерации </w:t>
      </w:r>
      <w:r w:rsidRPr="004675B0">
        <w:rPr>
          <w:sz w:val="26"/>
          <w:szCs w:val="26"/>
        </w:rPr>
        <w:t>о выдаче судебного приказа на взыскание 36</w:t>
      </w:r>
      <w:r w:rsidR="00E27BBD" w:rsidRPr="004675B0">
        <w:rPr>
          <w:sz w:val="26"/>
          <w:szCs w:val="26"/>
        </w:rPr>
        <w:t xml:space="preserve"> </w:t>
      </w:r>
      <w:r w:rsidRPr="004675B0">
        <w:rPr>
          <w:sz w:val="26"/>
          <w:szCs w:val="26"/>
        </w:rPr>
        <w:t>447 рублей</w:t>
      </w:r>
      <w:r w:rsidR="00E27BBD" w:rsidRPr="004675B0">
        <w:rPr>
          <w:sz w:val="26"/>
          <w:szCs w:val="26"/>
        </w:rPr>
        <w:t>, а также судебные расходы по уплате государственной пошлины в размере 1 000 рублей (договор на пультовую охрану объекта и техническое обслуживание, договор о пресечении преступлений и правонарушений с помощью тревожной сигнализации);</w:t>
      </w:r>
    </w:p>
    <w:p w14:paraId="5FF87976" w14:textId="6599F43D" w:rsidR="00E27BBD" w:rsidRPr="004675B0" w:rsidRDefault="00C54A51" w:rsidP="00857FDD">
      <w:pPr>
        <w:widowControl/>
        <w:autoSpaceDE/>
        <w:autoSpaceDN/>
        <w:adjustRightInd/>
        <w:ind w:firstLine="708"/>
        <w:jc w:val="both"/>
        <w:rPr>
          <w:sz w:val="26"/>
          <w:szCs w:val="26"/>
        </w:rPr>
      </w:pPr>
      <w:r w:rsidRPr="004675B0">
        <w:rPr>
          <w:sz w:val="26"/>
          <w:szCs w:val="26"/>
        </w:rPr>
        <w:t>- 26.11.2021 ПФ РФ о выдаче судебного приказа на взыскание штрафа за непредставление в установленный срок сведений о застрахованных лицах по форме СЗВ-М за октябрь 2020</w:t>
      </w:r>
      <w:r w:rsidR="00184EDD" w:rsidRPr="004675B0">
        <w:rPr>
          <w:sz w:val="26"/>
          <w:szCs w:val="26"/>
        </w:rPr>
        <w:t xml:space="preserve"> </w:t>
      </w:r>
      <w:r w:rsidRPr="004675B0">
        <w:rPr>
          <w:sz w:val="26"/>
          <w:szCs w:val="26"/>
        </w:rPr>
        <w:t>г., май 2021</w:t>
      </w:r>
      <w:r w:rsidR="00184EDD" w:rsidRPr="004675B0">
        <w:rPr>
          <w:sz w:val="26"/>
          <w:szCs w:val="26"/>
        </w:rPr>
        <w:t xml:space="preserve"> </w:t>
      </w:r>
      <w:r w:rsidRPr="004675B0">
        <w:rPr>
          <w:sz w:val="26"/>
          <w:szCs w:val="26"/>
        </w:rPr>
        <w:t>г. в размере 4 000 руб. 00 коп;</w:t>
      </w:r>
    </w:p>
    <w:p w14:paraId="33681CEC" w14:textId="5807FBC6" w:rsidR="00C54A51" w:rsidRPr="004675B0" w:rsidRDefault="00C54A51" w:rsidP="00857FDD">
      <w:pPr>
        <w:widowControl/>
        <w:autoSpaceDE/>
        <w:autoSpaceDN/>
        <w:adjustRightInd/>
        <w:ind w:firstLine="708"/>
        <w:jc w:val="both"/>
        <w:rPr>
          <w:sz w:val="26"/>
          <w:szCs w:val="26"/>
        </w:rPr>
      </w:pPr>
      <w:r w:rsidRPr="004675B0">
        <w:rPr>
          <w:sz w:val="26"/>
          <w:szCs w:val="26"/>
        </w:rPr>
        <w:t>- 27.12.2021 ФГУП «Охрана» Федеральной службы войск национальной гвардии российской Федерации о взыскании 35 793, 36 руб. основного долга;</w:t>
      </w:r>
    </w:p>
    <w:p w14:paraId="4552C4F4" w14:textId="329FD634" w:rsidR="00C54A51" w:rsidRPr="004675B0" w:rsidRDefault="00C54A51" w:rsidP="00857FDD">
      <w:pPr>
        <w:widowControl/>
        <w:autoSpaceDE/>
        <w:autoSpaceDN/>
        <w:adjustRightInd/>
        <w:ind w:firstLine="708"/>
        <w:jc w:val="both"/>
        <w:rPr>
          <w:sz w:val="26"/>
          <w:szCs w:val="26"/>
        </w:rPr>
      </w:pPr>
      <w:r w:rsidRPr="004675B0">
        <w:rPr>
          <w:sz w:val="26"/>
          <w:szCs w:val="26"/>
        </w:rPr>
        <w:t>- 27.12.2021 ООО «Усть-Кутские тепловые сети и котельные» 383 724 руб. 43 коп. – задолженност</w:t>
      </w:r>
      <w:r w:rsidR="00184EDD" w:rsidRPr="004675B0">
        <w:rPr>
          <w:sz w:val="26"/>
          <w:szCs w:val="26"/>
        </w:rPr>
        <w:t>ь</w:t>
      </w:r>
      <w:r w:rsidRPr="004675B0">
        <w:rPr>
          <w:sz w:val="26"/>
          <w:szCs w:val="26"/>
        </w:rPr>
        <w:t xml:space="preserve"> за отпущенную тепловую энергию за период с 01.11.2019 года по </w:t>
      </w:r>
      <w:r w:rsidRPr="004675B0">
        <w:rPr>
          <w:sz w:val="26"/>
          <w:szCs w:val="26"/>
        </w:rPr>
        <w:lastRenderedPageBreak/>
        <w:t>01.07.2021 года, 16 244 руб. 17 коп. – проценты за пользование чужими средствами за период с 13.01.2020 года по 14.07.2021 года, а также расходы по уплате государственной пошлины в сумме 2 650 руб.;</w:t>
      </w:r>
    </w:p>
    <w:p w14:paraId="7D5A6D0A" w14:textId="62A9B248" w:rsidR="00C54A51" w:rsidRPr="004675B0" w:rsidRDefault="00C54A51" w:rsidP="00857FDD">
      <w:pPr>
        <w:widowControl/>
        <w:autoSpaceDE/>
        <w:autoSpaceDN/>
        <w:adjustRightInd/>
        <w:ind w:firstLine="708"/>
        <w:jc w:val="both"/>
        <w:rPr>
          <w:sz w:val="26"/>
          <w:szCs w:val="26"/>
        </w:rPr>
      </w:pPr>
      <w:r w:rsidRPr="004675B0">
        <w:rPr>
          <w:sz w:val="26"/>
          <w:szCs w:val="26"/>
        </w:rPr>
        <w:t xml:space="preserve">- </w:t>
      </w:r>
      <w:r w:rsidR="003F321A" w:rsidRPr="004675B0">
        <w:rPr>
          <w:sz w:val="26"/>
          <w:szCs w:val="26"/>
        </w:rPr>
        <w:t xml:space="preserve">15.02.2021 ПФ РФ </w:t>
      </w:r>
      <w:r w:rsidRPr="004675B0">
        <w:rPr>
          <w:sz w:val="26"/>
          <w:szCs w:val="26"/>
        </w:rPr>
        <w:t>о выдаче судебного приказа на взыскание финансовых санкций в размере 4 500 руб. 00 коп. за непредставление страхователем в установленный срок сведений, необходимых для осуществления индивидуального (персонифицированного) учета в системе обязательного пенсионного страхования в Российской Федерации, по форме СЗВ-М за отчетный период – 2019 год, май, август 2020 года в отношении семи застрахованных лиц</w:t>
      </w:r>
      <w:r w:rsidR="003F321A" w:rsidRPr="004675B0">
        <w:rPr>
          <w:sz w:val="26"/>
          <w:szCs w:val="26"/>
        </w:rPr>
        <w:t>;</w:t>
      </w:r>
    </w:p>
    <w:p w14:paraId="771481B0" w14:textId="6D636742" w:rsidR="003F321A" w:rsidRPr="004675B0" w:rsidRDefault="003F321A" w:rsidP="00EF216C">
      <w:pPr>
        <w:widowControl/>
        <w:autoSpaceDE/>
        <w:autoSpaceDN/>
        <w:adjustRightInd/>
        <w:ind w:firstLine="708"/>
        <w:jc w:val="both"/>
        <w:rPr>
          <w:sz w:val="26"/>
          <w:szCs w:val="26"/>
        </w:rPr>
      </w:pPr>
      <w:r w:rsidRPr="004675B0">
        <w:rPr>
          <w:sz w:val="26"/>
          <w:szCs w:val="26"/>
        </w:rPr>
        <w:t>- 30.09.2021 ФГУП «Охрана» Федеральной службы войск национальной гвардии российской Федерации о взыскании задолженности за период с 01.09.2020 по 31.03.202</w:t>
      </w:r>
      <w:r w:rsidR="00184EDD" w:rsidRPr="004675B0">
        <w:rPr>
          <w:sz w:val="26"/>
          <w:szCs w:val="26"/>
        </w:rPr>
        <w:t>1 в размере 70 497 руб. 44 коп.</w:t>
      </w:r>
      <w:r w:rsidRPr="004675B0">
        <w:rPr>
          <w:sz w:val="26"/>
          <w:szCs w:val="26"/>
        </w:rPr>
        <w:t xml:space="preserve"> за период с 01.09.2020 по 31.03.2021 в размере 6 074 руб. 64 коп.</w:t>
      </w:r>
    </w:p>
    <w:p w14:paraId="790EDF4E" w14:textId="1E3FE80A" w:rsidR="0084764E" w:rsidRPr="004675B0" w:rsidRDefault="0084764E" w:rsidP="00EF216C">
      <w:pPr>
        <w:widowControl/>
        <w:autoSpaceDE/>
        <w:autoSpaceDN/>
        <w:adjustRightInd/>
        <w:ind w:firstLine="708"/>
        <w:jc w:val="both"/>
        <w:rPr>
          <w:sz w:val="26"/>
          <w:szCs w:val="26"/>
        </w:rPr>
      </w:pPr>
      <w:r w:rsidRPr="004675B0">
        <w:rPr>
          <w:sz w:val="26"/>
          <w:szCs w:val="26"/>
        </w:rPr>
        <w:t xml:space="preserve">Кроме того, остается не погашенным займ </w:t>
      </w:r>
      <w:r w:rsidR="0076014D" w:rsidRPr="004675B0">
        <w:rPr>
          <w:sz w:val="26"/>
          <w:szCs w:val="26"/>
        </w:rPr>
        <w:t>по договору от 29.01.2018 с АО гостиница «Лена» по состоянию на 31.12.2022 в сумме 64</w:t>
      </w:r>
      <w:r w:rsidR="001E24CC">
        <w:rPr>
          <w:sz w:val="26"/>
          <w:szCs w:val="26"/>
        </w:rPr>
        <w:t>1</w:t>
      </w:r>
      <w:r w:rsidR="0076014D" w:rsidRPr="004675B0">
        <w:rPr>
          <w:sz w:val="26"/>
          <w:szCs w:val="26"/>
        </w:rPr>
        <w:t>,0 тыс. рублей, за который за 2022 год были начислены проценты в сумме 96,0 тыс. рублей, что также является не эффективными расходами.</w:t>
      </w:r>
    </w:p>
    <w:p w14:paraId="0A5B6A50" w14:textId="35287048" w:rsidR="00EF216C" w:rsidRPr="004675B0" w:rsidRDefault="00EF216C" w:rsidP="00EF216C">
      <w:pPr>
        <w:widowControl/>
        <w:autoSpaceDE/>
        <w:autoSpaceDN/>
        <w:adjustRightInd/>
        <w:ind w:firstLine="708"/>
        <w:jc w:val="both"/>
        <w:rPr>
          <w:sz w:val="26"/>
          <w:szCs w:val="26"/>
        </w:rPr>
      </w:pPr>
      <w:r w:rsidRPr="004675B0">
        <w:rPr>
          <w:sz w:val="26"/>
          <w:szCs w:val="26"/>
        </w:rPr>
        <w:t>КСК УКМО отмечает о не корректном заполнении Аптекой формы Анализа деятельности, которая представляется одновременно с отчетностью на рассмотрение балансовой комиссии, а именно:</w:t>
      </w:r>
    </w:p>
    <w:p w14:paraId="6B683C51" w14:textId="7D671017" w:rsidR="00EF216C" w:rsidRPr="004675B0" w:rsidRDefault="00EF216C" w:rsidP="00EF216C">
      <w:pPr>
        <w:widowControl/>
        <w:autoSpaceDE/>
        <w:autoSpaceDN/>
        <w:adjustRightInd/>
        <w:ind w:firstLine="708"/>
        <w:jc w:val="both"/>
        <w:rPr>
          <w:sz w:val="26"/>
          <w:szCs w:val="26"/>
        </w:rPr>
      </w:pPr>
      <w:r w:rsidRPr="004675B0">
        <w:rPr>
          <w:sz w:val="26"/>
          <w:szCs w:val="26"/>
        </w:rPr>
        <w:t xml:space="preserve">- остатки денежных средств </w:t>
      </w:r>
      <w:r w:rsidR="00307CF7" w:rsidRPr="004675B0">
        <w:rPr>
          <w:sz w:val="26"/>
          <w:szCs w:val="26"/>
        </w:rPr>
        <w:t xml:space="preserve">на начало года </w:t>
      </w:r>
      <w:r w:rsidRPr="004675B0">
        <w:rPr>
          <w:sz w:val="26"/>
          <w:szCs w:val="26"/>
        </w:rPr>
        <w:t>на счетах в банке и кассе считаются доходами, что неверно</w:t>
      </w:r>
      <w:r w:rsidR="005A4C32" w:rsidRPr="004675B0">
        <w:rPr>
          <w:sz w:val="26"/>
          <w:szCs w:val="26"/>
        </w:rPr>
        <w:t>;</w:t>
      </w:r>
    </w:p>
    <w:p w14:paraId="74C40453" w14:textId="43D2CCF3" w:rsidR="005A4C32" w:rsidRPr="004675B0" w:rsidRDefault="005A4C32" w:rsidP="00EF216C">
      <w:pPr>
        <w:widowControl/>
        <w:autoSpaceDE/>
        <w:autoSpaceDN/>
        <w:adjustRightInd/>
        <w:ind w:firstLine="708"/>
        <w:jc w:val="both"/>
        <w:rPr>
          <w:sz w:val="26"/>
          <w:szCs w:val="26"/>
        </w:rPr>
      </w:pPr>
      <w:r w:rsidRPr="004675B0">
        <w:rPr>
          <w:sz w:val="26"/>
          <w:szCs w:val="26"/>
        </w:rPr>
        <w:t xml:space="preserve">- </w:t>
      </w:r>
      <w:r w:rsidR="00307CF7" w:rsidRPr="004675B0">
        <w:rPr>
          <w:sz w:val="26"/>
          <w:szCs w:val="26"/>
        </w:rPr>
        <w:t>в расходах текущего года указываются расходы с учетом кредиторской задолженности, так, например, взносы в Фонд капитального ремонта за 2022 год составят 20 162 руб. (276,8 кв. м. * 6,07 руб.), в форме указано 35 439 руб.</w:t>
      </w:r>
      <w:r w:rsidR="008E5D58" w:rsidRPr="004675B0">
        <w:rPr>
          <w:sz w:val="26"/>
          <w:szCs w:val="26"/>
        </w:rPr>
        <w:t>;</w:t>
      </w:r>
    </w:p>
    <w:p w14:paraId="090D59FA" w14:textId="572A3E82" w:rsidR="008E5D58" w:rsidRPr="004675B0" w:rsidRDefault="008E5D58" w:rsidP="00EF216C">
      <w:pPr>
        <w:widowControl/>
        <w:autoSpaceDE/>
        <w:autoSpaceDN/>
        <w:adjustRightInd/>
        <w:ind w:firstLine="708"/>
        <w:jc w:val="both"/>
        <w:rPr>
          <w:sz w:val="26"/>
          <w:szCs w:val="26"/>
        </w:rPr>
      </w:pPr>
      <w:r w:rsidRPr="004675B0">
        <w:rPr>
          <w:sz w:val="26"/>
          <w:szCs w:val="26"/>
        </w:rPr>
        <w:t>- расходы в форме заполняются не по статьям затрат, а по контрагентам.</w:t>
      </w:r>
    </w:p>
    <w:p w14:paraId="183745E6" w14:textId="77777777" w:rsidR="00A65FC8" w:rsidRPr="004675B0" w:rsidRDefault="00D34C0A" w:rsidP="00F355EA">
      <w:pPr>
        <w:widowControl/>
        <w:autoSpaceDE/>
        <w:autoSpaceDN/>
        <w:adjustRightInd/>
        <w:ind w:firstLine="708"/>
        <w:jc w:val="both"/>
        <w:rPr>
          <w:sz w:val="26"/>
          <w:szCs w:val="26"/>
        </w:rPr>
      </w:pPr>
      <w:r w:rsidRPr="004675B0">
        <w:rPr>
          <w:sz w:val="26"/>
          <w:szCs w:val="26"/>
        </w:rPr>
        <w:t>Основная доля расходов</w:t>
      </w:r>
      <w:r w:rsidR="00A65FC8" w:rsidRPr="004675B0">
        <w:rPr>
          <w:sz w:val="26"/>
          <w:szCs w:val="26"/>
        </w:rPr>
        <w:t>:</w:t>
      </w:r>
    </w:p>
    <w:p w14:paraId="0E9FA497" w14:textId="77777777" w:rsidR="00A65FC8" w:rsidRPr="004675B0" w:rsidRDefault="00D34C0A" w:rsidP="00F355EA">
      <w:pPr>
        <w:widowControl/>
        <w:autoSpaceDE/>
        <w:autoSpaceDN/>
        <w:adjustRightInd/>
        <w:ind w:firstLine="708"/>
        <w:jc w:val="both"/>
        <w:rPr>
          <w:sz w:val="26"/>
          <w:szCs w:val="26"/>
        </w:rPr>
      </w:pPr>
      <w:r w:rsidRPr="004675B0">
        <w:rPr>
          <w:sz w:val="26"/>
          <w:szCs w:val="26"/>
        </w:rPr>
        <w:t xml:space="preserve"> </w:t>
      </w:r>
      <w:r w:rsidR="00A1220F" w:rsidRPr="004675B0">
        <w:rPr>
          <w:sz w:val="26"/>
          <w:szCs w:val="26"/>
        </w:rPr>
        <w:t>–</w:t>
      </w:r>
      <w:r w:rsidRPr="004675B0">
        <w:rPr>
          <w:sz w:val="26"/>
          <w:szCs w:val="26"/>
        </w:rPr>
        <w:t xml:space="preserve"> </w:t>
      </w:r>
      <w:r w:rsidR="0084764E" w:rsidRPr="004675B0">
        <w:rPr>
          <w:sz w:val="26"/>
          <w:szCs w:val="26"/>
        </w:rPr>
        <w:t>51,2</w:t>
      </w:r>
      <w:r w:rsidR="00A1220F" w:rsidRPr="004675B0">
        <w:rPr>
          <w:sz w:val="26"/>
          <w:szCs w:val="26"/>
        </w:rPr>
        <w:t>%</w:t>
      </w:r>
      <w:r w:rsidR="00FB5A0E" w:rsidRPr="004675B0">
        <w:rPr>
          <w:sz w:val="26"/>
          <w:szCs w:val="26"/>
        </w:rPr>
        <w:t>,</w:t>
      </w:r>
      <w:r w:rsidR="00A1220F" w:rsidRPr="004675B0">
        <w:rPr>
          <w:sz w:val="26"/>
          <w:szCs w:val="26"/>
        </w:rPr>
        <w:t xml:space="preserve"> это расходы на </w:t>
      </w:r>
      <w:r w:rsidR="0084764E" w:rsidRPr="004675B0">
        <w:rPr>
          <w:sz w:val="26"/>
          <w:szCs w:val="26"/>
        </w:rPr>
        <w:t>приобретение лекарственных препаратов</w:t>
      </w:r>
      <w:r w:rsidR="00A65FC8" w:rsidRPr="004675B0">
        <w:rPr>
          <w:sz w:val="26"/>
          <w:szCs w:val="26"/>
        </w:rPr>
        <w:t>;</w:t>
      </w:r>
    </w:p>
    <w:p w14:paraId="289D90CE" w14:textId="77777777" w:rsidR="00A65FC8" w:rsidRPr="004675B0" w:rsidRDefault="00A65FC8" w:rsidP="00F355EA">
      <w:pPr>
        <w:widowControl/>
        <w:autoSpaceDE/>
        <w:autoSpaceDN/>
        <w:adjustRightInd/>
        <w:ind w:firstLine="708"/>
        <w:jc w:val="both"/>
        <w:rPr>
          <w:sz w:val="26"/>
          <w:szCs w:val="26"/>
        </w:rPr>
      </w:pPr>
      <w:r w:rsidRPr="004675B0">
        <w:rPr>
          <w:sz w:val="26"/>
          <w:szCs w:val="26"/>
        </w:rPr>
        <w:t xml:space="preserve">- </w:t>
      </w:r>
      <w:r w:rsidR="00A1220F" w:rsidRPr="004675B0">
        <w:rPr>
          <w:sz w:val="26"/>
          <w:szCs w:val="26"/>
        </w:rPr>
        <w:t xml:space="preserve"> </w:t>
      </w:r>
      <w:r w:rsidR="0076014D" w:rsidRPr="004675B0">
        <w:rPr>
          <w:sz w:val="26"/>
          <w:szCs w:val="26"/>
        </w:rPr>
        <w:t>34,2</w:t>
      </w:r>
      <w:r w:rsidR="00A1220F" w:rsidRPr="004675B0">
        <w:rPr>
          <w:sz w:val="26"/>
          <w:szCs w:val="26"/>
        </w:rPr>
        <w:t xml:space="preserve">% - </w:t>
      </w:r>
      <w:r w:rsidRPr="004675B0">
        <w:rPr>
          <w:sz w:val="26"/>
          <w:szCs w:val="26"/>
        </w:rPr>
        <w:t>расходы на выплату заработной платы с начислениями на нее (с учетом расходов по договорам ГПХ</w:t>
      </w:r>
      <w:r w:rsidRPr="004675B0">
        <w:rPr>
          <w:rStyle w:val="af5"/>
          <w:sz w:val="26"/>
          <w:szCs w:val="26"/>
        </w:rPr>
        <w:footnoteReference w:id="16"/>
      </w:r>
      <w:r w:rsidRPr="004675B0">
        <w:rPr>
          <w:sz w:val="26"/>
          <w:szCs w:val="26"/>
        </w:rPr>
        <w:t>);</w:t>
      </w:r>
    </w:p>
    <w:p w14:paraId="5CAF7E72" w14:textId="60E63B0C" w:rsidR="00FF047F" w:rsidRPr="001E24CC" w:rsidRDefault="00A65FC8" w:rsidP="001E24CC">
      <w:pPr>
        <w:widowControl/>
        <w:autoSpaceDE/>
        <w:autoSpaceDN/>
        <w:adjustRightInd/>
        <w:ind w:firstLine="708"/>
        <w:jc w:val="both"/>
        <w:rPr>
          <w:sz w:val="26"/>
          <w:szCs w:val="26"/>
        </w:rPr>
      </w:pPr>
      <w:r w:rsidRPr="004675B0">
        <w:rPr>
          <w:sz w:val="26"/>
          <w:szCs w:val="26"/>
        </w:rPr>
        <w:t xml:space="preserve">- 8,5% </w:t>
      </w:r>
      <w:r w:rsidR="00A1220F" w:rsidRPr="004675B0">
        <w:rPr>
          <w:sz w:val="26"/>
          <w:szCs w:val="26"/>
        </w:rPr>
        <w:t>расходы на содержание недвижимого имущества (</w:t>
      </w:r>
      <w:r w:rsidRPr="004675B0">
        <w:rPr>
          <w:sz w:val="26"/>
          <w:szCs w:val="26"/>
        </w:rPr>
        <w:t>помещение Аптеки).</w:t>
      </w:r>
    </w:p>
    <w:p w14:paraId="72128676" w14:textId="2CB00B07" w:rsidR="00F355EA" w:rsidRPr="004675B0" w:rsidRDefault="00B45D1F" w:rsidP="005F6763">
      <w:pPr>
        <w:widowControl/>
        <w:autoSpaceDE/>
        <w:autoSpaceDN/>
        <w:adjustRightInd/>
        <w:jc w:val="both"/>
        <w:rPr>
          <w:b/>
          <w:sz w:val="26"/>
          <w:szCs w:val="26"/>
        </w:rPr>
      </w:pPr>
      <w:r w:rsidRPr="004675B0">
        <w:rPr>
          <w:b/>
          <w:sz w:val="26"/>
          <w:szCs w:val="26"/>
        </w:rPr>
        <w:t>2</w:t>
      </w:r>
      <w:r w:rsidR="0034400A">
        <w:rPr>
          <w:b/>
          <w:sz w:val="26"/>
          <w:szCs w:val="26"/>
        </w:rPr>
        <w:t>.</w:t>
      </w:r>
      <w:r w:rsidR="00F355EA" w:rsidRPr="004675B0">
        <w:rPr>
          <w:b/>
          <w:sz w:val="26"/>
          <w:szCs w:val="26"/>
        </w:rPr>
        <w:t xml:space="preserve">6. </w:t>
      </w:r>
      <w:r w:rsidR="00F95A68" w:rsidRPr="004675B0">
        <w:rPr>
          <w:b/>
          <w:sz w:val="26"/>
          <w:szCs w:val="26"/>
        </w:rPr>
        <w:t>П</w:t>
      </w:r>
      <w:r w:rsidR="00F355EA" w:rsidRPr="004675B0">
        <w:rPr>
          <w:b/>
          <w:sz w:val="26"/>
          <w:szCs w:val="26"/>
        </w:rPr>
        <w:t>ровести анализ полноты и своевременности поступления денежных средств по всем видам источников осущ</w:t>
      </w:r>
      <w:r w:rsidR="00E70D16" w:rsidRPr="004675B0">
        <w:rPr>
          <w:b/>
          <w:sz w:val="26"/>
          <w:szCs w:val="26"/>
        </w:rPr>
        <w:t>ествления уставной деятельности</w:t>
      </w:r>
    </w:p>
    <w:p w14:paraId="1B9E0658" w14:textId="77777777" w:rsidR="00C42DF6" w:rsidRPr="004675B0" w:rsidRDefault="00C42DF6" w:rsidP="0079770E">
      <w:pPr>
        <w:jc w:val="both"/>
        <w:rPr>
          <w:sz w:val="26"/>
          <w:szCs w:val="26"/>
          <w:shd w:val="clear" w:color="auto" w:fill="FFFFFF"/>
        </w:rPr>
      </w:pPr>
      <w:r w:rsidRPr="004675B0">
        <w:rPr>
          <w:sz w:val="26"/>
          <w:szCs w:val="26"/>
          <w:shd w:val="clear" w:color="auto" w:fill="FFFFFF"/>
        </w:rPr>
        <w:tab/>
      </w:r>
    </w:p>
    <w:p w14:paraId="655EABDF" w14:textId="44DDF22E" w:rsidR="00711CDB" w:rsidRPr="004675B0" w:rsidRDefault="00C42DF6" w:rsidP="00C42DF6">
      <w:pPr>
        <w:ind w:firstLine="708"/>
        <w:jc w:val="both"/>
        <w:rPr>
          <w:sz w:val="26"/>
          <w:szCs w:val="26"/>
          <w:shd w:val="clear" w:color="auto" w:fill="FFFFFF"/>
        </w:rPr>
      </w:pPr>
      <w:r w:rsidRPr="004675B0">
        <w:rPr>
          <w:sz w:val="26"/>
          <w:szCs w:val="26"/>
          <w:shd w:val="clear" w:color="auto" w:fill="FFFFFF"/>
        </w:rPr>
        <w:t>В соответствии со ст. 346.24 </w:t>
      </w:r>
      <w:hyperlink r:id="rId23" w:tgtFrame="_blank" w:history="1">
        <w:r w:rsidRPr="004675B0">
          <w:rPr>
            <w:rStyle w:val="a3"/>
            <w:color w:val="auto"/>
            <w:sz w:val="26"/>
            <w:szCs w:val="26"/>
            <w:u w:val="none"/>
            <w:shd w:val="clear" w:color="auto" w:fill="FFFFFF"/>
          </w:rPr>
          <w:t>НК РФ</w:t>
        </w:r>
      </w:hyperlink>
      <w:r w:rsidRPr="004675B0">
        <w:rPr>
          <w:rStyle w:val="af5"/>
          <w:sz w:val="26"/>
          <w:szCs w:val="26"/>
          <w:shd w:val="clear" w:color="auto" w:fill="FFFFFF"/>
        </w:rPr>
        <w:footnoteReference w:id="17"/>
      </w:r>
      <w:r w:rsidRPr="004675B0">
        <w:rPr>
          <w:sz w:val="26"/>
          <w:szCs w:val="26"/>
          <w:shd w:val="clear" w:color="auto" w:fill="FFFFFF"/>
        </w:rPr>
        <w:t> все налогоплательщики, избравшие УСНО</w:t>
      </w:r>
      <w:r w:rsidR="00DB6996" w:rsidRPr="004675B0">
        <w:rPr>
          <w:rStyle w:val="af5"/>
          <w:sz w:val="26"/>
          <w:szCs w:val="26"/>
          <w:shd w:val="clear" w:color="auto" w:fill="FFFFFF"/>
        </w:rPr>
        <w:footnoteReference w:id="18"/>
      </w:r>
      <w:r w:rsidRPr="004675B0">
        <w:rPr>
          <w:sz w:val="26"/>
          <w:szCs w:val="26"/>
          <w:shd w:val="clear" w:color="auto" w:fill="FFFFFF"/>
        </w:rPr>
        <w:t>, должны вести учет полученных доходов и понесенных затрат с целью определения объекта обложения налогом. Для этой цели ежегодно заводится налоговый регистр: книга доходов и расходов.</w:t>
      </w:r>
    </w:p>
    <w:p w14:paraId="5F7D4018" w14:textId="34BA6615" w:rsidR="00DB6996" w:rsidRPr="004675B0" w:rsidRDefault="00DB6996" w:rsidP="00DB6996">
      <w:pPr>
        <w:ind w:firstLine="708"/>
        <w:jc w:val="both"/>
        <w:rPr>
          <w:sz w:val="26"/>
          <w:szCs w:val="26"/>
          <w:shd w:val="clear" w:color="auto" w:fill="FFFFFF"/>
        </w:rPr>
      </w:pPr>
      <w:r w:rsidRPr="004675B0">
        <w:rPr>
          <w:sz w:val="26"/>
          <w:szCs w:val="26"/>
          <w:shd w:val="clear" w:color="auto" w:fill="FFFFFF"/>
        </w:rPr>
        <w:t>Форма этого регистра и правила (порядок) его заполнения утверждены приказом Минфина России от 22.10.2012 №135н.</w:t>
      </w:r>
    </w:p>
    <w:p w14:paraId="23D2A930" w14:textId="047DC78F" w:rsidR="00DB6996" w:rsidRPr="004675B0" w:rsidRDefault="00DB6996" w:rsidP="00385FFF">
      <w:pPr>
        <w:ind w:firstLine="708"/>
        <w:jc w:val="both"/>
        <w:rPr>
          <w:sz w:val="26"/>
          <w:szCs w:val="26"/>
          <w:shd w:val="clear" w:color="auto" w:fill="FFFFFF"/>
        </w:rPr>
      </w:pPr>
      <w:r w:rsidRPr="004675B0">
        <w:rPr>
          <w:b/>
          <w:sz w:val="26"/>
          <w:szCs w:val="26"/>
          <w:shd w:val="clear" w:color="auto" w:fill="FFFFFF"/>
        </w:rPr>
        <w:t xml:space="preserve">К проверке </w:t>
      </w:r>
      <w:r w:rsidR="003872C3" w:rsidRPr="004675B0">
        <w:rPr>
          <w:b/>
          <w:sz w:val="26"/>
          <w:szCs w:val="26"/>
          <w:shd w:val="clear" w:color="auto" w:fill="FFFFFF"/>
        </w:rPr>
        <w:t xml:space="preserve">не </w:t>
      </w:r>
      <w:r w:rsidRPr="004675B0">
        <w:rPr>
          <w:b/>
          <w:sz w:val="26"/>
          <w:szCs w:val="26"/>
          <w:shd w:val="clear" w:color="auto" w:fill="FFFFFF"/>
        </w:rPr>
        <w:t xml:space="preserve">представлена книга доходов и расходов </w:t>
      </w:r>
      <w:r w:rsidR="007C5258" w:rsidRPr="004675B0">
        <w:rPr>
          <w:b/>
          <w:sz w:val="26"/>
          <w:szCs w:val="26"/>
          <w:shd w:val="clear" w:color="auto" w:fill="FFFFFF"/>
        </w:rPr>
        <w:t>Аптеки</w:t>
      </w:r>
      <w:r w:rsidRPr="004675B0">
        <w:rPr>
          <w:b/>
          <w:sz w:val="26"/>
          <w:szCs w:val="26"/>
          <w:shd w:val="clear" w:color="auto" w:fill="FFFFFF"/>
        </w:rPr>
        <w:t xml:space="preserve"> за 202</w:t>
      </w:r>
      <w:r w:rsidR="007C5258" w:rsidRPr="004675B0">
        <w:rPr>
          <w:b/>
          <w:sz w:val="26"/>
          <w:szCs w:val="26"/>
          <w:shd w:val="clear" w:color="auto" w:fill="FFFFFF"/>
        </w:rPr>
        <w:t>2</w:t>
      </w:r>
      <w:r w:rsidRPr="004675B0">
        <w:rPr>
          <w:b/>
          <w:sz w:val="26"/>
          <w:szCs w:val="26"/>
          <w:shd w:val="clear" w:color="auto" w:fill="FFFFFF"/>
        </w:rPr>
        <w:t xml:space="preserve"> год</w:t>
      </w:r>
      <w:r w:rsidR="00385FFF" w:rsidRPr="004675B0">
        <w:rPr>
          <w:sz w:val="26"/>
          <w:szCs w:val="26"/>
          <w:shd w:val="clear" w:color="auto" w:fill="FFFFFF"/>
        </w:rPr>
        <w:t>.</w:t>
      </w:r>
    </w:p>
    <w:p w14:paraId="7DD51AE4" w14:textId="77777777" w:rsidR="003B04A9" w:rsidRPr="004675B0" w:rsidRDefault="008E3B64" w:rsidP="00A76724">
      <w:pPr>
        <w:ind w:firstLine="709"/>
        <w:jc w:val="both"/>
        <w:rPr>
          <w:sz w:val="26"/>
          <w:szCs w:val="26"/>
        </w:rPr>
      </w:pPr>
      <w:r w:rsidRPr="004675B0">
        <w:rPr>
          <w:sz w:val="26"/>
          <w:szCs w:val="26"/>
        </w:rPr>
        <w:t>Аптека</w:t>
      </w:r>
      <w:r w:rsidR="00F51F52" w:rsidRPr="004675B0">
        <w:rPr>
          <w:sz w:val="26"/>
          <w:szCs w:val="26"/>
        </w:rPr>
        <w:t xml:space="preserve"> самостоятельно реализует свою продукцию </w:t>
      </w:r>
      <w:r w:rsidRPr="004675B0">
        <w:rPr>
          <w:sz w:val="26"/>
          <w:szCs w:val="26"/>
        </w:rPr>
        <w:t>в соответствии с Уставной деятельностью и заявленными кодами экономической деятельности по Общероссийскому классификатору</w:t>
      </w:r>
      <w:r w:rsidR="003B04A9" w:rsidRPr="004675B0">
        <w:rPr>
          <w:sz w:val="26"/>
          <w:szCs w:val="26"/>
        </w:rPr>
        <w:t xml:space="preserve"> видов экономической деятельности</w:t>
      </w:r>
      <w:r w:rsidRPr="004675B0">
        <w:rPr>
          <w:sz w:val="26"/>
          <w:szCs w:val="26"/>
        </w:rPr>
        <w:t>, а именно лекарственные препараты</w:t>
      </w:r>
      <w:r w:rsidR="003B04A9" w:rsidRPr="004675B0">
        <w:rPr>
          <w:sz w:val="26"/>
          <w:szCs w:val="26"/>
        </w:rPr>
        <w:t>, изделия, применяемые в медицинских целях, косметические и товары личной гигиены.</w:t>
      </w:r>
    </w:p>
    <w:p w14:paraId="118F40EF" w14:textId="4891324D" w:rsidR="00C65BBA" w:rsidRPr="004675B0" w:rsidRDefault="0034400A" w:rsidP="00A76724">
      <w:pPr>
        <w:ind w:firstLine="709"/>
        <w:jc w:val="both"/>
        <w:rPr>
          <w:sz w:val="26"/>
          <w:szCs w:val="26"/>
        </w:rPr>
      </w:pPr>
      <w:r>
        <w:rPr>
          <w:sz w:val="26"/>
          <w:szCs w:val="26"/>
        </w:rPr>
        <w:t>Большой объем работы Аптеки связан с</w:t>
      </w:r>
      <w:r w:rsidR="00C65BBA" w:rsidRPr="004675B0">
        <w:rPr>
          <w:sz w:val="26"/>
          <w:szCs w:val="26"/>
        </w:rPr>
        <w:t xml:space="preserve"> реализаци</w:t>
      </w:r>
      <w:r>
        <w:rPr>
          <w:sz w:val="26"/>
          <w:szCs w:val="26"/>
        </w:rPr>
        <w:t>ей</w:t>
      </w:r>
      <w:r w:rsidR="00C65BBA" w:rsidRPr="004675B0">
        <w:rPr>
          <w:sz w:val="26"/>
          <w:szCs w:val="26"/>
        </w:rPr>
        <w:t xml:space="preserve"> лекарственных препаратов </w:t>
      </w:r>
      <w:r w:rsidR="007D18DA" w:rsidRPr="004675B0">
        <w:rPr>
          <w:sz w:val="26"/>
          <w:szCs w:val="26"/>
        </w:rPr>
        <w:t xml:space="preserve">для </w:t>
      </w:r>
      <w:r w:rsidR="007D18DA" w:rsidRPr="004675B0">
        <w:rPr>
          <w:sz w:val="26"/>
          <w:szCs w:val="26"/>
        </w:rPr>
        <w:lastRenderedPageBreak/>
        <w:t>медицинского применения по рецептурным бланкам</w:t>
      </w:r>
      <w:r w:rsidR="00620F62">
        <w:rPr>
          <w:sz w:val="26"/>
          <w:szCs w:val="26"/>
        </w:rPr>
        <w:t xml:space="preserve"> в соответствии с Территориальной программой</w:t>
      </w:r>
      <w:r w:rsidR="00C65BBA" w:rsidRPr="004675B0">
        <w:rPr>
          <w:sz w:val="26"/>
          <w:szCs w:val="26"/>
        </w:rPr>
        <w:t>:</w:t>
      </w:r>
      <w:r w:rsidR="007D18DA" w:rsidRPr="004675B0">
        <w:rPr>
          <w:sz w:val="26"/>
          <w:szCs w:val="26"/>
        </w:rPr>
        <w:t xml:space="preserve"> </w:t>
      </w:r>
    </w:p>
    <w:p w14:paraId="7BDF95BD" w14:textId="5D1736CB" w:rsidR="00A3315B" w:rsidRPr="004675B0" w:rsidRDefault="00A3315B" w:rsidP="00A76724">
      <w:pPr>
        <w:ind w:firstLine="709"/>
        <w:jc w:val="both"/>
        <w:rPr>
          <w:i/>
          <w:sz w:val="26"/>
          <w:szCs w:val="26"/>
        </w:rPr>
      </w:pPr>
      <w:r w:rsidRPr="004675B0">
        <w:rPr>
          <w:i/>
          <w:sz w:val="26"/>
          <w:szCs w:val="26"/>
        </w:rPr>
        <w:t>по заключенному договору с АО «Иркутская областная оптово-снабженческая аптечная база»</w:t>
      </w:r>
      <w:r w:rsidRPr="004675B0">
        <w:rPr>
          <w:rStyle w:val="af5"/>
          <w:i/>
          <w:sz w:val="26"/>
          <w:szCs w:val="26"/>
        </w:rPr>
        <w:footnoteReference w:id="19"/>
      </w:r>
      <w:r w:rsidR="00E530FC" w:rsidRPr="004675B0">
        <w:rPr>
          <w:i/>
          <w:sz w:val="26"/>
          <w:szCs w:val="26"/>
        </w:rPr>
        <w:t xml:space="preserve"> </w:t>
      </w:r>
      <w:r w:rsidR="00E530FC" w:rsidRPr="004675B0">
        <w:rPr>
          <w:sz w:val="26"/>
          <w:szCs w:val="26"/>
        </w:rPr>
        <w:t>(льготный отпуск лекарственных препаратов по рецептам врачей категориям граждан, имеющим право на дополнительное лекарственное обеспечение</w:t>
      </w:r>
      <w:r w:rsidR="00093DD8" w:rsidRPr="004675B0">
        <w:rPr>
          <w:sz w:val="26"/>
          <w:szCs w:val="26"/>
        </w:rPr>
        <w:t xml:space="preserve">, сумма дохода за 2022 год составила </w:t>
      </w:r>
      <w:r w:rsidR="00464796" w:rsidRPr="004675B0">
        <w:rPr>
          <w:b/>
          <w:sz w:val="26"/>
          <w:szCs w:val="26"/>
        </w:rPr>
        <w:t>1 374,1</w:t>
      </w:r>
      <w:r w:rsidR="00464796" w:rsidRPr="004675B0">
        <w:rPr>
          <w:sz w:val="26"/>
          <w:szCs w:val="26"/>
        </w:rPr>
        <w:t xml:space="preserve"> тыс. рублей</w:t>
      </w:r>
      <w:r w:rsidR="00E530FC" w:rsidRPr="004675B0">
        <w:rPr>
          <w:sz w:val="26"/>
          <w:szCs w:val="26"/>
        </w:rPr>
        <w:t>)</w:t>
      </w:r>
      <w:r w:rsidR="001E24E8" w:rsidRPr="004675B0">
        <w:rPr>
          <w:sz w:val="26"/>
          <w:szCs w:val="26"/>
        </w:rPr>
        <w:t>:</w:t>
      </w:r>
    </w:p>
    <w:p w14:paraId="345F0652" w14:textId="7CAE0470" w:rsidR="001E24E8" w:rsidRPr="004675B0" w:rsidRDefault="001E24E8" w:rsidP="00A76724">
      <w:pPr>
        <w:ind w:firstLine="709"/>
        <w:jc w:val="both"/>
        <w:rPr>
          <w:sz w:val="26"/>
          <w:szCs w:val="26"/>
        </w:rPr>
      </w:pPr>
      <w:r w:rsidRPr="004675B0">
        <w:rPr>
          <w:sz w:val="26"/>
          <w:szCs w:val="26"/>
        </w:rPr>
        <w:t xml:space="preserve">- в целях реализации Закона Иркутской области от 17.12.2008 </w:t>
      </w:r>
      <w:r w:rsidRPr="004675B0">
        <w:rPr>
          <w:sz w:val="26"/>
          <w:szCs w:val="26"/>
          <w:u w:val="single"/>
        </w:rPr>
        <w:t>№106-оз</w:t>
      </w:r>
      <w:r w:rsidRPr="004675B0">
        <w:rPr>
          <w:sz w:val="26"/>
          <w:szCs w:val="26"/>
        </w:rPr>
        <w:t xml:space="preserve"> «О социальной поддержке отдельных групп населения в оказании медицинской помощи в Иркутской области»</w:t>
      </w:r>
      <w:r w:rsidR="00470CE8" w:rsidRPr="004675B0">
        <w:rPr>
          <w:sz w:val="26"/>
          <w:szCs w:val="26"/>
        </w:rPr>
        <w:t>;</w:t>
      </w:r>
    </w:p>
    <w:p w14:paraId="3AED255D" w14:textId="44B6EBDF" w:rsidR="00470CE8" w:rsidRPr="004675B0" w:rsidRDefault="00470CE8" w:rsidP="00A76724">
      <w:pPr>
        <w:ind w:firstLine="709"/>
        <w:jc w:val="both"/>
        <w:rPr>
          <w:sz w:val="26"/>
          <w:szCs w:val="26"/>
        </w:rPr>
      </w:pPr>
      <w:r w:rsidRPr="004675B0">
        <w:rPr>
          <w:sz w:val="26"/>
          <w:szCs w:val="26"/>
        </w:rPr>
        <w:t xml:space="preserve">- в целях реализации Закона Иркутской области от 17.12.2008 </w:t>
      </w:r>
      <w:r w:rsidRPr="004675B0">
        <w:rPr>
          <w:sz w:val="26"/>
          <w:szCs w:val="26"/>
          <w:u w:val="single"/>
        </w:rPr>
        <w:t>№118-оз</w:t>
      </w:r>
      <w:r w:rsidRPr="004675B0">
        <w:rPr>
          <w:sz w:val="26"/>
          <w:szCs w:val="26"/>
        </w:rPr>
        <w:t xml:space="preserve"> «О порядке обеспечения полноценным питанием беременных женщин, кормящих матерей, а также детей в возрасте до трех лет через специальные пункты питания и организации торговли по заключению врачей в Иркутской области»;</w:t>
      </w:r>
    </w:p>
    <w:p w14:paraId="3883940B" w14:textId="6771AF91" w:rsidR="00470CE8" w:rsidRPr="004675B0" w:rsidRDefault="00470CE8" w:rsidP="00A76724">
      <w:pPr>
        <w:ind w:firstLine="709"/>
        <w:jc w:val="both"/>
        <w:rPr>
          <w:sz w:val="26"/>
          <w:szCs w:val="26"/>
        </w:rPr>
      </w:pPr>
      <w:r w:rsidRPr="004675B0">
        <w:rPr>
          <w:sz w:val="26"/>
          <w:szCs w:val="26"/>
        </w:rPr>
        <w:t xml:space="preserve">- в целях обеспечения лекарственными препаратами на амбулаторном лечении больных </w:t>
      </w:r>
      <w:r w:rsidRPr="004675B0">
        <w:rPr>
          <w:sz w:val="26"/>
          <w:szCs w:val="26"/>
          <w:u w:val="single"/>
          <w:lang w:val="en-US"/>
        </w:rPr>
        <w:t>COVID</w:t>
      </w:r>
      <w:r w:rsidRPr="004675B0">
        <w:rPr>
          <w:sz w:val="26"/>
          <w:szCs w:val="26"/>
          <w:u w:val="single"/>
        </w:rPr>
        <w:t>-19</w:t>
      </w:r>
      <w:r w:rsidRPr="004675B0">
        <w:rPr>
          <w:sz w:val="26"/>
          <w:szCs w:val="26"/>
        </w:rPr>
        <w:t>;</w:t>
      </w:r>
    </w:p>
    <w:p w14:paraId="79A5DB3C" w14:textId="358E7993" w:rsidR="001E24E8" w:rsidRPr="004675B0" w:rsidRDefault="00470CE8" w:rsidP="00A76724">
      <w:pPr>
        <w:ind w:firstLine="709"/>
        <w:jc w:val="both"/>
        <w:rPr>
          <w:sz w:val="26"/>
          <w:szCs w:val="26"/>
        </w:rPr>
      </w:pPr>
      <w:r w:rsidRPr="004675B0">
        <w:rPr>
          <w:sz w:val="26"/>
          <w:szCs w:val="26"/>
        </w:rPr>
        <w:t xml:space="preserve">- в целях реализации Постановление Правительства РФ от 26.11.2018 </w:t>
      </w:r>
      <w:r w:rsidRPr="004675B0">
        <w:rPr>
          <w:sz w:val="26"/>
          <w:szCs w:val="26"/>
          <w:u w:val="single"/>
        </w:rPr>
        <w:t>№1416</w:t>
      </w:r>
      <w:r w:rsidRPr="004675B0">
        <w:rPr>
          <w:sz w:val="26"/>
          <w:szCs w:val="26"/>
        </w:rPr>
        <w:t xml:space="preserve"> «О порядке организации обеспечения лекарственными препаратами лиц, бол</w:t>
      </w:r>
      <w:r w:rsidR="00F550D4" w:rsidRPr="004675B0">
        <w:rPr>
          <w:sz w:val="26"/>
          <w:szCs w:val="26"/>
        </w:rPr>
        <w:t>ьных гемофилией, муковисцидозом …</w:t>
      </w:r>
      <w:r w:rsidR="00E824B2" w:rsidRPr="004675B0">
        <w:rPr>
          <w:sz w:val="26"/>
          <w:szCs w:val="26"/>
        </w:rPr>
        <w:t>»</w:t>
      </w:r>
      <w:r w:rsidRPr="004675B0">
        <w:rPr>
          <w:sz w:val="26"/>
          <w:szCs w:val="26"/>
        </w:rPr>
        <w:t>)</w:t>
      </w:r>
      <w:r w:rsidR="00E824B2" w:rsidRPr="004675B0">
        <w:rPr>
          <w:sz w:val="26"/>
          <w:szCs w:val="26"/>
        </w:rPr>
        <w:t>;</w:t>
      </w:r>
    </w:p>
    <w:p w14:paraId="0171A41E" w14:textId="61EBE45B" w:rsidR="00E824B2" w:rsidRPr="004675B0" w:rsidRDefault="00E824B2" w:rsidP="00A76724">
      <w:pPr>
        <w:ind w:firstLine="709"/>
        <w:jc w:val="both"/>
        <w:rPr>
          <w:sz w:val="26"/>
          <w:szCs w:val="26"/>
        </w:rPr>
      </w:pPr>
      <w:r w:rsidRPr="004675B0">
        <w:rPr>
          <w:sz w:val="26"/>
          <w:szCs w:val="26"/>
        </w:rPr>
        <w:t>- отпуск наркотических лекарственных препаратов и психотропных веществ в рамках развития паллиативной медицинской помощи;</w:t>
      </w:r>
    </w:p>
    <w:p w14:paraId="2AA66B3C" w14:textId="1E4BCCBB" w:rsidR="00E530FC" w:rsidRPr="004675B0" w:rsidRDefault="00E530FC" w:rsidP="00A76724">
      <w:pPr>
        <w:ind w:firstLine="709"/>
        <w:jc w:val="both"/>
        <w:rPr>
          <w:sz w:val="26"/>
          <w:szCs w:val="26"/>
        </w:rPr>
      </w:pPr>
      <w:r w:rsidRPr="004675B0">
        <w:rPr>
          <w:sz w:val="26"/>
          <w:szCs w:val="26"/>
        </w:rPr>
        <w:t>- иные заболевания</w:t>
      </w:r>
      <w:r w:rsidR="00E11E05" w:rsidRPr="004675B0">
        <w:rPr>
          <w:sz w:val="26"/>
          <w:szCs w:val="26"/>
        </w:rPr>
        <w:t xml:space="preserve"> в соответствии с Террито</w:t>
      </w:r>
      <w:r w:rsidR="003F41A1" w:rsidRPr="004675B0">
        <w:rPr>
          <w:sz w:val="26"/>
          <w:szCs w:val="26"/>
        </w:rPr>
        <w:t>риальной программой</w:t>
      </w:r>
      <w:r w:rsidRPr="004675B0">
        <w:rPr>
          <w:sz w:val="26"/>
          <w:szCs w:val="26"/>
        </w:rPr>
        <w:t>.</w:t>
      </w:r>
    </w:p>
    <w:p w14:paraId="2B623B74" w14:textId="217398BE" w:rsidR="007D18DA" w:rsidRPr="004675B0" w:rsidRDefault="007D18DA" w:rsidP="00A76724">
      <w:pPr>
        <w:ind w:firstLine="709"/>
        <w:jc w:val="both"/>
        <w:rPr>
          <w:i/>
          <w:sz w:val="26"/>
          <w:szCs w:val="26"/>
        </w:rPr>
      </w:pPr>
      <w:r w:rsidRPr="004675B0">
        <w:rPr>
          <w:i/>
          <w:sz w:val="26"/>
          <w:szCs w:val="26"/>
        </w:rPr>
        <w:t>по заключенным договорам с ОГКУ «УСЗН по Усть-Кутскому району»</w:t>
      </w:r>
      <w:r w:rsidR="00464796" w:rsidRPr="004675B0">
        <w:rPr>
          <w:i/>
          <w:sz w:val="26"/>
          <w:szCs w:val="26"/>
        </w:rPr>
        <w:t xml:space="preserve"> </w:t>
      </w:r>
      <w:r w:rsidR="00464796" w:rsidRPr="004675B0">
        <w:rPr>
          <w:sz w:val="26"/>
          <w:szCs w:val="26"/>
        </w:rPr>
        <w:t xml:space="preserve">(сумма дохода за 2022 год составила </w:t>
      </w:r>
      <w:r w:rsidR="00B508B9" w:rsidRPr="004675B0">
        <w:rPr>
          <w:b/>
          <w:sz w:val="26"/>
          <w:szCs w:val="26"/>
        </w:rPr>
        <w:t>37</w:t>
      </w:r>
      <w:r w:rsidR="00464796" w:rsidRPr="004675B0">
        <w:rPr>
          <w:b/>
          <w:sz w:val="26"/>
          <w:szCs w:val="26"/>
        </w:rPr>
        <w:t>,1</w:t>
      </w:r>
      <w:r w:rsidR="00464796" w:rsidRPr="004675B0">
        <w:rPr>
          <w:sz w:val="26"/>
          <w:szCs w:val="26"/>
        </w:rPr>
        <w:t xml:space="preserve"> тыс. рублей)</w:t>
      </w:r>
      <w:r w:rsidRPr="004675B0">
        <w:rPr>
          <w:i/>
          <w:sz w:val="26"/>
          <w:szCs w:val="26"/>
        </w:rPr>
        <w:t>:</w:t>
      </w:r>
    </w:p>
    <w:p w14:paraId="3A14218C" w14:textId="7B680E23" w:rsidR="006C6F26" w:rsidRPr="004675B0" w:rsidRDefault="007D18DA" w:rsidP="00A76724">
      <w:pPr>
        <w:ind w:firstLine="709"/>
        <w:jc w:val="both"/>
        <w:rPr>
          <w:sz w:val="26"/>
          <w:szCs w:val="26"/>
        </w:rPr>
      </w:pPr>
      <w:r w:rsidRPr="004675B0">
        <w:rPr>
          <w:sz w:val="26"/>
          <w:szCs w:val="26"/>
        </w:rPr>
        <w:t xml:space="preserve">- в целях реализации Закона Иркутской области от 23.10.2006 </w:t>
      </w:r>
      <w:r w:rsidRPr="004675B0">
        <w:rPr>
          <w:sz w:val="26"/>
          <w:szCs w:val="26"/>
          <w:u w:val="single"/>
        </w:rPr>
        <w:t>№63-оз</w:t>
      </w:r>
      <w:r w:rsidRPr="004675B0">
        <w:rPr>
          <w:sz w:val="26"/>
          <w:szCs w:val="26"/>
        </w:rPr>
        <w:t xml:space="preserve"> «О социальной поддержке в Иркутской области семей, имеющих детей»</w:t>
      </w:r>
      <w:r w:rsidR="006C6F26" w:rsidRPr="004675B0">
        <w:rPr>
          <w:sz w:val="26"/>
          <w:szCs w:val="26"/>
        </w:rPr>
        <w:t xml:space="preserve"> (льгота 100%):</w:t>
      </w:r>
    </w:p>
    <w:p w14:paraId="79DE9D17" w14:textId="3D1C4BBD" w:rsidR="00C65BBA" w:rsidRPr="004675B0" w:rsidRDefault="007D18DA" w:rsidP="00A76724">
      <w:pPr>
        <w:ind w:firstLine="709"/>
        <w:jc w:val="both"/>
        <w:rPr>
          <w:sz w:val="26"/>
          <w:szCs w:val="26"/>
        </w:rPr>
      </w:pPr>
      <w:r w:rsidRPr="004675B0">
        <w:rPr>
          <w:sz w:val="26"/>
          <w:szCs w:val="26"/>
        </w:rPr>
        <w:t xml:space="preserve"> </w:t>
      </w:r>
      <w:r w:rsidR="006C6F26" w:rsidRPr="004675B0">
        <w:rPr>
          <w:sz w:val="26"/>
          <w:szCs w:val="26"/>
        </w:rPr>
        <w:t xml:space="preserve">а) </w:t>
      </w:r>
      <w:r w:rsidRPr="004675B0">
        <w:rPr>
          <w:sz w:val="26"/>
          <w:szCs w:val="26"/>
        </w:rPr>
        <w:t xml:space="preserve">бесплатное обеспечение лекарственными препаратами для медицинского применения при амбулаторном лечении детей первых </w:t>
      </w:r>
      <w:r w:rsidR="006C6F26" w:rsidRPr="004675B0">
        <w:rPr>
          <w:sz w:val="26"/>
          <w:szCs w:val="26"/>
        </w:rPr>
        <w:t>3-х лет жизни из малоимущих семей и семей одиноких родителей и для детей в возрасте до 6-ти лет из многодетных семей;</w:t>
      </w:r>
    </w:p>
    <w:p w14:paraId="230649F1" w14:textId="14EF5674" w:rsidR="006C6F26" w:rsidRPr="004675B0" w:rsidRDefault="006C6F26" w:rsidP="006C6F26">
      <w:pPr>
        <w:widowControl/>
        <w:ind w:firstLine="708"/>
        <w:jc w:val="both"/>
        <w:rPr>
          <w:rFonts w:eastAsiaTheme="minorHAnsi"/>
          <w:sz w:val="26"/>
          <w:szCs w:val="26"/>
          <w:lang w:eastAsia="en-US"/>
        </w:rPr>
      </w:pPr>
      <w:r w:rsidRPr="004675B0">
        <w:rPr>
          <w:sz w:val="26"/>
          <w:szCs w:val="26"/>
        </w:rPr>
        <w:t xml:space="preserve">б) </w:t>
      </w:r>
      <w:r w:rsidRPr="004675B0">
        <w:rPr>
          <w:rFonts w:eastAsiaTheme="minorHAnsi"/>
          <w:sz w:val="26"/>
          <w:szCs w:val="26"/>
          <w:lang w:eastAsia="en-US"/>
        </w:rPr>
        <w:t xml:space="preserve">при амбулаторном лечении для детей в возрасте до </w:t>
      </w:r>
      <w:r w:rsidR="00A8734C" w:rsidRPr="004675B0">
        <w:rPr>
          <w:rFonts w:eastAsiaTheme="minorHAnsi"/>
          <w:sz w:val="26"/>
          <w:szCs w:val="26"/>
          <w:lang w:eastAsia="en-US"/>
        </w:rPr>
        <w:t>четырех лет из малоимущих семей;</w:t>
      </w:r>
    </w:p>
    <w:p w14:paraId="3AF44AEA" w14:textId="41460F9E" w:rsidR="00A8734C" w:rsidRPr="004675B0" w:rsidRDefault="00A8734C" w:rsidP="006C6F26">
      <w:pPr>
        <w:widowControl/>
        <w:ind w:firstLine="708"/>
        <w:jc w:val="both"/>
        <w:rPr>
          <w:rFonts w:eastAsiaTheme="minorHAnsi"/>
          <w:sz w:val="26"/>
          <w:szCs w:val="26"/>
          <w:lang w:eastAsia="en-US"/>
        </w:rPr>
      </w:pPr>
      <w:r w:rsidRPr="004675B0">
        <w:rPr>
          <w:rFonts w:eastAsiaTheme="minorHAnsi"/>
          <w:sz w:val="26"/>
          <w:szCs w:val="26"/>
          <w:lang w:eastAsia="en-US"/>
        </w:rPr>
        <w:t xml:space="preserve">- в целях реализации Закона Иркутской области от 17.12.2008 </w:t>
      </w:r>
      <w:r w:rsidRPr="004675B0">
        <w:rPr>
          <w:rFonts w:eastAsiaTheme="minorHAnsi"/>
          <w:sz w:val="26"/>
          <w:szCs w:val="26"/>
          <w:u w:val="single"/>
          <w:lang w:eastAsia="en-US"/>
        </w:rPr>
        <w:t>№105-оз</w:t>
      </w:r>
      <w:r w:rsidRPr="004675B0">
        <w:rPr>
          <w:rFonts w:eastAsiaTheme="minorHAnsi"/>
          <w:sz w:val="26"/>
          <w:szCs w:val="26"/>
          <w:lang w:eastAsia="en-US"/>
        </w:rPr>
        <w:t xml:space="preserve"> «О мерах социальной поддержки отдельных категорий ветеранов в Иркутской области» (льгота 50%):</w:t>
      </w:r>
    </w:p>
    <w:p w14:paraId="357876B6" w14:textId="5334BF87" w:rsidR="00A8734C" w:rsidRPr="004675B0" w:rsidRDefault="00A8734C" w:rsidP="00A8734C">
      <w:pPr>
        <w:widowControl/>
        <w:ind w:firstLine="708"/>
        <w:jc w:val="both"/>
        <w:rPr>
          <w:rFonts w:eastAsiaTheme="minorHAnsi"/>
          <w:sz w:val="26"/>
          <w:szCs w:val="26"/>
          <w:lang w:eastAsia="en-US"/>
        </w:rPr>
      </w:pPr>
      <w:r w:rsidRPr="004675B0">
        <w:rPr>
          <w:rFonts w:eastAsiaTheme="minorHAnsi"/>
          <w:sz w:val="26"/>
          <w:szCs w:val="26"/>
          <w:lang w:eastAsia="en-US"/>
        </w:rPr>
        <w:t>а)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лица, награжденные орденами или медалями СССР за самоотверженный труд в период Великой Отечественной войны;</w:t>
      </w:r>
    </w:p>
    <w:p w14:paraId="78F05D13" w14:textId="09F222F7" w:rsidR="00A3315B" w:rsidRPr="004675B0" w:rsidRDefault="00A8734C" w:rsidP="00A3315B">
      <w:pPr>
        <w:widowControl/>
        <w:ind w:firstLine="708"/>
        <w:jc w:val="both"/>
        <w:rPr>
          <w:rFonts w:eastAsiaTheme="minorHAnsi"/>
          <w:sz w:val="26"/>
          <w:szCs w:val="26"/>
          <w:lang w:eastAsia="en-US"/>
        </w:rPr>
      </w:pPr>
      <w:r w:rsidRPr="004675B0">
        <w:rPr>
          <w:rFonts w:eastAsiaTheme="minorHAnsi"/>
          <w:sz w:val="26"/>
          <w:szCs w:val="26"/>
          <w:lang w:eastAsia="en-US"/>
        </w:rPr>
        <w:t xml:space="preserve">- </w:t>
      </w:r>
      <w:r w:rsidR="00A3315B" w:rsidRPr="004675B0">
        <w:rPr>
          <w:rFonts w:eastAsiaTheme="minorHAnsi"/>
          <w:sz w:val="26"/>
          <w:szCs w:val="26"/>
          <w:lang w:eastAsia="en-US"/>
        </w:rPr>
        <w:t xml:space="preserve">в целях реализации Закона Российской Федерации от 18 октября 1991 года </w:t>
      </w:r>
      <w:r w:rsidR="00A3315B" w:rsidRPr="004675B0">
        <w:rPr>
          <w:rFonts w:eastAsiaTheme="minorHAnsi"/>
          <w:sz w:val="26"/>
          <w:szCs w:val="26"/>
          <w:u w:val="single"/>
          <w:lang w:eastAsia="en-US"/>
        </w:rPr>
        <w:t>№1761-1</w:t>
      </w:r>
      <w:r w:rsidR="00A3315B" w:rsidRPr="004675B0">
        <w:rPr>
          <w:rFonts w:eastAsiaTheme="minorHAnsi"/>
          <w:sz w:val="26"/>
          <w:szCs w:val="26"/>
          <w:lang w:eastAsia="en-US"/>
        </w:rPr>
        <w:t xml:space="preserve"> «О реабилитации жертв политических репрессий» (льгота 50%):</w:t>
      </w:r>
    </w:p>
    <w:p w14:paraId="61D2DB96" w14:textId="29340D50" w:rsidR="00A3315B" w:rsidRPr="004675B0" w:rsidRDefault="00A3315B" w:rsidP="00A3315B">
      <w:pPr>
        <w:widowControl/>
        <w:ind w:firstLine="708"/>
        <w:jc w:val="both"/>
        <w:rPr>
          <w:rFonts w:eastAsiaTheme="minorHAnsi"/>
          <w:sz w:val="26"/>
          <w:szCs w:val="26"/>
          <w:lang w:eastAsia="en-US"/>
        </w:rPr>
      </w:pPr>
      <w:r w:rsidRPr="004675B0">
        <w:rPr>
          <w:rFonts w:eastAsiaTheme="minorHAnsi"/>
          <w:sz w:val="26"/>
          <w:szCs w:val="26"/>
          <w:lang w:eastAsia="en-US"/>
        </w:rPr>
        <w:t>а) реабилитированные лица;</w:t>
      </w:r>
    </w:p>
    <w:p w14:paraId="0FD0BD93" w14:textId="1F903F78" w:rsidR="00A3315B" w:rsidRPr="004675B0" w:rsidRDefault="00A3315B" w:rsidP="00A3315B">
      <w:pPr>
        <w:widowControl/>
        <w:ind w:firstLine="708"/>
        <w:jc w:val="both"/>
        <w:rPr>
          <w:rFonts w:eastAsiaTheme="minorHAnsi"/>
          <w:sz w:val="26"/>
          <w:szCs w:val="26"/>
          <w:lang w:eastAsia="en-US"/>
        </w:rPr>
      </w:pPr>
      <w:r w:rsidRPr="004675B0">
        <w:rPr>
          <w:rFonts w:eastAsiaTheme="minorHAnsi"/>
          <w:sz w:val="26"/>
          <w:szCs w:val="26"/>
          <w:lang w:eastAsia="en-US"/>
        </w:rPr>
        <w:t>б) лиц, признанные пострадавшими от политических репрессий.</w:t>
      </w:r>
    </w:p>
    <w:p w14:paraId="4CEF76A6" w14:textId="4F04376A" w:rsidR="00A3315B" w:rsidRPr="004675B0" w:rsidRDefault="00E824B2" w:rsidP="00A3315B">
      <w:pPr>
        <w:widowControl/>
        <w:ind w:firstLine="708"/>
        <w:jc w:val="both"/>
        <w:rPr>
          <w:rFonts w:eastAsiaTheme="minorHAnsi"/>
          <w:sz w:val="26"/>
          <w:szCs w:val="26"/>
          <w:lang w:eastAsia="en-US"/>
        </w:rPr>
      </w:pPr>
      <w:r w:rsidRPr="004675B0">
        <w:rPr>
          <w:rFonts w:eastAsiaTheme="minorHAnsi"/>
          <w:sz w:val="26"/>
          <w:szCs w:val="26"/>
          <w:lang w:eastAsia="en-US"/>
        </w:rPr>
        <w:t>В соответствии с заключенными договорами</w:t>
      </w:r>
      <w:r w:rsidR="00DF5A8A" w:rsidRPr="004675B0">
        <w:rPr>
          <w:rFonts w:eastAsiaTheme="minorHAnsi"/>
          <w:sz w:val="26"/>
          <w:szCs w:val="26"/>
          <w:lang w:eastAsia="en-US"/>
        </w:rPr>
        <w:t xml:space="preserve"> с</w:t>
      </w:r>
      <w:r w:rsidRPr="004675B0">
        <w:rPr>
          <w:rFonts w:eastAsiaTheme="minorHAnsi"/>
          <w:sz w:val="26"/>
          <w:szCs w:val="26"/>
          <w:lang w:eastAsia="en-US"/>
        </w:rPr>
        <w:t xml:space="preserve"> </w:t>
      </w:r>
      <w:r w:rsidR="00DF5A8A" w:rsidRPr="004675B0">
        <w:rPr>
          <w:sz w:val="26"/>
          <w:szCs w:val="26"/>
        </w:rPr>
        <w:t>ОГКУ «УСЗН по Усть-Кутскому району»</w:t>
      </w:r>
      <w:r w:rsidR="00DF5A8A" w:rsidRPr="004675B0">
        <w:rPr>
          <w:rFonts w:eastAsiaTheme="minorHAnsi"/>
          <w:sz w:val="26"/>
          <w:szCs w:val="26"/>
          <w:lang w:eastAsia="en-US"/>
        </w:rPr>
        <w:t xml:space="preserve"> </w:t>
      </w:r>
      <w:r w:rsidRPr="004675B0">
        <w:rPr>
          <w:rFonts w:eastAsiaTheme="minorHAnsi"/>
          <w:sz w:val="26"/>
          <w:szCs w:val="26"/>
          <w:lang w:eastAsia="en-US"/>
        </w:rPr>
        <w:t>Аптека в установленные сроки представляет отдельно по каждой категории льготников отчет по установленной форме по отпущенным лекарственным препаратам</w:t>
      </w:r>
      <w:r w:rsidR="00DF5A8A" w:rsidRPr="004675B0">
        <w:rPr>
          <w:rFonts w:eastAsiaTheme="minorHAnsi"/>
          <w:sz w:val="26"/>
          <w:szCs w:val="26"/>
          <w:lang w:eastAsia="en-US"/>
        </w:rPr>
        <w:t xml:space="preserve"> с указанием суммы денежных средств, подлежащей возмещению. Согласно договора возмещение производится в пределах выделенных бюджетных ассигнований по мере их поступления.</w:t>
      </w:r>
    </w:p>
    <w:p w14:paraId="00296494" w14:textId="752D6661" w:rsidR="00DF5A8A" w:rsidRPr="004675B0" w:rsidRDefault="00E530FC" w:rsidP="00A3315B">
      <w:pPr>
        <w:widowControl/>
        <w:ind w:firstLine="708"/>
        <w:jc w:val="both"/>
        <w:rPr>
          <w:rFonts w:eastAsiaTheme="minorHAnsi"/>
          <w:sz w:val="26"/>
          <w:szCs w:val="26"/>
          <w:lang w:eastAsia="en-US"/>
        </w:rPr>
      </w:pPr>
      <w:r w:rsidRPr="004675B0">
        <w:rPr>
          <w:rFonts w:eastAsiaTheme="minorHAnsi"/>
          <w:sz w:val="26"/>
          <w:szCs w:val="26"/>
          <w:lang w:eastAsia="en-US"/>
        </w:rPr>
        <w:lastRenderedPageBreak/>
        <w:t>С АО «ИООСАБ» Аптека работает в программном комплексе «ОАЗИС».</w:t>
      </w:r>
      <w:r w:rsidR="00093DD8" w:rsidRPr="004675B0">
        <w:rPr>
          <w:rFonts w:eastAsiaTheme="minorHAnsi"/>
          <w:sz w:val="26"/>
          <w:szCs w:val="26"/>
          <w:lang w:eastAsia="en-US"/>
        </w:rPr>
        <w:t xml:space="preserve"> </w:t>
      </w:r>
    </w:p>
    <w:p w14:paraId="48C1A2C2" w14:textId="2476C92E" w:rsidR="002F1B2A" w:rsidRPr="004675B0" w:rsidRDefault="002F1B2A" w:rsidP="00A3315B">
      <w:pPr>
        <w:widowControl/>
        <w:ind w:firstLine="708"/>
        <w:jc w:val="both"/>
        <w:rPr>
          <w:rFonts w:eastAsiaTheme="minorHAnsi"/>
          <w:sz w:val="26"/>
          <w:szCs w:val="26"/>
          <w:lang w:eastAsia="en-US"/>
        </w:rPr>
      </w:pPr>
      <w:r w:rsidRPr="004675B0">
        <w:rPr>
          <w:rFonts w:eastAsiaTheme="minorHAnsi"/>
          <w:sz w:val="26"/>
          <w:szCs w:val="26"/>
          <w:lang w:eastAsia="en-US"/>
        </w:rPr>
        <w:t>Аптека работает с применением контрольно-кассового аппарата.</w:t>
      </w:r>
    </w:p>
    <w:p w14:paraId="686DB2F7" w14:textId="776A7A09" w:rsidR="00464796" w:rsidRPr="004675B0" w:rsidRDefault="00E530FC" w:rsidP="00D02D32">
      <w:pPr>
        <w:widowControl/>
        <w:ind w:firstLine="708"/>
        <w:jc w:val="both"/>
        <w:rPr>
          <w:rFonts w:eastAsiaTheme="minorHAnsi"/>
          <w:sz w:val="26"/>
          <w:szCs w:val="26"/>
          <w:lang w:eastAsia="en-US"/>
        </w:rPr>
      </w:pPr>
      <w:r w:rsidRPr="004675B0">
        <w:rPr>
          <w:rFonts w:eastAsiaTheme="minorHAnsi"/>
          <w:i/>
          <w:sz w:val="26"/>
          <w:szCs w:val="26"/>
          <w:lang w:eastAsia="en-US"/>
        </w:rPr>
        <w:t>Поскольку книга доходов и расходов к проверке не представлена, не представляется возможным проанализировать своевременность поступления средств от реализации лекарственных препаратов</w:t>
      </w:r>
      <w:r w:rsidRPr="004675B0">
        <w:rPr>
          <w:rFonts w:eastAsiaTheme="minorHAnsi"/>
          <w:sz w:val="26"/>
          <w:szCs w:val="26"/>
          <w:lang w:eastAsia="en-US"/>
        </w:rPr>
        <w:t>.</w:t>
      </w:r>
    </w:p>
    <w:p w14:paraId="4556B653" w14:textId="77777777" w:rsidR="00054A01" w:rsidRPr="004675B0" w:rsidRDefault="00054A01" w:rsidP="002F1B2A">
      <w:pPr>
        <w:widowControl/>
        <w:autoSpaceDE/>
        <w:autoSpaceDN/>
        <w:adjustRightInd/>
        <w:jc w:val="both"/>
        <w:rPr>
          <w:sz w:val="26"/>
          <w:szCs w:val="26"/>
        </w:rPr>
      </w:pPr>
    </w:p>
    <w:p w14:paraId="4BBD6204" w14:textId="05F987F3" w:rsidR="00F355EA" w:rsidRPr="004675B0" w:rsidRDefault="00D6510C" w:rsidP="005F6763">
      <w:pPr>
        <w:widowControl/>
        <w:autoSpaceDE/>
        <w:autoSpaceDN/>
        <w:adjustRightInd/>
        <w:jc w:val="both"/>
        <w:rPr>
          <w:b/>
          <w:sz w:val="26"/>
          <w:szCs w:val="26"/>
        </w:rPr>
      </w:pPr>
      <w:r w:rsidRPr="004675B0">
        <w:rPr>
          <w:b/>
          <w:sz w:val="26"/>
          <w:szCs w:val="26"/>
        </w:rPr>
        <w:t>2</w:t>
      </w:r>
      <w:r w:rsidR="0034400A">
        <w:rPr>
          <w:b/>
          <w:sz w:val="26"/>
          <w:szCs w:val="26"/>
        </w:rPr>
        <w:t>.</w:t>
      </w:r>
      <w:r w:rsidR="00F355EA" w:rsidRPr="004675B0">
        <w:rPr>
          <w:b/>
          <w:sz w:val="26"/>
          <w:szCs w:val="26"/>
        </w:rPr>
        <w:t xml:space="preserve">7. </w:t>
      </w:r>
      <w:r w:rsidR="007C12BE" w:rsidRPr="004675B0">
        <w:rPr>
          <w:b/>
          <w:sz w:val="26"/>
          <w:szCs w:val="26"/>
        </w:rPr>
        <w:t>П</w:t>
      </w:r>
      <w:r w:rsidR="00F355EA" w:rsidRPr="004675B0">
        <w:rPr>
          <w:b/>
          <w:sz w:val="26"/>
          <w:szCs w:val="26"/>
        </w:rPr>
        <w:t xml:space="preserve">роверить организацию и состояние ведения бухгалтерского учета и отчетности, в том числе: учет доходов и расходов </w:t>
      </w:r>
      <w:r w:rsidR="002F1B2A" w:rsidRPr="004675B0">
        <w:rPr>
          <w:b/>
          <w:sz w:val="26"/>
          <w:szCs w:val="26"/>
        </w:rPr>
        <w:t>Аптеки</w:t>
      </w:r>
      <w:r w:rsidR="00F355EA" w:rsidRPr="004675B0">
        <w:rPr>
          <w:b/>
          <w:sz w:val="26"/>
          <w:szCs w:val="26"/>
        </w:rPr>
        <w:t>, выборочная проверка правильности оплаты труда работников, проверка</w:t>
      </w:r>
      <w:r w:rsidR="007C12BE" w:rsidRPr="004675B0">
        <w:rPr>
          <w:b/>
          <w:sz w:val="26"/>
          <w:szCs w:val="26"/>
        </w:rPr>
        <w:t xml:space="preserve"> кассовых и банковских операций</w:t>
      </w:r>
    </w:p>
    <w:p w14:paraId="61864231" w14:textId="77777777" w:rsidR="00D6510C" w:rsidRPr="004675B0" w:rsidRDefault="00AD235E" w:rsidP="00D6510C">
      <w:pPr>
        <w:tabs>
          <w:tab w:val="left" w:pos="567"/>
        </w:tabs>
        <w:ind w:firstLine="284"/>
        <w:jc w:val="both"/>
        <w:rPr>
          <w:sz w:val="26"/>
          <w:szCs w:val="26"/>
          <w:highlight w:val="yellow"/>
        </w:rPr>
      </w:pPr>
      <w:r w:rsidRPr="004675B0">
        <w:rPr>
          <w:sz w:val="26"/>
          <w:szCs w:val="26"/>
          <w:highlight w:val="yellow"/>
        </w:rPr>
        <w:t xml:space="preserve">    </w:t>
      </w:r>
    </w:p>
    <w:p w14:paraId="14948E23" w14:textId="124CBEC8" w:rsidR="00A76724" w:rsidRPr="004675B0" w:rsidRDefault="00B83CA9" w:rsidP="00D6510C">
      <w:pPr>
        <w:tabs>
          <w:tab w:val="left" w:pos="567"/>
        </w:tabs>
        <w:ind w:firstLine="567"/>
        <w:jc w:val="both"/>
        <w:rPr>
          <w:sz w:val="26"/>
          <w:szCs w:val="26"/>
        </w:rPr>
      </w:pPr>
      <w:r w:rsidRPr="004675B0">
        <w:rPr>
          <w:sz w:val="26"/>
          <w:szCs w:val="26"/>
        </w:rPr>
        <w:t>При обработке учетной информации в Аптеке фактически не применяются программные продукты (1С-Бухгалтерия, 1С-Кадры), что может повлиять на своевременность и достоверность бухгалтерской отчетности. Аптека частично использует автоматизированную программу «1С: Предприятие (версия 7.7)» (устаревшая версия).</w:t>
      </w:r>
    </w:p>
    <w:p w14:paraId="0D615114" w14:textId="550FE274" w:rsidR="00E11E05" w:rsidRPr="004675B0" w:rsidRDefault="00E11E05" w:rsidP="00E11E05">
      <w:pPr>
        <w:widowControl/>
        <w:ind w:firstLine="567"/>
        <w:jc w:val="both"/>
        <w:rPr>
          <w:rFonts w:eastAsiaTheme="minorHAnsi"/>
          <w:sz w:val="26"/>
          <w:szCs w:val="26"/>
          <w:lang w:eastAsia="en-US"/>
        </w:rPr>
      </w:pPr>
      <w:r w:rsidRPr="004675B0">
        <w:rPr>
          <w:sz w:val="26"/>
          <w:szCs w:val="26"/>
        </w:rPr>
        <w:t xml:space="preserve">В соответствии со статьей 7 Закона №402-ФЗ </w:t>
      </w:r>
      <w:r w:rsidRPr="004675B0">
        <w:rPr>
          <w:rFonts w:eastAsiaTheme="minorHAnsi"/>
          <w:sz w:val="26"/>
          <w:szCs w:val="26"/>
          <w:lang w:eastAsia="en-US"/>
        </w:rPr>
        <w:t xml:space="preserve">ведение бухгалтерского учета и хранение документов бухгалтерского учета организуются руководителем экономического субъекта. Бухгалтерский учет в Аптеке </w:t>
      </w:r>
      <w:r w:rsidR="00193D7D" w:rsidRPr="004675B0">
        <w:rPr>
          <w:rFonts w:eastAsiaTheme="minorHAnsi"/>
          <w:sz w:val="26"/>
          <w:szCs w:val="26"/>
          <w:lang w:eastAsia="en-US"/>
        </w:rPr>
        <w:t>в 2022 году велся</w:t>
      </w:r>
      <w:r w:rsidRPr="004675B0">
        <w:rPr>
          <w:rFonts w:eastAsiaTheme="minorHAnsi"/>
          <w:sz w:val="26"/>
          <w:szCs w:val="26"/>
          <w:lang w:eastAsia="en-US"/>
        </w:rPr>
        <w:t xml:space="preserve"> директор</w:t>
      </w:r>
      <w:r w:rsidR="0022507B" w:rsidRPr="004675B0">
        <w:rPr>
          <w:rFonts w:eastAsiaTheme="minorHAnsi"/>
          <w:sz w:val="26"/>
          <w:szCs w:val="26"/>
          <w:lang w:eastAsia="en-US"/>
        </w:rPr>
        <w:t>ом</w:t>
      </w:r>
      <w:r w:rsidRPr="004675B0">
        <w:rPr>
          <w:rFonts w:eastAsiaTheme="minorHAnsi"/>
          <w:sz w:val="26"/>
          <w:szCs w:val="26"/>
          <w:lang w:eastAsia="en-US"/>
        </w:rPr>
        <w:t xml:space="preserve"> Аптеки Антипин</w:t>
      </w:r>
      <w:r w:rsidR="00193D7D" w:rsidRPr="004675B0">
        <w:rPr>
          <w:rFonts w:eastAsiaTheme="minorHAnsi"/>
          <w:sz w:val="26"/>
          <w:szCs w:val="26"/>
          <w:lang w:eastAsia="en-US"/>
        </w:rPr>
        <w:t>ой</w:t>
      </w:r>
      <w:r w:rsidRPr="004675B0">
        <w:rPr>
          <w:rFonts w:eastAsiaTheme="minorHAnsi"/>
          <w:sz w:val="26"/>
          <w:szCs w:val="26"/>
          <w:lang w:eastAsia="en-US"/>
        </w:rPr>
        <w:t xml:space="preserve"> А.В.</w:t>
      </w:r>
    </w:p>
    <w:p w14:paraId="0318D336" w14:textId="7B3A6C42" w:rsidR="00205214" w:rsidRPr="004675B0" w:rsidRDefault="00193D7D" w:rsidP="00D6510C">
      <w:pPr>
        <w:tabs>
          <w:tab w:val="left" w:pos="567"/>
        </w:tabs>
        <w:ind w:firstLine="567"/>
        <w:jc w:val="both"/>
        <w:rPr>
          <w:sz w:val="26"/>
          <w:szCs w:val="26"/>
        </w:rPr>
      </w:pPr>
      <w:r w:rsidRPr="004675B0">
        <w:rPr>
          <w:sz w:val="26"/>
          <w:szCs w:val="26"/>
        </w:rPr>
        <w:t xml:space="preserve">КСК УКММО отмечает, что ни в </w:t>
      </w:r>
      <w:r w:rsidRPr="004675B0">
        <w:rPr>
          <w:sz w:val="26"/>
          <w:szCs w:val="26"/>
          <w:shd w:val="clear" w:color="auto" w:fill="FFFFFF"/>
        </w:rPr>
        <w:t>срочном трудовом договоре №37 от 22.01.2018 г. КУМИ УКМО с Антипиной А.В., ни в дополнительных соглашениях о продлении действия трудового договора на год (от 22.01.2019, от 14.01.2020, 21.01.2021, от 21.01.2022) вопрос ведения бухгалтерс</w:t>
      </w:r>
      <w:r w:rsidR="00632B68" w:rsidRPr="004675B0">
        <w:rPr>
          <w:sz w:val="26"/>
          <w:szCs w:val="26"/>
          <w:shd w:val="clear" w:color="auto" w:fill="FFFFFF"/>
        </w:rPr>
        <w:t>кого учета в Аптеке не оговорен</w:t>
      </w:r>
      <w:r w:rsidRPr="004675B0">
        <w:rPr>
          <w:sz w:val="26"/>
          <w:szCs w:val="26"/>
          <w:shd w:val="clear" w:color="auto" w:fill="FFFFFF"/>
        </w:rPr>
        <w:t>.</w:t>
      </w:r>
    </w:p>
    <w:p w14:paraId="0938ED49" w14:textId="77777777" w:rsidR="008B7A23" w:rsidRPr="004675B0" w:rsidRDefault="00D6510C" w:rsidP="00D6510C">
      <w:pPr>
        <w:tabs>
          <w:tab w:val="left" w:pos="567"/>
        </w:tabs>
        <w:jc w:val="both"/>
        <w:rPr>
          <w:sz w:val="26"/>
          <w:szCs w:val="26"/>
        </w:rPr>
      </w:pPr>
      <w:r w:rsidRPr="004675B0">
        <w:rPr>
          <w:sz w:val="26"/>
          <w:szCs w:val="26"/>
        </w:rPr>
        <w:t xml:space="preserve">    </w:t>
      </w:r>
      <w:r w:rsidRPr="004675B0">
        <w:rPr>
          <w:rFonts w:eastAsia="TimesNewRomanPSMT"/>
          <w:sz w:val="26"/>
          <w:szCs w:val="26"/>
        </w:rPr>
        <w:t xml:space="preserve">    В ходе проверки </w:t>
      </w:r>
      <w:r w:rsidRPr="004675B0">
        <w:rPr>
          <w:sz w:val="26"/>
          <w:szCs w:val="26"/>
        </w:rPr>
        <w:t>представлен</w:t>
      </w:r>
      <w:r w:rsidR="006E0E63" w:rsidRPr="004675B0">
        <w:rPr>
          <w:sz w:val="26"/>
          <w:szCs w:val="26"/>
        </w:rPr>
        <w:t>о</w:t>
      </w:r>
      <w:r w:rsidRPr="004675B0">
        <w:rPr>
          <w:sz w:val="26"/>
          <w:szCs w:val="26"/>
        </w:rPr>
        <w:t xml:space="preserve"> </w:t>
      </w:r>
      <w:r w:rsidR="006E0E63" w:rsidRPr="004675B0">
        <w:rPr>
          <w:sz w:val="26"/>
          <w:szCs w:val="26"/>
        </w:rPr>
        <w:t xml:space="preserve">Положение об </w:t>
      </w:r>
      <w:r w:rsidRPr="004675B0">
        <w:rPr>
          <w:sz w:val="26"/>
          <w:szCs w:val="26"/>
        </w:rPr>
        <w:t>учетн</w:t>
      </w:r>
      <w:r w:rsidR="006E0E63" w:rsidRPr="004675B0">
        <w:rPr>
          <w:sz w:val="26"/>
          <w:szCs w:val="26"/>
        </w:rPr>
        <w:t>ой</w:t>
      </w:r>
      <w:r w:rsidRPr="004675B0">
        <w:rPr>
          <w:sz w:val="26"/>
          <w:szCs w:val="26"/>
        </w:rPr>
        <w:t xml:space="preserve"> политик</w:t>
      </w:r>
      <w:r w:rsidR="006E0E63" w:rsidRPr="004675B0">
        <w:rPr>
          <w:sz w:val="26"/>
          <w:szCs w:val="26"/>
        </w:rPr>
        <w:t>е</w:t>
      </w:r>
      <w:r w:rsidRPr="004675B0">
        <w:rPr>
          <w:sz w:val="26"/>
          <w:szCs w:val="26"/>
        </w:rPr>
        <w:t xml:space="preserve"> </w:t>
      </w:r>
      <w:r w:rsidR="006E0E63" w:rsidRPr="004675B0">
        <w:rPr>
          <w:sz w:val="26"/>
          <w:szCs w:val="26"/>
        </w:rPr>
        <w:t xml:space="preserve">в </w:t>
      </w:r>
      <w:r w:rsidRPr="004675B0">
        <w:rPr>
          <w:sz w:val="26"/>
          <w:szCs w:val="26"/>
        </w:rPr>
        <w:t>цел</w:t>
      </w:r>
      <w:r w:rsidR="006E0E63" w:rsidRPr="004675B0">
        <w:rPr>
          <w:sz w:val="26"/>
          <w:szCs w:val="26"/>
        </w:rPr>
        <w:t>ях</w:t>
      </w:r>
      <w:r w:rsidRPr="004675B0">
        <w:rPr>
          <w:sz w:val="26"/>
          <w:szCs w:val="26"/>
        </w:rPr>
        <w:t xml:space="preserve"> бухгалтерского </w:t>
      </w:r>
      <w:r w:rsidR="006E0E63" w:rsidRPr="004675B0">
        <w:rPr>
          <w:sz w:val="26"/>
          <w:szCs w:val="26"/>
        </w:rPr>
        <w:t xml:space="preserve">и налогового </w:t>
      </w:r>
      <w:r w:rsidRPr="004675B0">
        <w:rPr>
          <w:sz w:val="26"/>
          <w:szCs w:val="26"/>
        </w:rPr>
        <w:t>учета</w:t>
      </w:r>
      <w:r w:rsidR="006E0E63" w:rsidRPr="004675B0">
        <w:rPr>
          <w:sz w:val="26"/>
          <w:szCs w:val="26"/>
        </w:rPr>
        <w:t xml:space="preserve"> </w:t>
      </w:r>
      <w:r w:rsidR="008B7A23" w:rsidRPr="004675B0">
        <w:rPr>
          <w:sz w:val="26"/>
          <w:szCs w:val="26"/>
        </w:rPr>
        <w:t>Аптеки</w:t>
      </w:r>
      <w:r w:rsidR="006E0E63" w:rsidRPr="004675B0">
        <w:rPr>
          <w:sz w:val="26"/>
          <w:szCs w:val="26"/>
        </w:rPr>
        <w:t xml:space="preserve"> на 202</w:t>
      </w:r>
      <w:r w:rsidR="008B7A23" w:rsidRPr="004675B0">
        <w:rPr>
          <w:sz w:val="26"/>
          <w:szCs w:val="26"/>
        </w:rPr>
        <w:t>2</w:t>
      </w:r>
      <w:r w:rsidR="006E0E63" w:rsidRPr="004675B0">
        <w:rPr>
          <w:sz w:val="26"/>
          <w:szCs w:val="26"/>
        </w:rPr>
        <w:t xml:space="preserve"> год</w:t>
      </w:r>
      <w:r w:rsidRPr="004675B0">
        <w:rPr>
          <w:sz w:val="26"/>
          <w:szCs w:val="26"/>
        </w:rPr>
        <w:t>, утвержденн</w:t>
      </w:r>
      <w:r w:rsidR="006E0E63" w:rsidRPr="004675B0">
        <w:rPr>
          <w:sz w:val="26"/>
          <w:szCs w:val="26"/>
        </w:rPr>
        <w:t>ое</w:t>
      </w:r>
      <w:r w:rsidRPr="004675B0">
        <w:rPr>
          <w:sz w:val="26"/>
          <w:szCs w:val="26"/>
        </w:rPr>
        <w:t xml:space="preserve"> приказом от </w:t>
      </w:r>
      <w:r w:rsidR="008B7A23" w:rsidRPr="004675B0">
        <w:rPr>
          <w:sz w:val="26"/>
          <w:szCs w:val="26"/>
        </w:rPr>
        <w:t>10</w:t>
      </w:r>
      <w:r w:rsidRPr="004675B0">
        <w:rPr>
          <w:sz w:val="26"/>
          <w:szCs w:val="26"/>
        </w:rPr>
        <w:t>.</w:t>
      </w:r>
      <w:r w:rsidR="008B7A23" w:rsidRPr="004675B0">
        <w:rPr>
          <w:sz w:val="26"/>
          <w:szCs w:val="26"/>
        </w:rPr>
        <w:t>01</w:t>
      </w:r>
      <w:r w:rsidRPr="004675B0">
        <w:rPr>
          <w:sz w:val="26"/>
          <w:szCs w:val="26"/>
        </w:rPr>
        <w:t>.20</w:t>
      </w:r>
      <w:r w:rsidR="006E0E63" w:rsidRPr="004675B0">
        <w:rPr>
          <w:sz w:val="26"/>
          <w:szCs w:val="26"/>
        </w:rPr>
        <w:t>2</w:t>
      </w:r>
      <w:r w:rsidR="008B7A23" w:rsidRPr="004675B0">
        <w:rPr>
          <w:sz w:val="26"/>
          <w:szCs w:val="26"/>
        </w:rPr>
        <w:t>2</w:t>
      </w:r>
      <w:r w:rsidRPr="004675B0">
        <w:rPr>
          <w:sz w:val="26"/>
          <w:szCs w:val="26"/>
        </w:rPr>
        <w:t xml:space="preserve"> года </w:t>
      </w:r>
      <w:r w:rsidR="006E0E63" w:rsidRPr="004675B0">
        <w:rPr>
          <w:sz w:val="26"/>
          <w:szCs w:val="26"/>
        </w:rPr>
        <w:t>№1</w:t>
      </w:r>
      <w:r w:rsidRPr="004675B0">
        <w:rPr>
          <w:sz w:val="26"/>
          <w:szCs w:val="26"/>
        </w:rPr>
        <w:t>.</w:t>
      </w:r>
      <w:r w:rsidR="00987445" w:rsidRPr="004675B0">
        <w:rPr>
          <w:sz w:val="26"/>
          <w:szCs w:val="26"/>
        </w:rPr>
        <w:t xml:space="preserve"> </w:t>
      </w:r>
    </w:p>
    <w:p w14:paraId="5CFAA4B8" w14:textId="59C01120" w:rsidR="00D6510C" w:rsidRPr="004675B0" w:rsidRDefault="008B7A23" w:rsidP="00D6510C">
      <w:pPr>
        <w:tabs>
          <w:tab w:val="left" w:pos="567"/>
        </w:tabs>
        <w:jc w:val="both"/>
        <w:rPr>
          <w:sz w:val="26"/>
          <w:szCs w:val="26"/>
        </w:rPr>
      </w:pPr>
      <w:r w:rsidRPr="004675B0">
        <w:rPr>
          <w:sz w:val="26"/>
          <w:szCs w:val="26"/>
        </w:rPr>
        <w:tab/>
      </w:r>
      <w:r w:rsidR="00987445" w:rsidRPr="004675B0">
        <w:rPr>
          <w:sz w:val="26"/>
          <w:szCs w:val="26"/>
        </w:rPr>
        <w:t xml:space="preserve">Положение об учетной политике </w:t>
      </w:r>
      <w:r w:rsidRPr="004675B0">
        <w:rPr>
          <w:sz w:val="26"/>
          <w:szCs w:val="26"/>
        </w:rPr>
        <w:t xml:space="preserve">не в полной мере </w:t>
      </w:r>
      <w:r w:rsidR="00987445" w:rsidRPr="004675B0">
        <w:rPr>
          <w:sz w:val="26"/>
          <w:szCs w:val="26"/>
        </w:rPr>
        <w:t xml:space="preserve">отвечает требованиям действующего законодательства. </w:t>
      </w:r>
    </w:p>
    <w:p w14:paraId="5385838C" w14:textId="5EEB42CB" w:rsidR="00E002DA" w:rsidRPr="004675B0" w:rsidRDefault="00E002DA" w:rsidP="00E002DA">
      <w:pPr>
        <w:tabs>
          <w:tab w:val="left" w:pos="567"/>
        </w:tabs>
        <w:jc w:val="both"/>
        <w:rPr>
          <w:sz w:val="26"/>
          <w:szCs w:val="26"/>
        </w:rPr>
      </w:pPr>
      <w:r w:rsidRPr="004675B0">
        <w:rPr>
          <w:sz w:val="26"/>
          <w:szCs w:val="26"/>
        </w:rPr>
        <w:tab/>
        <w:t>Наряду с организационно-техническими моментами бухучета в тексте Положения должен быть отражен выбор:</w:t>
      </w:r>
    </w:p>
    <w:p w14:paraId="44148566" w14:textId="2D59D892" w:rsidR="00E002DA" w:rsidRPr="004675B0" w:rsidRDefault="00E002DA" w:rsidP="00E002DA">
      <w:pPr>
        <w:tabs>
          <w:tab w:val="left" w:pos="567"/>
        </w:tabs>
        <w:ind w:left="360"/>
        <w:jc w:val="both"/>
        <w:rPr>
          <w:sz w:val="26"/>
          <w:szCs w:val="26"/>
        </w:rPr>
      </w:pPr>
      <w:r w:rsidRPr="004675B0">
        <w:rPr>
          <w:sz w:val="26"/>
          <w:szCs w:val="26"/>
        </w:rPr>
        <w:t>- форм регистров бухгалтерского учета;</w:t>
      </w:r>
    </w:p>
    <w:p w14:paraId="624E7757" w14:textId="6AD61E45" w:rsidR="00E002DA" w:rsidRPr="004675B0" w:rsidRDefault="00E002DA" w:rsidP="00E002DA">
      <w:pPr>
        <w:tabs>
          <w:tab w:val="left" w:pos="567"/>
        </w:tabs>
        <w:ind w:left="360"/>
        <w:jc w:val="both"/>
        <w:rPr>
          <w:sz w:val="26"/>
          <w:szCs w:val="26"/>
        </w:rPr>
      </w:pPr>
      <w:r w:rsidRPr="004675B0">
        <w:rPr>
          <w:sz w:val="26"/>
          <w:szCs w:val="26"/>
        </w:rPr>
        <w:t>- бухгалтерских счетов, используемых для учета (рабочий план счетов);</w:t>
      </w:r>
    </w:p>
    <w:p w14:paraId="774523E9" w14:textId="335436FA" w:rsidR="00E002DA" w:rsidRPr="004675B0" w:rsidRDefault="00E002DA" w:rsidP="00E002DA">
      <w:pPr>
        <w:tabs>
          <w:tab w:val="left" w:pos="567"/>
        </w:tabs>
        <w:ind w:left="360"/>
        <w:jc w:val="both"/>
        <w:rPr>
          <w:sz w:val="26"/>
          <w:szCs w:val="26"/>
        </w:rPr>
      </w:pPr>
      <w:r w:rsidRPr="004675B0">
        <w:rPr>
          <w:sz w:val="26"/>
          <w:szCs w:val="26"/>
        </w:rPr>
        <w:t>- форм первичных учетных документов;</w:t>
      </w:r>
    </w:p>
    <w:p w14:paraId="65B5D079" w14:textId="3BCB6ECF" w:rsidR="00E002DA" w:rsidRPr="004675B0" w:rsidRDefault="00E002DA" w:rsidP="00E002DA">
      <w:pPr>
        <w:tabs>
          <w:tab w:val="left" w:pos="567"/>
        </w:tabs>
        <w:ind w:left="360"/>
        <w:jc w:val="both"/>
        <w:rPr>
          <w:sz w:val="26"/>
          <w:szCs w:val="26"/>
        </w:rPr>
      </w:pPr>
      <w:r w:rsidRPr="004675B0">
        <w:rPr>
          <w:sz w:val="26"/>
          <w:szCs w:val="26"/>
        </w:rPr>
        <w:t>- форм бухгалтерской отчетности;</w:t>
      </w:r>
    </w:p>
    <w:p w14:paraId="0B0BA281" w14:textId="36AEF95C" w:rsidR="00E002DA" w:rsidRPr="004675B0" w:rsidRDefault="006F1198" w:rsidP="00E002DA">
      <w:pPr>
        <w:tabs>
          <w:tab w:val="left" w:pos="567"/>
        </w:tabs>
        <w:ind w:left="360"/>
        <w:jc w:val="both"/>
        <w:rPr>
          <w:sz w:val="26"/>
          <w:szCs w:val="26"/>
        </w:rPr>
      </w:pPr>
      <w:r w:rsidRPr="004675B0">
        <w:rPr>
          <w:sz w:val="26"/>
          <w:szCs w:val="26"/>
        </w:rPr>
        <w:t xml:space="preserve">- </w:t>
      </w:r>
      <w:r w:rsidR="00E002DA" w:rsidRPr="004675B0">
        <w:rPr>
          <w:sz w:val="26"/>
          <w:szCs w:val="26"/>
        </w:rPr>
        <w:t>способов хранения первич</w:t>
      </w:r>
      <w:r w:rsidRPr="004675B0">
        <w:rPr>
          <w:sz w:val="26"/>
          <w:szCs w:val="26"/>
        </w:rPr>
        <w:t>ных бухгалтерских документов</w:t>
      </w:r>
      <w:r w:rsidR="00E002DA" w:rsidRPr="004675B0">
        <w:rPr>
          <w:sz w:val="26"/>
          <w:szCs w:val="26"/>
        </w:rPr>
        <w:t>;</w:t>
      </w:r>
    </w:p>
    <w:p w14:paraId="5865DB98" w14:textId="71A10E5E" w:rsidR="00E002DA" w:rsidRPr="004675B0" w:rsidRDefault="006F1198" w:rsidP="00E002DA">
      <w:pPr>
        <w:tabs>
          <w:tab w:val="left" w:pos="567"/>
        </w:tabs>
        <w:ind w:left="360"/>
        <w:jc w:val="both"/>
        <w:rPr>
          <w:sz w:val="26"/>
          <w:szCs w:val="26"/>
        </w:rPr>
      </w:pPr>
      <w:r w:rsidRPr="004675B0">
        <w:rPr>
          <w:sz w:val="26"/>
          <w:szCs w:val="26"/>
        </w:rPr>
        <w:t xml:space="preserve">- </w:t>
      </w:r>
      <w:r w:rsidR="00E002DA" w:rsidRPr="004675B0">
        <w:rPr>
          <w:sz w:val="26"/>
          <w:szCs w:val="26"/>
        </w:rPr>
        <w:t>правил документооборота;</w:t>
      </w:r>
    </w:p>
    <w:p w14:paraId="56A640EA" w14:textId="4AB12515" w:rsidR="00E002DA" w:rsidRPr="004675B0" w:rsidRDefault="006F1198" w:rsidP="00E002DA">
      <w:pPr>
        <w:tabs>
          <w:tab w:val="left" w:pos="567"/>
        </w:tabs>
        <w:ind w:left="360"/>
        <w:jc w:val="both"/>
        <w:rPr>
          <w:sz w:val="26"/>
          <w:szCs w:val="26"/>
        </w:rPr>
      </w:pPr>
      <w:r w:rsidRPr="004675B0">
        <w:rPr>
          <w:sz w:val="26"/>
          <w:szCs w:val="26"/>
        </w:rPr>
        <w:t xml:space="preserve">- </w:t>
      </w:r>
      <w:r w:rsidR="00E002DA" w:rsidRPr="004675B0">
        <w:rPr>
          <w:sz w:val="26"/>
          <w:szCs w:val="26"/>
        </w:rPr>
        <w:t>применения или неприменения ПБУ;</w:t>
      </w:r>
    </w:p>
    <w:p w14:paraId="13676185" w14:textId="592C71E2" w:rsidR="00E002DA" w:rsidRPr="004675B0" w:rsidRDefault="006F1198" w:rsidP="00E002DA">
      <w:pPr>
        <w:tabs>
          <w:tab w:val="left" w:pos="567"/>
        </w:tabs>
        <w:ind w:left="360"/>
        <w:jc w:val="both"/>
        <w:rPr>
          <w:sz w:val="26"/>
          <w:szCs w:val="26"/>
        </w:rPr>
      </w:pPr>
      <w:r w:rsidRPr="004675B0">
        <w:rPr>
          <w:sz w:val="26"/>
          <w:szCs w:val="26"/>
        </w:rPr>
        <w:t xml:space="preserve">- </w:t>
      </w:r>
      <w:r w:rsidR="00E002DA" w:rsidRPr="004675B0">
        <w:rPr>
          <w:sz w:val="26"/>
          <w:szCs w:val="26"/>
        </w:rPr>
        <w:t>возможности или невозможности учета убытков прошлых лет.</w:t>
      </w:r>
    </w:p>
    <w:p w14:paraId="241D7AFC" w14:textId="3102136F" w:rsidR="00E002DA" w:rsidRPr="004675B0" w:rsidRDefault="006F1198" w:rsidP="006F1198">
      <w:pPr>
        <w:ind w:firstLine="567"/>
        <w:jc w:val="both"/>
        <w:rPr>
          <w:sz w:val="26"/>
          <w:szCs w:val="26"/>
        </w:rPr>
      </w:pPr>
      <w:r w:rsidRPr="004675B0">
        <w:rPr>
          <w:sz w:val="26"/>
          <w:szCs w:val="26"/>
        </w:rPr>
        <w:t xml:space="preserve">Рабочий план счетов – обязательное приложение к тексту приказа. В   Положении об учетной политике </w:t>
      </w:r>
      <w:r w:rsidR="008B7A23" w:rsidRPr="004675B0">
        <w:rPr>
          <w:sz w:val="26"/>
          <w:szCs w:val="26"/>
        </w:rPr>
        <w:t>Аптеки</w:t>
      </w:r>
      <w:r w:rsidRPr="004675B0">
        <w:rPr>
          <w:sz w:val="26"/>
          <w:szCs w:val="26"/>
        </w:rPr>
        <w:t xml:space="preserve"> </w:t>
      </w:r>
      <w:r w:rsidRPr="004675B0">
        <w:rPr>
          <w:i/>
          <w:sz w:val="26"/>
          <w:szCs w:val="26"/>
        </w:rPr>
        <w:t>рабочий план счетов не отражен</w:t>
      </w:r>
      <w:r w:rsidRPr="004675B0">
        <w:rPr>
          <w:sz w:val="26"/>
          <w:szCs w:val="26"/>
        </w:rPr>
        <w:t>.</w:t>
      </w:r>
    </w:p>
    <w:p w14:paraId="14BDA6AB" w14:textId="77777777" w:rsidR="00FF047F" w:rsidRPr="004675B0" w:rsidRDefault="002D3DDA" w:rsidP="002D3DDA">
      <w:pPr>
        <w:ind w:firstLine="709"/>
        <w:jc w:val="both"/>
        <w:rPr>
          <w:sz w:val="26"/>
          <w:szCs w:val="26"/>
        </w:rPr>
      </w:pPr>
      <w:r w:rsidRPr="004675B0">
        <w:rPr>
          <w:sz w:val="26"/>
          <w:szCs w:val="26"/>
        </w:rPr>
        <w:t>В учетной политике</w:t>
      </w:r>
      <w:r w:rsidR="00FF047F" w:rsidRPr="004675B0">
        <w:rPr>
          <w:sz w:val="26"/>
          <w:szCs w:val="26"/>
        </w:rPr>
        <w:t>:</w:t>
      </w:r>
    </w:p>
    <w:p w14:paraId="7206DD8D" w14:textId="77777777" w:rsidR="002D3DDA" w:rsidRPr="004675B0" w:rsidRDefault="002D3DDA" w:rsidP="002D3DDA">
      <w:pPr>
        <w:widowControl/>
        <w:suppressAutoHyphens/>
        <w:autoSpaceDE/>
        <w:autoSpaceDN/>
        <w:adjustRightInd/>
        <w:ind w:firstLine="709"/>
        <w:jc w:val="both"/>
        <w:rPr>
          <w:rFonts w:eastAsia="Calibri"/>
          <w:sz w:val="26"/>
          <w:szCs w:val="26"/>
          <w:lang w:eastAsia="zh-CN"/>
        </w:rPr>
      </w:pPr>
      <w:r w:rsidRPr="004675B0">
        <w:rPr>
          <w:rFonts w:eastAsia="Calibri"/>
          <w:sz w:val="26"/>
          <w:szCs w:val="26"/>
          <w:lang w:eastAsia="zh-CN"/>
        </w:rPr>
        <w:t>- отсутствует приложение, определяющее самостоятельно разработанные первичные документы;</w:t>
      </w:r>
    </w:p>
    <w:p w14:paraId="3E72F307" w14:textId="1C203634" w:rsidR="0078002F" w:rsidRPr="004675B0" w:rsidRDefault="0078002F" w:rsidP="0078002F">
      <w:pPr>
        <w:widowControl/>
        <w:suppressAutoHyphens/>
        <w:autoSpaceDE/>
        <w:autoSpaceDN/>
        <w:adjustRightInd/>
        <w:ind w:firstLine="709"/>
        <w:jc w:val="both"/>
        <w:rPr>
          <w:rFonts w:eastAsia="Calibri"/>
          <w:sz w:val="26"/>
          <w:szCs w:val="26"/>
          <w:lang w:eastAsia="zh-CN"/>
        </w:rPr>
      </w:pPr>
      <w:r w:rsidRPr="004675B0">
        <w:rPr>
          <w:rFonts w:eastAsia="Calibri"/>
          <w:sz w:val="26"/>
          <w:szCs w:val="26"/>
          <w:lang w:eastAsia="zh-CN"/>
        </w:rPr>
        <w:t>- присутствуют ссылки на документы, утратившие силу (Положение по бухгалтерскому учету «Учет материально-производственных запасов» ПБУ 5/01, утвержденное приказом МФ РФ от 09.06.2001 №44н, Положение по бухгалтерскому учету «Учет основных средств» ПБУ 6/01, утвержденное приказом МФ РФ от</w:t>
      </w:r>
      <w:r w:rsidR="00AB2F1D" w:rsidRPr="004675B0">
        <w:rPr>
          <w:rFonts w:eastAsia="Calibri"/>
          <w:sz w:val="26"/>
          <w:szCs w:val="26"/>
          <w:lang w:eastAsia="zh-CN"/>
        </w:rPr>
        <w:t xml:space="preserve"> </w:t>
      </w:r>
      <w:r w:rsidRPr="004675B0">
        <w:rPr>
          <w:rFonts w:eastAsia="Calibri"/>
          <w:sz w:val="26"/>
          <w:szCs w:val="26"/>
          <w:lang w:eastAsia="zh-CN"/>
        </w:rPr>
        <w:t>30.03.2001 г. №26н, Положение Центробанка России от 09.07.1992 об организации межбанковских безналичных расчетов на территории Российской Федерации, Положение о документах и документообороте в бухгалтерском учете, утвержденное МФ РФ от 29.07.1983 №105);</w:t>
      </w:r>
    </w:p>
    <w:p w14:paraId="5566AC5D" w14:textId="5CF9D782" w:rsidR="0078002F" w:rsidRPr="004675B0" w:rsidRDefault="0078002F" w:rsidP="003F41A1">
      <w:pPr>
        <w:ind w:firstLine="709"/>
        <w:jc w:val="both"/>
        <w:rPr>
          <w:sz w:val="26"/>
          <w:szCs w:val="26"/>
        </w:rPr>
      </w:pPr>
      <w:r w:rsidRPr="004675B0">
        <w:rPr>
          <w:sz w:val="26"/>
          <w:szCs w:val="26"/>
        </w:rPr>
        <w:lastRenderedPageBreak/>
        <w:t>- отсутствует приложение по бухгалтерским счетам, которые фактически должны были применяться в течение отчетного периода (2022 г.).</w:t>
      </w:r>
    </w:p>
    <w:p w14:paraId="4BDB4DBE" w14:textId="7CA0EA06" w:rsidR="00A774A3" w:rsidRPr="004675B0" w:rsidRDefault="006F1198" w:rsidP="00521576">
      <w:pPr>
        <w:ind w:firstLine="567"/>
        <w:jc w:val="both"/>
        <w:rPr>
          <w:sz w:val="26"/>
          <w:szCs w:val="26"/>
          <w:shd w:val="clear" w:color="auto" w:fill="FFFFFF"/>
        </w:rPr>
      </w:pPr>
      <w:r w:rsidRPr="004675B0">
        <w:rPr>
          <w:sz w:val="26"/>
          <w:szCs w:val="26"/>
          <w:shd w:val="clear" w:color="auto" w:fill="FFFFFF"/>
        </w:rPr>
        <w:t xml:space="preserve"> </w:t>
      </w:r>
      <w:r w:rsidR="00A774A3" w:rsidRPr="004675B0">
        <w:rPr>
          <w:sz w:val="26"/>
          <w:szCs w:val="26"/>
          <w:shd w:val="clear" w:color="auto" w:fill="FFFFFF"/>
        </w:rPr>
        <w:t>Предприятие применяет упрощенную систему налогообложения в соответствии с нормами пункта 1 статьи 346.14 НК РФ. Объектом налогообложения признаются «Доходы минус расходы».</w:t>
      </w:r>
    </w:p>
    <w:p w14:paraId="3B775BE7" w14:textId="5F0E36B1" w:rsidR="005F52DE" w:rsidRPr="006B54CF" w:rsidRDefault="00A774A3" w:rsidP="006B54CF">
      <w:pPr>
        <w:tabs>
          <w:tab w:val="left" w:pos="567"/>
        </w:tabs>
        <w:jc w:val="both"/>
        <w:rPr>
          <w:sz w:val="26"/>
          <w:szCs w:val="26"/>
        </w:rPr>
      </w:pPr>
      <w:r w:rsidRPr="004675B0">
        <w:rPr>
          <w:sz w:val="26"/>
          <w:szCs w:val="26"/>
        </w:rPr>
        <w:tab/>
      </w:r>
      <w:r w:rsidR="00521576" w:rsidRPr="004675B0">
        <w:rPr>
          <w:i/>
          <w:sz w:val="26"/>
          <w:szCs w:val="26"/>
        </w:rPr>
        <w:t>Учитывая, что Аптекой</w:t>
      </w:r>
      <w:r w:rsidR="00521576" w:rsidRPr="004675B0">
        <w:rPr>
          <w:sz w:val="26"/>
          <w:szCs w:val="26"/>
        </w:rPr>
        <w:t xml:space="preserve"> </w:t>
      </w:r>
      <w:r w:rsidR="00521576" w:rsidRPr="004675B0">
        <w:rPr>
          <w:i/>
          <w:sz w:val="26"/>
          <w:szCs w:val="26"/>
        </w:rPr>
        <w:t>не ведется книга доходов и расходов</w:t>
      </w:r>
      <w:r w:rsidR="00521576" w:rsidRPr="004675B0">
        <w:rPr>
          <w:sz w:val="26"/>
          <w:szCs w:val="26"/>
        </w:rPr>
        <w:t>, провести</w:t>
      </w:r>
      <w:r w:rsidRPr="004675B0">
        <w:rPr>
          <w:sz w:val="26"/>
          <w:szCs w:val="26"/>
        </w:rPr>
        <w:t xml:space="preserve"> проверк</w:t>
      </w:r>
      <w:r w:rsidR="00521576" w:rsidRPr="004675B0">
        <w:rPr>
          <w:sz w:val="26"/>
          <w:szCs w:val="26"/>
        </w:rPr>
        <w:t>у</w:t>
      </w:r>
      <w:r w:rsidRPr="004675B0">
        <w:rPr>
          <w:sz w:val="26"/>
          <w:szCs w:val="26"/>
        </w:rPr>
        <w:t xml:space="preserve"> достоверности представленной отчетности за 20</w:t>
      </w:r>
      <w:r w:rsidR="00DC5F6E" w:rsidRPr="004675B0">
        <w:rPr>
          <w:sz w:val="26"/>
          <w:szCs w:val="26"/>
        </w:rPr>
        <w:t>21</w:t>
      </w:r>
      <w:r w:rsidRPr="004675B0">
        <w:rPr>
          <w:sz w:val="26"/>
          <w:szCs w:val="26"/>
        </w:rPr>
        <w:t xml:space="preserve"> год</w:t>
      </w:r>
      <w:r w:rsidR="00521576" w:rsidRPr="004675B0">
        <w:rPr>
          <w:sz w:val="26"/>
          <w:szCs w:val="26"/>
        </w:rPr>
        <w:t>, предварительной отчетности за 2022 год</w:t>
      </w:r>
      <w:r w:rsidRPr="004675B0">
        <w:rPr>
          <w:sz w:val="26"/>
          <w:szCs w:val="26"/>
        </w:rPr>
        <w:t xml:space="preserve"> </w:t>
      </w:r>
      <w:r w:rsidR="00521576" w:rsidRPr="004675B0">
        <w:rPr>
          <w:i/>
          <w:sz w:val="26"/>
          <w:szCs w:val="26"/>
        </w:rPr>
        <w:t>не представляется возможным</w:t>
      </w:r>
      <w:r w:rsidRPr="004675B0">
        <w:rPr>
          <w:sz w:val="26"/>
          <w:szCs w:val="26"/>
        </w:rPr>
        <w:t>.</w:t>
      </w:r>
    </w:p>
    <w:p w14:paraId="6EE74A28" w14:textId="61AD9285" w:rsidR="00D44107" w:rsidRPr="004675B0" w:rsidRDefault="00D44107" w:rsidP="00D44107">
      <w:pPr>
        <w:widowControl/>
        <w:jc w:val="both"/>
        <w:rPr>
          <w:rFonts w:eastAsiaTheme="minorHAnsi"/>
          <w:sz w:val="26"/>
          <w:szCs w:val="26"/>
          <w:lang w:eastAsia="en-US"/>
        </w:rPr>
      </w:pPr>
      <w:r w:rsidRPr="004675B0">
        <w:rPr>
          <w:rFonts w:eastAsiaTheme="minorHAnsi"/>
          <w:sz w:val="26"/>
          <w:szCs w:val="26"/>
          <w:lang w:eastAsia="en-US"/>
        </w:rPr>
        <w:tab/>
        <w:t xml:space="preserve">Согласно пункта 4.2. Указаний Банка России </w:t>
      </w:r>
      <w:r w:rsidR="00260400">
        <w:rPr>
          <w:rFonts w:eastAsiaTheme="minorHAnsi"/>
          <w:sz w:val="26"/>
          <w:szCs w:val="26"/>
          <w:lang w:eastAsia="en-US"/>
        </w:rPr>
        <w:t xml:space="preserve">№3210-У, </w:t>
      </w:r>
      <w:r w:rsidRPr="004675B0">
        <w:rPr>
          <w:rFonts w:eastAsiaTheme="minorHAnsi"/>
          <w:sz w:val="26"/>
          <w:szCs w:val="26"/>
          <w:lang w:eastAsia="en-US"/>
        </w:rPr>
        <w:t>кассовые документы оформляются:</w:t>
      </w:r>
    </w:p>
    <w:p w14:paraId="3A14C1DE" w14:textId="70A56B72" w:rsidR="00D44107" w:rsidRPr="004675B0" w:rsidRDefault="00D44107" w:rsidP="00D44107">
      <w:pPr>
        <w:widowControl/>
        <w:ind w:firstLine="708"/>
        <w:jc w:val="both"/>
        <w:rPr>
          <w:rFonts w:eastAsiaTheme="minorHAnsi"/>
          <w:sz w:val="26"/>
          <w:szCs w:val="26"/>
          <w:lang w:eastAsia="en-US"/>
        </w:rPr>
      </w:pPr>
      <w:r w:rsidRPr="004675B0">
        <w:rPr>
          <w:rFonts w:eastAsiaTheme="minorHAnsi"/>
          <w:sz w:val="26"/>
          <w:szCs w:val="26"/>
          <w:lang w:eastAsia="en-US"/>
        </w:rPr>
        <w:t>- главным бухгалтером;</w:t>
      </w:r>
    </w:p>
    <w:p w14:paraId="495E2A41" w14:textId="1517EC01" w:rsidR="00D44107" w:rsidRPr="004675B0" w:rsidRDefault="00D44107" w:rsidP="00D44107">
      <w:pPr>
        <w:widowControl/>
        <w:ind w:firstLine="708"/>
        <w:jc w:val="both"/>
        <w:rPr>
          <w:rFonts w:eastAsiaTheme="minorHAnsi"/>
          <w:sz w:val="26"/>
          <w:szCs w:val="26"/>
          <w:lang w:eastAsia="en-US"/>
        </w:rPr>
      </w:pPr>
      <w:r w:rsidRPr="004675B0">
        <w:rPr>
          <w:rFonts w:eastAsiaTheme="minorHAnsi"/>
          <w:sz w:val="26"/>
          <w:szCs w:val="26"/>
          <w:lang w:eastAsia="en-US"/>
        </w:rPr>
        <w:t>- 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w:t>
      </w:r>
    </w:p>
    <w:p w14:paraId="199CBBFE" w14:textId="51C591F1" w:rsidR="00D44107" w:rsidRPr="004675B0" w:rsidRDefault="00D44107" w:rsidP="00D44107">
      <w:pPr>
        <w:widowControl/>
        <w:ind w:firstLine="708"/>
        <w:jc w:val="both"/>
        <w:rPr>
          <w:rFonts w:eastAsiaTheme="minorHAnsi"/>
          <w:sz w:val="26"/>
          <w:szCs w:val="26"/>
          <w:lang w:eastAsia="en-US"/>
        </w:rPr>
      </w:pPr>
      <w:r w:rsidRPr="004675B0">
        <w:rPr>
          <w:rFonts w:eastAsiaTheme="minorHAnsi"/>
          <w:sz w:val="26"/>
          <w:szCs w:val="26"/>
          <w:lang w:eastAsia="en-US"/>
        </w:rPr>
        <w:t>- руководителем (при отсутствии главного бухгалтера и бухгалтера).</w:t>
      </w:r>
    </w:p>
    <w:p w14:paraId="237CB181" w14:textId="03582C52" w:rsidR="00D44107" w:rsidRPr="004675B0" w:rsidRDefault="00D44107" w:rsidP="00D44107">
      <w:pPr>
        <w:widowControl/>
        <w:ind w:firstLine="708"/>
        <w:jc w:val="both"/>
        <w:rPr>
          <w:rFonts w:eastAsiaTheme="minorHAnsi"/>
          <w:sz w:val="26"/>
          <w:szCs w:val="26"/>
          <w:lang w:eastAsia="en-US"/>
        </w:rPr>
      </w:pPr>
      <w:r w:rsidRPr="004675B0">
        <w:rPr>
          <w:rFonts w:eastAsiaTheme="minorHAnsi"/>
          <w:sz w:val="26"/>
          <w:szCs w:val="26"/>
          <w:lang w:eastAsia="en-US"/>
        </w:rPr>
        <w:t>В Аптеке кассовые документы оформлялись директором Аптеки</w:t>
      </w:r>
      <w:r w:rsidR="00575D42" w:rsidRPr="004675B0">
        <w:rPr>
          <w:rFonts w:eastAsiaTheme="minorHAnsi"/>
          <w:sz w:val="26"/>
          <w:szCs w:val="26"/>
          <w:lang w:eastAsia="en-US"/>
        </w:rPr>
        <w:t>.</w:t>
      </w:r>
    </w:p>
    <w:p w14:paraId="7DE12E2F" w14:textId="1072DFE1" w:rsidR="00521576" w:rsidRPr="004675B0" w:rsidRDefault="005F52DE" w:rsidP="00A774A3">
      <w:pPr>
        <w:tabs>
          <w:tab w:val="left" w:pos="567"/>
        </w:tabs>
        <w:jc w:val="both"/>
        <w:rPr>
          <w:sz w:val="26"/>
          <w:szCs w:val="26"/>
        </w:rPr>
      </w:pPr>
      <w:r w:rsidRPr="004675B0">
        <w:rPr>
          <w:sz w:val="26"/>
          <w:szCs w:val="26"/>
        </w:rPr>
        <w:tab/>
        <w:t>В</w:t>
      </w:r>
      <w:r w:rsidR="005441A9" w:rsidRPr="004675B0">
        <w:rPr>
          <w:sz w:val="26"/>
          <w:szCs w:val="26"/>
        </w:rPr>
        <w:t xml:space="preserve"> ходе контрольного</w:t>
      </w:r>
      <w:r w:rsidRPr="004675B0">
        <w:rPr>
          <w:sz w:val="26"/>
          <w:szCs w:val="26"/>
        </w:rPr>
        <w:t xml:space="preserve"> мероприятия установлен</w:t>
      </w:r>
      <w:r w:rsidR="005441A9" w:rsidRPr="004675B0">
        <w:rPr>
          <w:sz w:val="26"/>
          <w:szCs w:val="26"/>
        </w:rPr>
        <w:t>о</w:t>
      </w:r>
      <w:r w:rsidRPr="004675B0">
        <w:rPr>
          <w:sz w:val="26"/>
          <w:szCs w:val="26"/>
        </w:rPr>
        <w:t xml:space="preserve">, что в 2022 году в кассу Аптеки </w:t>
      </w:r>
      <w:r w:rsidR="005441A9" w:rsidRPr="004675B0">
        <w:rPr>
          <w:sz w:val="26"/>
          <w:szCs w:val="26"/>
        </w:rPr>
        <w:t>поступали денежные средства от реализации лекарственных препаратов в целом за месяц от 62 до 179 тыс. рублей.</w:t>
      </w:r>
      <w:r w:rsidR="003F41A1" w:rsidRPr="004675B0">
        <w:rPr>
          <w:sz w:val="26"/>
          <w:szCs w:val="26"/>
        </w:rPr>
        <w:t xml:space="preserve"> Всего за 2022 год наличных денежных средств через кассу прошло 1 445,0 тыс. рублей.</w:t>
      </w:r>
    </w:p>
    <w:p w14:paraId="6A829FA5" w14:textId="6B9E18F7" w:rsidR="005441A9" w:rsidRPr="004675B0" w:rsidRDefault="005441A9" w:rsidP="00A774A3">
      <w:pPr>
        <w:tabs>
          <w:tab w:val="left" w:pos="567"/>
        </w:tabs>
        <w:jc w:val="both"/>
        <w:rPr>
          <w:sz w:val="26"/>
          <w:szCs w:val="26"/>
        </w:rPr>
      </w:pPr>
      <w:r w:rsidRPr="004675B0">
        <w:rPr>
          <w:sz w:val="26"/>
          <w:szCs w:val="26"/>
        </w:rPr>
        <w:tab/>
        <w:t xml:space="preserve">Наличные денежные средства директором аптеки принимались по квитанции от фармацевтов, выписывался приходный кассовый ордер, данные заносились в кассовую книгу. </w:t>
      </w:r>
    </w:p>
    <w:p w14:paraId="37FA162A" w14:textId="5EEDA0F3" w:rsidR="005441A9" w:rsidRPr="004675B0" w:rsidRDefault="005441A9" w:rsidP="00A774A3">
      <w:pPr>
        <w:tabs>
          <w:tab w:val="left" w:pos="567"/>
        </w:tabs>
        <w:jc w:val="both"/>
        <w:rPr>
          <w:sz w:val="26"/>
          <w:szCs w:val="26"/>
        </w:rPr>
      </w:pPr>
      <w:r w:rsidRPr="004675B0">
        <w:rPr>
          <w:sz w:val="26"/>
          <w:szCs w:val="26"/>
        </w:rPr>
        <w:tab/>
        <w:t xml:space="preserve">Выборочно проверены документы по сдаче наличных денежных средств </w:t>
      </w:r>
      <w:r w:rsidR="00115C26" w:rsidRPr="004675B0">
        <w:rPr>
          <w:sz w:val="26"/>
          <w:szCs w:val="26"/>
        </w:rPr>
        <w:t>от торговой выручки за апрель 2022 года. Всего за месяц торговая выручка составила 179 192,17 руб., денежные средства из кассы предприятия на расчетный счет, открытый Аптеке в Байкальском банке Сбербанка России,</w:t>
      </w:r>
      <w:r w:rsidR="00467828" w:rsidRPr="004675B0">
        <w:rPr>
          <w:sz w:val="26"/>
          <w:szCs w:val="26"/>
        </w:rPr>
        <w:t xml:space="preserve"> не сдавались, что подтверждается выписками банка операций по лицевому счету</w:t>
      </w:r>
      <w:r w:rsidR="00632B68" w:rsidRPr="004675B0">
        <w:rPr>
          <w:sz w:val="26"/>
          <w:szCs w:val="26"/>
        </w:rPr>
        <w:t xml:space="preserve"> за апрель 2022 года</w:t>
      </w:r>
      <w:r w:rsidR="00467828" w:rsidRPr="004675B0">
        <w:rPr>
          <w:sz w:val="26"/>
          <w:szCs w:val="26"/>
        </w:rPr>
        <w:t>, представленными Аптекой к проверке.</w:t>
      </w:r>
    </w:p>
    <w:p w14:paraId="12CD0EB7" w14:textId="670F791F" w:rsidR="006F1198" w:rsidRPr="004675B0" w:rsidRDefault="006F1198" w:rsidP="00BD39CF">
      <w:pPr>
        <w:tabs>
          <w:tab w:val="left" w:pos="567"/>
        </w:tabs>
        <w:jc w:val="both"/>
        <w:rPr>
          <w:sz w:val="26"/>
          <w:szCs w:val="26"/>
        </w:rPr>
      </w:pPr>
      <w:r w:rsidRPr="004675B0">
        <w:rPr>
          <w:sz w:val="26"/>
          <w:szCs w:val="26"/>
        </w:rPr>
        <w:tab/>
      </w:r>
      <w:r w:rsidR="00FA4392" w:rsidRPr="004675B0">
        <w:rPr>
          <w:sz w:val="26"/>
          <w:szCs w:val="26"/>
        </w:rPr>
        <w:t xml:space="preserve">Согласно представленных документов по движению денежных средств за апрель 2022 года </w:t>
      </w:r>
      <w:r w:rsidR="008F1782" w:rsidRPr="004675B0">
        <w:rPr>
          <w:sz w:val="26"/>
          <w:szCs w:val="26"/>
        </w:rPr>
        <w:t>(поступило в кассу 179 192,17 руб.</w:t>
      </w:r>
      <w:r w:rsidR="004D4624" w:rsidRPr="004675B0">
        <w:rPr>
          <w:sz w:val="26"/>
          <w:szCs w:val="26"/>
        </w:rPr>
        <w:t xml:space="preserve">) </w:t>
      </w:r>
      <w:r w:rsidR="00FA4392" w:rsidRPr="004675B0">
        <w:rPr>
          <w:sz w:val="26"/>
          <w:szCs w:val="26"/>
        </w:rPr>
        <w:t xml:space="preserve">выявлено следующее: </w:t>
      </w:r>
    </w:p>
    <w:p w14:paraId="24CF4A4E" w14:textId="00BB339C" w:rsidR="00FA4392" w:rsidRPr="004675B0" w:rsidRDefault="00FA4392" w:rsidP="007A2BFB">
      <w:pPr>
        <w:tabs>
          <w:tab w:val="left" w:pos="567"/>
        </w:tabs>
        <w:jc w:val="both"/>
        <w:rPr>
          <w:sz w:val="26"/>
          <w:szCs w:val="26"/>
        </w:rPr>
      </w:pPr>
      <w:r w:rsidRPr="004675B0">
        <w:rPr>
          <w:sz w:val="26"/>
          <w:szCs w:val="26"/>
        </w:rPr>
        <w:tab/>
        <w:t xml:space="preserve">а) выдано из кассы заработной платы всего </w:t>
      </w:r>
      <w:r w:rsidR="00355397" w:rsidRPr="004675B0">
        <w:rPr>
          <w:sz w:val="26"/>
          <w:szCs w:val="26"/>
        </w:rPr>
        <w:t>98 421,08 руб.</w:t>
      </w:r>
      <w:r w:rsidR="007A2BFB" w:rsidRPr="004675B0">
        <w:rPr>
          <w:sz w:val="26"/>
          <w:szCs w:val="26"/>
        </w:rPr>
        <w:t>;</w:t>
      </w:r>
    </w:p>
    <w:p w14:paraId="3E90D167" w14:textId="6BC002F3" w:rsidR="000249CB" w:rsidRPr="004675B0" w:rsidRDefault="00355397" w:rsidP="002B5728">
      <w:pPr>
        <w:tabs>
          <w:tab w:val="left" w:pos="567"/>
        </w:tabs>
        <w:jc w:val="both"/>
        <w:rPr>
          <w:sz w:val="26"/>
          <w:szCs w:val="26"/>
        </w:rPr>
      </w:pPr>
      <w:r w:rsidRPr="004675B0">
        <w:rPr>
          <w:sz w:val="26"/>
          <w:szCs w:val="26"/>
        </w:rPr>
        <w:tab/>
        <w:t>б) выдано в подотчет Антипиной А.В.</w:t>
      </w:r>
      <w:r w:rsidR="00205214" w:rsidRPr="004675B0">
        <w:rPr>
          <w:sz w:val="26"/>
          <w:szCs w:val="26"/>
        </w:rPr>
        <w:t xml:space="preserve"> в апреле </w:t>
      </w:r>
      <w:r w:rsidR="008923B3" w:rsidRPr="004675B0">
        <w:rPr>
          <w:sz w:val="26"/>
          <w:szCs w:val="26"/>
        </w:rPr>
        <w:t>92 872,00</w:t>
      </w:r>
      <w:r w:rsidR="00260400">
        <w:rPr>
          <w:sz w:val="26"/>
          <w:szCs w:val="26"/>
        </w:rPr>
        <w:t xml:space="preserve"> руб. </w:t>
      </w:r>
    </w:p>
    <w:p w14:paraId="4BEB0AB7" w14:textId="22F4294E" w:rsidR="005146C4" w:rsidRPr="004675B0" w:rsidRDefault="000249CB" w:rsidP="00BD39CF">
      <w:pPr>
        <w:tabs>
          <w:tab w:val="left" w:pos="567"/>
        </w:tabs>
        <w:jc w:val="both"/>
        <w:rPr>
          <w:sz w:val="26"/>
          <w:szCs w:val="26"/>
        </w:rPr>
      </w:pPr>
      <w:r w:rsidRPr="004675B0">
        <w:rPr>
          <w:sz w:val="26"/>
          <w:szCs w:val="26"/>
        </w:rPr>
        <w:tab/>
      </w:r>
      <w:r w:rsidR="005F450D" w:rsidRPr="002B5728">
        <w:rPr>
          <w:sz w:val="26"/>
          <w:szCs w:val="26"/>
        </w:rPr>
        <w:t>П</w:t>
      </w:r>
      <w:r w:rsidR="008923B3" w:rsidRPr="002B5728">
        <w:rPr>
          <w:sz w:val="26"/>
          <w:szCs w:val="26"/>
        </w:rPr>
        <w:t>одтвержден</w:t>
      </w:r>
      <w:r w:rsidR="002B5728" w:rsidRPr="002B5728">
        <w:rPr>
          <w:sz w:val="26"/>
          <w:szCs w:val="26"/>
        </w:rPr>
        <w:t>ы</w:t>
      </w:r>
      <w:r w:rsidR="008923B3" w:rsidRPr="002B5728">
        <w:rPr>
          <w:sz w:val="26"/>
          <w:szCs w:val="26"/>
        </w:rPr>
        <w:t xml:space="preserve"> авансовыми отчетами расходы на сумму </w:t>
      </w:r>
      <w:r w:rsidR="005F450D" w:rsidRPr="002B5728">
        <w:rPr>
          <w:sz w:val="26"/>
          <w:szCs w:val="26"/>
        </w:rPr>
        <w:t>92</w:t>
      </w:r>
      <w:r w:rsidR="00CC22D0">
        <w:rPr>
          <w:sz w:val="26"/>
          <w:szCs w:val="26"/>
        </w:rPr>
        <w:t> 354,00</w:t>
      </w:r>
      <w:r w:rsidR="008923B3" w:rsidRPr="002B5728">
        <w:rPr>
          <w:sz w:val="26"/>
          <w:szCs w:val="26"/>
        </w:rPr>
        <w:t xml:space="preserve"> рублей</w:t>
      </w:r>
      <w:r w:rsidR="005F450D" w:rsidRPr="002B5728">
        <w:rPr>
          <w:sz w:val="26"/>
          <w:szCs w:val="26"/>
        </w:rPr>
        <w:t xml:space="preserve"> (</w:t>
      </w:r>
      <w:r w:rsidR="002B5728" w:rsidRPr="002B5728">
        <w:rPr>
          <w:sz w:val="26"/>
          <w:szCs w:val="26"/>
        </w:rPr>
        <w:t>приобретались за наличный расчет лекарственные препараты</w:t>
      </w:r>
      <w:r w:rsidR="008923B3" w:rsidRPr="002B5728">
        <w:rPr>
          <w:sz w:val="26"/>
          <w:szCs w:val="26"/>
        </w:rPr>
        <w:t>,</w:t>
      </w:r>
      <w:r w:rsidR="002B5728" w:rsidRPr="002B5728">
        <w:rPr>
          <w:sz w:val="26"/>
          <w:szCs w:val="26"/>
        </w:rPr>
        <w:t xml:space="preserve"> бумага, тонометр, этикетки цветные). С</w:t>
      </w:r>
      <w:r w:rsidR="008923B3" w:rsidRPr="002B5728">
        <w:rPr>
          <w:sz w:val="26"/>
          <w:szCs w:val="26"/>
        </w:rPr>
        <w:t xml:space="preserve">умма </w:t>
      </w:r>
      <w:r w:rsidR="00CC22D0">
        <w:rPr>
          <w:sz w:val="26"/>
          <w:szCs w:val="26"/>
        </w:rPr>
        <w:t>518,00</w:t>
      </w:r>
      <w:r w:rsidR="008923B3" w:rsidRPr="002B5728">
        <w:rPr>
          <w:sz w:val="26"/>
          <w:szCs w:val="26"/>
        </w:rPr>
        <w:t xml:space="preserve"> руб. требует пояснения директора Аптеки.</w:t>
      </w:r>
    </w:p>
    <w:p w14:paraId="157E5EC9" w14:textId="68A8F06C" w:rsidR="00F62C2A" w:rsidRPr="004675B0" w:rsidRDefault="00DE229D" w:rsidP="008F1782">
      <w:pPr>
        <w:tabs>
          <w:tab w:val="left" w:pos="567"/>
        </w:tabs>
        <w:jc w:val="both"/>
        <w:rPr>
          <w:rStyle w:val="af8"/>
          <w:i w:val="0"/>
          <w:sz w:val="26"/>
          <w:szCs w:val="26"/>
        </w:rPr>
      </w:pPr>
      <w:r w:rsidRPr="004675B0">
        <w:rPr>
          <w:rStyle w:val="af8"/>
          <w:sz w:val="26"/>
          <w:szCs w:val="26"/>
        </w:rPr>
        <w:tab/>
      </w:r>
      <w:r w:rsidRPr="004675B0">
        <w:rPr>
          <w:rStyle w:val="af8"/>
          <w:i w:val="0"/>
          <w:sz w:val="26"/>
          <w:szCs w:val="26"/>
        </w:rPr>
        <w:t xml:space="preserve">Рассмотрев операции по расчётам по налогам и сборам, КСК УКМО отмечает, что </w:t>
      </w:r>
      <w:r w:rsidR="008923B3" w:rsidRPr="004675B0">
        <w:rPr>
          <w:rStyle w:val="af8"/>
          <w:sz w:val="26"/>
          <w:szCs w:val="26"/>
        </w:rPr>
        <w:t>Аптека не</w:t>
      </w:r>
      <w:r w:rsidRPr="004675B0">
        <w:rPr>
          <w:rStyle w:val="af8"/>
          <w:sz w:val="26"/>
          <w:szCs w:val="26"/>
        </w:rPr>
        <w:t xml:space="preserve"> соблюдает налоговую платёжную дисциплину, что </w:t>
      </w:r>
      <w:r w:rsidR="008923B3" w:rsidRPr="004675B0">
        <w:rPr>
          <w:rStyle w:val="af8"/>
          <w:sz w:val="26"/>
          <w:szCs w:val="26"/>
        </w:rPr>
        <w:t>отрицате</w:t>
      </w:r>
      <w:r w:rsidRPr="004675B0">
        <w:rPr>
          <w:rStyle w:val="af8"/>
          <w:sz w:val="26"/>
          <w:szCs w:val="26"/>
        </w:rPr>
        <w:t xml:space="preserve">льно сказывается на финансовом положении </w:t>
      </w:r>
      <w:r w:rsidR="008923B3" w:rsidRPr="004675B0">
        <w:rPr>
          <w:rStyle w:val="af8"/>
          <w:sz w:val="26"/>
          <w:szCs w:val="26"/>
        </w:rPr>
        <w:t>Аптеки</w:t>
      </w:r>
      <w:r w:rsidRPr="004675B0">
        <w:rPr>
          <w:rStyle w:val="af8"/>
          <w:i w:val="0"/>
          <w:sz w:val="26"/>
          <w:szCs w:val="26"/>
        </w:rPr>
        <w:t>.</w:t>
      </w:r>
      <w:r w:rsidR="00575D42" w:rsidRPr="004675B0">
        <w:rPr>
          <w:rStyle w:val="af8"/>
          <w:i w:val="0"/>
          <w:sz w:val="26"/>
          <w:szCs w:val="26"/>
        </w:rPr>
        <w:t xml:space="preserve"> </w:t>
      </w:r>
    </w:p>
    <w:p w14:paraId="5BA5A2B9" w14:textId="2754CBF9" w:rsidR="008B3C61" w:rsidRPr="004675B0" w:rsidRDefault="008B3C61" w:rsidP="008F1782">
      <w:pPr>
        <w:tabs>
          <w:tab w:val="left" w:pos="567"/>
        </w:tabs>
        <w:jc w:val="both"/>
        <w:rPr>
          <w:bCs/>
          <w:sz w:val="26"/>
          <w:szCs w:val="26"/>
        </w:rPr>
      </w:pPr>
      <w:r w:rsidRPr="004675B0">
        <w:rPr>
          <w:rStyle w:val="af8"/>
          <w:i w:val="0"/>
          <w:sz w:val="26"/>
          <w:szCs w:val="26"/>
        </w:rPr>
        <w:tab/>
      </w:r>
      <w:r w:rsidR="00687E58" w:rsidRPr="004675B0">
        <w:rPr>
          <w:sz w:val="26"/>
          <w:szCs w:val="26"/>
          <w:shd w:val="clear" w:color="auto" w:fill="FFFFFF"/>
        </w:rPr>
        <w:t xml:space="preserve">Как отмечалось выше, </w:t>
      </w:r>
      <w:r w:rsidR="00687E58" w:rsidRPr="004675B0">
        <w:rPr>
          <w:bCs/>
          <w:sz w:val="26"/>
          <w:szCs w:val="26"/>
        </w:rPr>
        <w:t xml:space="preserve">уставный фонд Аптеки на момент образования составил 584 140 рублей и состоял из имущественного права пользования объектом недвижимости – помещения, расположенного по адресу: г. Усть-Кут, улица Речников дом 38, помещение 103 общей площадью 527,6 кв. м. (с подвалом). В связи с изъятием </w:t>
      </w:r>
      <w:r w:rsidR="00866D8E" w:rsidRPr="004675B0">
        <w:rPr>
          <w:bCs/>
          <w:sz w:val="26"/>
          <w:szCs w:val="26"/>
        </w:rPr>
        <w:t xml:space="preserve">в 2019 году </w:t>
      </w:r>
      <w:r w:rsidR="00687E58" w:rsidRPr="004675B0">
        <w:rPr>
          <w:bCs/>
          <w:sz w:val="26"/>
          <w:szCs w:val="26"/>
        </w:rPr>
        <w:t xml:space="preserve">имущества (подвала) </w:t>
      </w:r>
      <w:r w:rsidR="006A1235" w:rsidRPr="004675B0">
        <w:rPr>
          <w:bCs/>
          <w:sz w:val="26"/>
          <w:szCs w:val="26"/>
        </w:rPr>
        <w:t xml:space="preserve">балансовой стоимостью 277 676,87 рублей, </w:t>
      </w:r>
      <w:r w:rsidR="00687E58" w:rsidRPr="004675B0">
        <w:rPr>
          <w:bCs/>
          <w:sz w:val="26"/>
          <w:szCs w:val="26"/>
        </w:rPr>
        <w:t>стоимость уставного</w:t>
      </w:r>
      <w:r w:rsidR="00866D8E" w:rsidRPr="004675B0">
        <w:rPr>
          <w:bCs/>
          <w:sz w:val="26"/>
          <w:szCs w:val="26"/>
        </w:rPr>
        <w:t xml:space="preserve"> фонда фактически уменьшилась, а в балансе </w:t>
      </w:r>
      <w:r w:rsidR="0097116F" w:rsidRPr="004675B0">
        <w:rPr>
          <w:bCs/>
          <w:sz w:val="26"/>
          <w:szCs w:val="26"/>
        </w:rPr>
        <w:t>за</w:t>
      </w:r>
      <w:r w:rsidR="00866D8E" w:rsidRPr="004675B0">
        <w:rPr>
          <w:bCs/>
          <w:sz w:val="26"/>
          <w:szCs w:val="26"/>
        </w:rPr>
        <w:t xml:space="preserve"> 2019</w:t>
      </w:r>
      <w:r w:rsidR="0097116F" w:rsidRPr="004675B0">
        <w:rPr>
          <w:bCs/>
          <w:sz w:val="26"/>
          <w:szCs w:val="26"/>
        </w:rPr>
        <w:t>-2022 годы</w:t>
      </w:r>
      <w:r w:rsidR="00866D8E" w:rsidRPr="004675B0">
        <w:rPr>
          <w:bCs/>
          <w:sz w:val="26"/>
          <w:szCs w:val="26"/>
        </w:rPr>
        <w:t xml:space="preserve"> по строке 1310 </w:t>
      </w:r>
      <w:r w:rsidR="0097116F" w:rsidRPr="004675B0">
        <w:rPr>
          <w:bCs/>
          <w:sz w:val="26"/>
          <w:szCs w:val="26"/>
        </w:rPr>
        <w:t xml:space="preserve">«Уставный капитал» отражена сумма </w:t>
      </w:r>
      <w:r w:rsidR="00402784" w:rsidRPr="004675B0">
        <w:rPr>
          <w:bCs/>
          <w:sz w:val="26"/>
          <w:szCs w:val="26"/>
        </w:rPr>
        <w:t xml:space="preserve">584 тыс. </w:t>
      </w:r>
      <w:r w:rsidR="00DC1827" w:rsidRPr="004675B0">
        <w:rPr>
          <w:bCs/>
          <w:sz w:val="26"/>
          <w:szCs w:val="26"/>
        </w:rPr>
        <w:t>рублей, тогда как согласно акту инвентаризации имущества УКМО от 23.12.2022, проведенной КУМИ УКМО в Аптеке, указана балансовая стоимость имущества (помещение 106) 277 676,86 руб.</w:t>
      </w:r>
      <w:r w:rsidR="006A1235" w:rsidRPr="004675B0">
        <w:rPr>
          <w:bCs/>
          <w:sz w:val="26"/>
          <w:szCs w:val="26"/>
        </w:rPr>
        <w:t>, в связи с чем правильность отражения данных в балансе вызывает сомнение.</w:t>
      </w:r>
    </w:p>
    <w:p w14:paraId="4DBECF1D" w14:textId="10DF89B2" w:rsidR="00402784" w:rsidRPr="004675B0" w:rsidRDefault="00402784" w:rsidP="008F1782">
      <w:pPr>
        <w:tabs>
          <w:tab w:val="left" w:pos="567"/>
        </w:tabs>
        <w:jc w:val="both"/>
        <w:rPr>
          <w:bCs/>
          <w:sz w:val="26"/>
          <w:szCs w:val="26"/>
        </w:rPr>
      </w:pPr>
      <w:r w:rsidRPr="004675B0">
        <w:rPr>
          <w:bCs/>
          <w:sz w:val="26"/>
          <w:szCs w:val="26"/>
        </w:rPr>
        <w:lastRenderedPageBreak/>
        <w:tab/>
      </w:r>
      <w:r w:rsidR="00313D1D" w:rsidRPr="004675B0">
        <w:rPr>
          <w:bCs/>
          <w:sz w:val="26"/>
          <w:szCs w:val="26"/>
        </w:rPr>
        <w:t>В нарушение Приказа Минфина РФ от 31.10.2000 №94н «Об утверждении Плана счетов бухгалтерского учета финансово-хозяйственной деятельности организаций и Инструкции по его применению» фактически в бухгалтерском учете Аптеки отсутствуют счета бухгалтерского учета.</w:t>
      </w:r>
    </w:p>
    <w:p w14:paraId="2550D7FA" w14:textId="7DE11FCC" w:rsidR="00313D1D" w:rsidRPr="004675B0" w:rsidRDefault="002B5728" w:rsidP="00313D1D">
      <w:pPr>
        <w:widowControl/>
        <w:suppressAutoHyphens/>
        <w:autoSpaceDE/>
        <w:autoSpaceDN/>
        <w:adjustRightInd/>
        <w:ind w:firstLine="709"/>
        <w:jc w:val="both"/>
        <w:rPr>
          <w:sz w:val="26"/>
          <w:szCs w:val="26"/>
        </w:rPr>
      </w:pPr>
      <w:r>
        <w:rPr>
          <w:sz w:val="26"/>
          <w:szCs w:val="26"/>
        </w:rPr>
        <w:t>В нарушение статей 7</w:t>
      </w:r>
      <w:r w:rsidR="00313D1D" w:rsidRPr="004675B0">
        <w:rPr>
          <w:sz w:val="26"/>
          <w:szCs w:val="26"/>
        </w:rPr>
        <w:t>-10 Федерального закона от 06.12.2011 №402-ФЗ «О бухгалтерском учете» учетная политика, оформление первичных документов и регистров бухгалтерского учета сформированы с нарушениями.</w:t>
      </w:r>
    </w:p>
    <w:p w14:paraId="6B94DAE6" w14:textId="78C07E97" w:rsidR="0021248B" w:rsidRPr="004675B0" w:rsidRDefault="00313D1D" w:rsidP="009D12A2">
      <w:pPr>
        <w:ind w:firstLine="709"/>
        <w:jc w:val="both"/>
        <w:rPr>
          <w:sz w:val="26"/>
          <w:szCs w:val="26"/>
        </w:rPr>
      </w:pPr>
      <w:r w:rsidRPr="004675B0">
        <w:rPr>
          <w:sz w:val="26"/>
          <w:szCs w:val="26"/>
        </w:rPr>
        <w:t>В нарушение пункта 4 главы 2 Положения по бухгалтерскому учету «Учетная политика организации», утвержденного приказом Минфина России от 06.10.2008 №106н, не разработан Порядок контроля за хозяйственными операциями.</w:t>
      </w:r>
    </w:p>
    <w:p w14:paraId="4F366886" w14:textId="7D1A10E6" w:rsidR="00313D1D" w:rsidRPr="002B5728" w:rsidRDefault="00EB5053" w:rsidP="008F1782">
      <w:pPr>
        <w:tabs>
          <w:tab w:val="left" w:pos="567"/>
        </w:tabs>
        <w:jc w:val="both"/>
        <w:rPr>
          <w:rFonts w:eastAsiaTheme="minorHAnsi"/>
          <w:sz w:val="26"/>
          <w:szCs w:val="26"/>
          <w:lang w:eastAsia="en-US"/>
        </w:rPr>
      </w:pPr>
      <w:r w:rsidRPr="004675B0">
        <w:rPr>
          <w:bCs/>
          <w:sz w:val="26"/>
          <w:szCs w:val="26"/>
        </w:rPr>
        <w:tab/>
        <w:t xml:space="preserve">В связи с непредставлением </w:t>
      </w:r>
      <w:r w:rsidRPr="004675B0">
        <w:rPr>
          <w:rFonts w:eastAsiaTheme="minorHAnsi"/>
          <w:sz w:val="26"/>
          <w:szCs w:val="26"/>
          <w:lang w:eastAsia="en-US"/>
        </w:rPr>
        <w:t xml:space="preserve">описей инвентарных карточек на основные средства, установить правильность отражения в бухгалтерском балансе </w:t>
      </w:r>
      <w:r w:rsidR="006A643B" w:rsidRPr="004675B0">
        <w:rPr>
          <w:rFonts w:eastAsiaTheme="minorHAnsi"/>
          <w:sz w:val="26"/>
          <w:szCs w:val="26"/>
          <w:lang w:eastAsia="en-US"/>
        </w:rPr>
        <w:t xml:space="preserve">за 2021 год </w:t>
      </w:r>
      <w:r w:rsidRPr="004675B0">
        <w:rPr>
          <w:rFonts w:eastAsiaTheme="minorHAnsi"/>
          <w:sz w:val="26"/>
          <w:szCs w:val="26"/>
          <w:lang w:eastAsia="en-US"/>
        </w:rPr>
        <w:t>по строке 1150 «</w:t>
      </w:r>
      <w:r w:rsidR="006A1235" w:rsidRPr="004675B0">
        <w:rPr>
          <w:rFonts w:eastAsiaTheme="minorHAnsi"/>
          <w:sz w:val="26"/>
          <w:szCs w:val="26"/>
          <w:lang w:eastAsia="en-US"/>
        </w:rPr>
        <w:t>О</w:t>
      </w:r>
      <w:r w:rsidRPr="004675B0">
        <w:rPr>
          <w:rFonts w:eastAsiaTheme="minorHAnsi"/>
          <w:sz w:val="26"/>
          <w:szCs w:val="26"/>
          <w:lang w:eastAsia="en-US"/>
        </w:rPr>
        <w:t>сновные средства»</w:t>
      </w:r>
      <w:r w:rsidR="006A1235" w:rsidRPr="004675B0">
        <w:rPr>
          <w:rFonts w:eastAsiaTheme="minorHAnsi"/>
          <w:sz w:val="26"/>
          <w:szCs w:val="26"/>
          <w:lang w:eastAsia="en-US"/>
        </w:rPr>
        <w:t xml:space="preserve"> </w:t>
      </w:r>
      <w:r w:rsidR="006A643B" w:rsidRPr="004675B0">
        <w:rPr>
          <w:rFonts w:eastAsiaTheme="minorHAnsi"/>
          <w:sz w:val="26"/>
          <w:szCs w:val="26"/>
          <w:lang w:eastAsia="en-US"/>
        </w:rPr>
        <w:t xml:space="preserve">в сумме 1 481 тыс. рублей </w:t>
      </w:r>
      <w:r w:rsidR="006A1235" w:rsidRPr="004675B0">
        <w:rPr>
          <w:rFonts w:eastAsiaTheme="minorHAnsi"/>
          <w:sz w:val="26"/>
          <w:szCs w:val="26"/>
          <w:lang w:eastAsia="en-US"/>
        </w:rPr>
        <w:t>не представляется возможным.</w:t>
      </w:r>
      <w:r w:rsidR="006A643B" w:rsidRPr="004675B0">
        <w:rPr>
          <w:rFonts w:eastAsiaTheme="minorHAnsi"/>
          <w:sz w:val="26"/>
          <w:szCs w:val="26"/>
          <w:lang w:eastAsia="en-US"/>
        </w:rPr>
        <w:t xml:space="preserve"> При визуальном</w:t>
      </w:r>
      <w:r w:rsidR="00962FE0" w:rsidRPr="004675B0">
        <w:rPr>
          <w:rFonts w:eastAsiaTheme="minorHAnsi"/>
          <w:sz w:val="26"/>
          <w:szCs w:val="26"/>
          <w:lang w:eastAsia="en-US"/>
        </w:rPr>
        <w:t xml:space="preserve"> осмотре помещений, имеющегося оборудования, мебели сумма основных средств 1 481 тыс. рублей вызывает большое сомнение, и, соответственно, вызывает большое сомнение стоимость чистых активов Аптеки.</w:t>
      </w:r>
      <w:r w:rsidR="002B5728">
        <w:rPr>
          <w:rFonts w:eastAsiaTheme="minorHAnsi"/>
          <w:sz w:val="26"/>
          <w:szCs w:val="26"/>
          <w:lang w:eastAsia="en-US"/>
        </w:rPr>
        <w:t xml:space="preserve"> </w:t>
      </w:r>
    </w:p>
    <w:p w14:paraId="59A4002A" w14:textId="6ADFF406" w:rsidR="00AF786E" w:rsidRPr="004675B0" w:rsidRDefault="007379C4" w:rsidP="007379C4">
      <w:pPr>
        <w:widowControl/>
        <w:ind w:firstLine="708"/>
        <w:jc w:val="both"/>
        <w:rPr>
          <w:rFonts w:eastAsiaTheme="minorHAnsi"/>
          <w:sz w:val="26"/>
          <w:szCs w:val="26"/>
          <w:lang w:eastAsia="en-US"/>
        </w:rPr>
      </w:pPr>
      <w:r w:rsidRPr="004675B0">
        <w:rPr>
          <w:rFonts w:eastAsiaTheme="minorHAnsi"/>
          <w:sz w:val="26"/>
          <w:szCs w:val="26"/>
          <w:lang w:eastAsia="en-US"/>
        </w:rPr>
        <w:t xml:space="preserve">Выявленные в результате контрольного мероприятия нарушения законодательства Российской Федерации и иных нормативных правовых актов о бухгалтерском учете, допущенных </w:t>
      </w:r>
      <w:r w:rsidR="00033009" w:rsidRPr="004675B0">
        <w:rPr>
          <w:rFonts w:eastAsiaTheme="minorHAnsi"/>
          <w:sz w:val="26"/>
          <w:szCs w:val="26"/>
          <w:lang w:eastAsia="en-US"/>
        </w:rPr>
        <w:t>Аптекой</w:t>
      </w:r>
      <w:r w:rsidR="003F3E73" w:rsidRPr="004675B0">
        <w:rPr>
          <w:rFonts w:eastAsiaTheme="minorHAnsi"/>
          <w:sz w:val="26"/>
          <w:szCs w:val="26"/>
          <w:lang w:eastAsia="en-US"/>
        </w:rPr>
        <w:t xml:space="preserve"> в части</w:t>
      </w:r>
      <w:r w:rsidR="008B121A" w:rsidRPr="004675B0">
        <w:rPr>
          <w:rFonts w:eastAsiaTheme="minorHAnsi"/>
          <w:sz w:val="26"/>
          <w:szCs w:val="26"/>
          <w:lang w:eastAsia="en-US"/>
        </w:rPr>
        <w:t xml:space="preserve"> ведения бухгалтерского учета</w:t>
      </w:r>
      <w:r w:rsidRPr="004675B0">
        <w:rPr>
          <w:rFonts w:eastAsiaTheme="minorHAnsi"/>
          <w:sz w:val="26"/>
          <w:szCs w:val="26"/>
          <w:lang w:eastAsia="en-US"/>
        </w:rPr>
        <w:t>, содержат признаки административных правонарушений, ответственность за которые предусмотрена ст</w:t>
      </w:r>
      <w:r w:rsidR="005E60D4" w:rsidRPr="004675B0">
        <w:rPr>
          <w:rFonts w:eastAsiaTheme="minorHAnsi"/>
          <w:sz w:val="26"/>
          <w:szCs w:val="26"/>
          <w:lang w:eastAsia="en-US"/>
        </w:rPr>
        <w:t>атьей</w:t>
      </w:r>
      <w:r w:rsidRPr="004675B0">
        <w:rPr>
          <w:rFonts w:eastAsiaTheme="minorHAnsi"/>
          <w:sz w:val="26"/>
          <w:szCs w:val="26"/>
          <w:lang w:eastAsia="en-US"/>
        </w:rPr>
        <w:t xml:space="preserve"> </w:t>
      </w:r>
      <w:r w:rsidR="00687E58" w:rsidRPr="004675B0">
        <w:rPr>
          <w:rFonts w:eastAsiaTheme="minorHAnsi"/>
          <w:sz w:val="26"/>
          <w:szCs w:val="26"/>
          <w:lang w:eastAsia="en-US"/>
        </w:rPr>
        <w:t xml:space="preserve">15.11 </w:t>
      </w:r>
      <w:r w:rsidRPr="004675B0">
        <w:rPr>
          <w:rFonts w:eastAsiaTheme="minorHAnsi"/>
          <w:sz w:val="26"/>
          <w:szCs w:val="26"/>
          <w:lang w:eastAsia="en-US"/>
        </w:rPr>
        <w:t>Кодекса РФ об административных правонарушениях</w:t>
      </w:r>
      <w:r w:rsidR="00DF3257" w:rsidRPr="004675B0">
        <w:rPr>
          <w:rFonts w:eastAsiaTheme="minorHAnsi"/>
          <w:sz w:val="26"/>
          <w:szCs w:val="26"/>
          <w:lang w:eastAsia="en-US"/>
        </w:rPr>
        <w:t xml:space="preserve"> (</w:t>
      </w:r>
      <w:r w:rsidR="007C5FCD" w:rsidRPr="004675B0">
        <w:rPr>
          <w:sz w:val="26"/>
          <w:szCs w:val="26"/>
          <w:shd w:val="clear" w:color="auto" w:fill="FFFFFF"/>
        </w:rPr>
        <w:t xml:space="preserve">код </w:t>
      </w:r>
      <w:r w:rsidR="000F7050">
        <w:rPr>
          <w:sz w:val="26"/>
          <w:szCs w:val="26"/>
          <w:shd w:val="clear" w:color="auto" w:fill="FFFFFF"/>
        </w:rPr>
        <w:t>2.</w:t>
      </w:r>
      <w:r w:rsidR="008977BC">
        <w:rPr>
          <w:sz w:val="26"/>
          <w:szCs w:val="26"/>
          <w:shd w:val="clear" w:color="auto" w:fill="FFFFFF"/>
        </w:rPr>
        <w:t>3</w:t>
      </w:r>
      <w:r w:rsidR="007C5FCD" w:rsidRPr="004675B0">
        <w:rPr>
          <w:sz w:val="26"/>
          <w:szCs w:val="26"/>
          <w:shd w:val="clear" w:color="auto" w:fill="FFFFFF"/>
        </w:rPr>
        <w:t xml:space="preserve"> Классификатора нарушений</w:t>
      </w:r>
      <w:r w:rsidR="00824AA9" w:rsidRPr="004675B0">
        <w:rPr>
          <w:sz w:val="26"/>
          <w:szCs w:val="26"/>
          <w:shd w:val="clear" w:color="auto" w:fill="FFFFFF"/>
        </w:rPr>
        <w:t xml:space="preserve"> </w:t>
      </w:r>
      <w:r w:rsidR="00231C80" w:rsidRPr="004675B0">
        <w:rPr>
          <w:sz w:val="26"/>
          <w:szCs w:val="26"/>
          <w:shd w:val="clear" w:color="auto" w:fill="FFFFFF"/>
        </w:rPr>
        <w:t>«</w:t>
      </w:r>
      <w:r w:rsidR="008977BC">
        <w:rPr>
          <w:sz w:val="26"/>
          <w:szCs w:val="26"/>
          <w:shd w:val="clear" w:color="auto" w:fill="FFFFFF"/>
        </w:rPr>
        <w:t>Н</w:t>
      </w:r>
      <w:r w:rsidR="008977BC" w:rsidRPr="008977BC">
        <w:rPr>
          <w:sz w:val="26"/>
          <w:szCs w:val="26"/>
          <w:shd w:val="clear" w:color="auto" w:fill="FFFFFF"/>
        </w:rPr>
        <w:t>арушение требований, предъявляемых к оформлению и ведению регистров бухгалтерского учета</w:t>
      </w:r>
      <w:r w:rsidR="00231C80" w:rsidRPr="004675B0">
        <w:rPr>
          <w:sz w:val="26"/>
          <w:szCs w:val="26"/>
          <w:shd w:val="clear" w:color="auto" w:fill="FFFFFF"/>
        </w:rPr>
        <w:t>»</w:t>
      </w:r>
      <w:r w:rsidR="007C5FCD" w:rsidRPr="004675B0">
        <w:rPr>
          <w:sz w:val="26"/>
          <w:szCs w:val="26"/>
          <w:shd w:val="clear" w:color="auto" w:fill="FFFFFF"/>
        </w:rPr>
        <w:t>)</w:t>
      </w:r>
      <w:r w:rsidRPr="004675B0">
        <w:rPr>
          <w:rFonts w:eastAsiaTheme="minorHAnsi"/>
          <w:sz w:val="26"/>
          <w:szCs w:val="26"/>
          <w:lang w:eastAsia="en-US"/>
        </w:rPr>
        <w:t xml:space="preserve">. </w:t>
      </w:r>
    </w:p>
    <w:p w14:paraId="24215EAC" w14:textId="77777777" w:rsidR="00F62C2A" w:rsidRPr="004675B0" w:rsidRDefault="00F62C2A" w:rsidP="007C5FCD">
      <w:pPr>
        <w:tabs>
          <w:tab w:val="left" w:pos="567"/>
        </w:tabs>
        <w:ind w:firstLine="400"/>
        <w:jc w:val="both"/>
        <w:outlineLvl w:val="0"/>
        <w:rPr>
          <w:b/>
          <w:sz w:val="26"/>
          <w:szCs w:val="26"/>
        </w:rPr>
      </w:pPr>
    </w:p>
    <w:p w14:paraId="241F4EBA" w14:textId="452AEC27" w:rsidR="00CA35C9" w:rsidRPr="004675B0" w:rsidRDefault="00950B1E" w:rsidP="007C5FCD">
      <w:pPr>
        <w:tabs>
          <w:tab w:val="left" w:pos="567"/>
        </w:tabs>
        <w:ind w:firstLine="400"/>
        <w:jc w:val="both"/>
        <w:outlineLvl w:val="0"/>
        <w:rPr>
          <w:b/>
          <w:sz w:val="26"/>
          <w:szCs w:val="26"/>
        </w:rPr>
      </w:pPr>
      <w:r w:rsidRPr="004675B0">
        <w:rPr>
          <w:b/>
          <w:sz w:val="26"/>
          <w:szCs w:val="26"/>
        </w:rPr>
        <w:t xml:space="preserve">Формирование фондов </w:t>
      </w:r>
      <w:r w:rsidR="00231C80" w:rsidRPr="004675B0">
        <w:rPr>
          <w:b/>
          <w:sz w:val="26"/>
          <w:szCs w:val="26"/>
        </w:rPr>
        <w:t>Аптеки</w:t>
      </w:r>
    </w:p>
    <w:p w14:paraId="64CD1A7C" w14:textId="10E5C7BC" w:rsidR="00CA35C9" w:rsidRPr="004675B0" w:rsidRDefault="007C5FCD" w:rsidP="00B737C3">
      <w:pPr>
        <w:tabs>
          <w:tab w:val="left" w:pos="567"/>
        </w:tabs>
        <w:ind w:firstLine="567"/>
        <w:jc w:val="both"/>
        <w:outlineLvl w:val="0"/>
        <w:rPr>
          <w:sz w:val="26"/>
          <w:szCs w:val="26"/>
        </w:rPr>
      </w:pPr>
      <w:r w:rsidRPr="004675B0">
        <w:rPr>
          <w:sz w:val="26"/>
          <w:szCs w:val="26"/>
        </w:rPr>
        <w:t xml:space="preserve">Статьей 16 Закона №161-ФЗ </w:t>
      </w:r>
      <w:r w:rsidR="00CA35C9" w:rsidRPr="004675B0">
        <w:rPr>
          <w:sz w:val="26"/>
          <w:szCs w:val="26"/>
        </w:rPr>
        <w:t>предусмотрен</w:t>
      </w:r>
      <w:r w:rsidR="002A585E" w:rsidRPr="004675B0">
        <w:rPr>
          <w:sz w:val="26"/>
          <w:szCs w:val="26"/>
        </w:rPr>
        <w:t>о</w:t>
      </w:r>
      <w:r w:rsidR="00CA35C9" w:rsidRPr="004675B0">
        <w:rPr>
          <w:sz w:val="26"/>
          <w:szCs w:val="26"/>
        </w:rPr>
        <w:t>, что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14:paraId="4AC86437" w14:textId="3C404ABC" w:rsidR="001D57D9" w:rsidRPr="004675B0" w:rsidRDefault="002A585E" w:rsidP="00D15293">
      <w:pPr>
        <w:tabs>
          <w:tab w:val="left" w:pos="567"/>
        </w:tabs>
        <w:ind w:firstLine="567"/>
        <w:jc w:val="both"/>
        <w:outlineLvl w:val="0"/>
        <w:rPr>
          <w:sz w:val="26"/>
          <w:szCs w:val="26"/>
        </w:rPr>
      </w:pPr>
      <w:r w:rsidRPr="004675B0">
        <w:rPr>
          <w:sz w:val="26"/>
          <w:szCs w:val="26"/>
        </w:rPr>
        <w:t>В соответствии с пунктом 4.2</w:t>
      </w:r>
      <w:r w:rsidR="00CA7A11" w:rsidRPr="004675B0">
        <w:rPr>
          <w:sz w:val="26"/>
          <w:szCs w:val="26"/>
        </w:rPr>
        <w:t xml:space="preserve"> Устава </w:t>
      </w:r>
      <w:r w:rsidR="00B539D5" w:rsidRPr="004675B0">
        <w:rPr>
          <w:sz w:val="26"/>
          <w:szCs w:val="26"/>
        </w:rPr>
        <w:t>Аптека</w:t>
      </w:r>
      <w:r w:rsidR="00CA7A11" w:rsidRPr="004675B0">
        <w:rPr>
          <w:sz w:val="26"/>
          <w:szCs w:val="26"/>
        </w:rPr>
        <w:t xml:space="preserve"> образует за счет чистой прибыли, остающейся после уплаты налогов и иных обязательных платежей в бюджет, резервный фонд, куда направляет не менее </w:t>
      </w:r>
      <w:r w:rsidR="00B539D5" w:rsidRPr="004675B0">
        <w:rPr>
          <w:sz w:val="26"/>
          <w:szCs w:val="26"/>
        </w:rPr>
        <w:t>10</w:t>
      </w:r>
      <w:r w:rsidR="00CA7A11" w:rsidRPr="004675B0">
        <w:rPr>
          <w:sz w:val="26"/>
          <w:szCs w:val="26"/>
        </w:rPr>
        <w:t>% прибыли</w:t>
      </w:r>
      <w:r w:rsidR="00D15293" w:rsidRPr="004675B0">
        <w:rPr>
          <w:sz w:val="26"/>
          <w:szCs w:val="26"/>
        </w:rPr>
        <w:t xml:space="preserve"> и добавочный фонд</w:t>
      </w:r>
      <w:r w:rsidR="00CA7A11" w:rsidRPr="004675B0">
        <w:rPr>
          <w:sz w:val="26"/>
          <w:szCs w:val="26"/>
        </w:rPr>
        <w:t>. Средства резервного</w:t>
      </w:r>
      <w:r w:rsidR="00E025B8" w:rsidRPr="004675B0">
        <w:rPr>
          <w:sz w:val="26"/>
          <w:szCs w:val="26"/>
        </w:rPr>
        <w:t xml:space="preserve"> используются исключительно на покрытие убытков </w:t>
      </w:r>
      <w:r w:rsidR="00B539D5" w:rsidRPr="004675B0">
        <w:rPr>
          <w:sz w:val="26"/>
          <w:szCs w:val="26"/>
        </w:rPr>
        <w:t>Аптеки</w:t>
      </w:r>
      <w:r w:rsidR="00E025B8" w:rsidRPr="004675B0">
        <w:rPr>
          <w:sz w:val="26"/>
          <w:szCs w:val="26"/>
        </w:rPr>
        <w:t xml:space="preserve">. </w:t>
      </w:r>
    </w:p>
    <w:p w14:paraId="5BC9EFEA" w14:textId="0E9B282A" w:rsidR="00331013" w:rsidRPr="004675B0" w:rsidRDefault="00AF23D7" w:rsidP="00331013">
      <w:pPr>
        <w:tabs>
          <w:tab w:val="left" w:pos="709"/>
        </w:tabs>
        <w:ind w:firstLine="709"/>
        <w:jc w:val="both"/>
        <w:outlineLvl w:val="0"/>
        <w:rPr>
          <w:sz w:val="26"/>
          <w:szCs w:val="26"/>
        </w:rPr>
      </w:pPr>
      <w:r w:rsidRPr="004675B0">
        <w:rPr>
          <w:sz w:val="26"/>
          <w:szCs w:val="26"/>
        </w:rPr>
        <w:t xml:space="preserve">В ходе контрольного мероприятия установлено, что </w:t>
      </w:r>
      <w:r w:rsidR="00B41B81" w:rsidRPr="004675B0">
        <w:rPr>
          <w:b/>
          <w:sz w:val="26"/>
          <w:szCs w:val="26"/>
        </w:rPr>
        <w:t xml:space="preserve">в нарушение </w:t>
      </w:r>
      <w:r w:rsidR="00331013" w:rsidRPr="004675B0">
        <w:rPr>
          <w:sz w:val="26"/>
          <w:szCs w:val="26"/>
        </w:rPr>
        <w:t>статьи 114 Гражданского кодекса Российской Федерации,</w:t>
      </w:r>
      <w:r w:rsidR="00331013" w:rsidRPr="004675B0">
        <w:rPr>
          <w:b/>
          <w:sz w:val="26"/>
          <w:szCs w:val="26"/>
        </w:rPr>
        <w:t xml:space="preserve"> </w:t>
      </w:r>
      <w:r w:rsidR="00331013" w:rsidRPr="004675B0">
        <w:rPr>
          <w:sz w:val="26"/>
          <w:szCs w:val="26"/>
        </w:rPr>
        <w:t>статей 12-16 Закона №161-ФЗ,</w:t>
      </w:r>
      <w:r w:rsidR="00B41B81" w:rsidRPr="004675B0">
        <w:rPr>
          <w:sz w:val="26"/>
          <w:szCs w:val="26"/>
        </w:rPr>
        <w:t xml:space="preserve"> </w:t>
      </w:r>
      <w:r w:rsidR="00331013" w:rsidRPr="004675B0">
        <w:rPr>
          <w:sz w:val="26"/>
          <w:szCs w:val="26"/>
        </w:rPr>
        <w:t xml:space="preserve">положений </w:t>
      </w:r>
      <w:r w:rsidR="00B41B81" w:rsidRPr="004675B0">
        <w:rPr>
          <w:sz w:val="26"/>
          <w:szCs w:val="26"/>
        </w:rPr>
        <w:t>Устава</w:t>
      </w:r>
      <w:r w:rsidR="00B41B81" w:rsidRPr="004675B0">
        <w:rPr>
          <w:b/>
          <w:sz w:val="26"/>
          <w:szCs w:val="26"/>
        </w:rPr>
        <w:t xml:space="preserve"> </w:t>
      </w:r>
      <w:r w:rsidRPr="004675B0">
        <w:rPr>
          <w:sz w:val="26"/>
          <w:szCs w:val="26"/>
        </w:rPr>
        <w:t xml:space="preserve">ни </w:t>
      </w:r>
      <w:r w:rsidR="00D15293" w:rsidRPr="004675B0">
        <w:rPr>
          <w:sz w:val="26"/>
          <w:szCs w:val="26"/>
        </w:rPr>
        <w:t>резервный, ни добавочный</w:t>
      </w:r>
      <w:r w:rsidRPr="004675B0">
        <w:rPr>
          <w:sz w:val="26"/>
          <w:szCs w:val="26"/>
        </w:rPr>
        <w:t xml:space="preserve"> фонд </w:t>
      </w:r>
      <w:r w:rsidR="00D15293" w:rsidRPr="004675B0">
        <w:rPr>
          <w:sz w:val="26"/>
          <w:szCs w:val="26"/>
        </w:rPr>
        <w:t>Аптека</w:t>
      </w:r>
      <w:r w:rsidRPr="004675B0">
        <w:rPr>
          <w:sz w:val="26"/>
          <w:szCs w:val="26"/>
        </w:rPr>
        <w:t xml:space="preserve"> не создавал</w:t>
      </w:r>
      <w:r w:rsidR="00D15293" w:rsidRPr="004675B0">
        <w:rPr>
          <w:sz w:val="26"/>
          <w:szCs w:val="26"/>
        </w:rPr>
        <w:t>а</w:t>
      </w:r>
      <w:r w:rsidRPr="004675B0">
        <w:rPr>
          <w:sz w:val="26"/>
          <w:szCs w:val="26"/>
        </w:rPr>
        <w:t xml:space="preserve"> </w:t>
      </w:r>
      <w:r w:rsidR="00DE60C3" w:rsidRPr="004675B0">
        <w:rPr>
          <w:sz w:val="26"/>
          <w:szCs w:val="26"/>
        </w:rPr>
        <w:t>(</w:t>
      </w:r>
      <w:r w:rsidR="00DE60C3" w:rsidRPr="004675B0">
        <w:rPr>
          <w:sz w:val="26"/>
          <w:szCs w:val="26"/>
          <w:shd w:val="clear" w:color="auto" w:fill="FFFFFF"/>
        </w:rPr>
        <w:t>код 3.5 Классификатора нарушений «</w:t>
      </w:r>
      <w:r w:rsidR="00331013" w:rsidRPr="004675B0">
        <w:rPr>
          <w:sz w:val="26"/>
          <w:szCs w:val="26"/>
          <w:shd w:val="clear" w:color="auto" w:fill="FFFFFF"/>
        </w:rP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r w:rsidR="00DE60C3" w:rsidRPr="004675B0">
        <w:rPr>
          <w:sz w:val="26"/>
          <w:szCs w:val="26"/>
        </w:rPr>
        <w:t>)</w:t>
      </w:r>
      <w:r w:rsidR="00B41B81" w:rsidRPr="004675B0">
        <w:rPr>
          <w:sz w:val="26"/>
          <w:szCs w:val="26"/>
        </w:rPr>
        <w:t xml:space="preserve">. </w:t>
      </w:r>
    </w:p>
    <w:p w14:paraId="7223C66D" w14:textId="77777777" w:rsidR="00600CDE" w:rsidRPr="004675B0" w:rsidRDefault="00600CDE" w:rsidP="0098053A">
      <w:pPr>
        <w:widowControl/>
        <w:jc w:val="both"/>
        <w:rPr>
          <w:rFonts w:eastAsiaTheme="minorHAnsi"/>
          <w:sz w:val="26"/>
          <w:szCs w:val="26"/>
          <w:lang w:eastAsia="en-US"/>
        </w:rPr>
      </w:pPr>
    </w:p>
    <w:p w14:paraId="3DE9C400" w14:textId="42940ECB" w:rsidR="00AD235E" w:rsidRPr="004675B0" w:rsidRDefault="00AD235E" w:rsidP="006D56B9">
      <w:pPr>
        <w:rPr>
          <w:b/>
          <w:bCs/>
          <w:sz w:val="26"/>
          <w:szCs w:val="26"/>
        </w:rPr>
      </w:pPr>
      <w:r w:rsidRPr="004675B0">
        <w:rPr>
          <w:b/>
          <w:bCs/>
          <w:sz w:val="26"/>
          <w:szCs w:val="26"/>
        </w:rPr>
        <w:t xml:space="preserve"> Проверка расчетов с персоналом по оплате труда</w:t>
      </w:r>
    </w:p>
    <w:p w14:paraId="457500F7" w14:textId="0B570AE0" w:rsidR="00AD235E" w:rsidRPr="004675B0" w:rsidRDefault="00AD235E" w:rsidP="006D56B9">
      <w:pPr>
        <w:tabs>
          <w:tab w:val="left" w:pos="567"/>
        </w:tabs>
        <w:jc w:val="both"/>
        <w:rPr>
          <w:rFonts w:eastAsia="TimesNewRomanPSMT"/>
          <w:sz w:val="26"/>
          <w:szCs w:val="26"/>
        </w:rPr>
      </w:pPr>
      <w:r w:rsidRPr="004675B0">
        <w:rPr>
          <w:rFonts w:eastAsia="TimesNewRomanPSMT"/>
          <w:sz w:val="26"/>
          <w:szCs w:val="26"/>
        </w:rPr>
        <w:t xml:space="preserve">        При проверке правильности начисления заработной платы работникам</w:t>
      </w:r>
      <w:r w:rsidR="006D56B9" w:rsidRPr="004675B0">
        <w:rPr>
          <w:rFonts w:eastAsia="TimesNewRomanPSMT"/>
          <w:sz w:val="26"/>
          <w:szCs w:val="26"/>
        </w:rPr>
        <w:t xml:space="preserve"> </w:t>
      </w:r>
      <w:r w:rsidR="00D15293" w:rsidRPr="004675B0">
        <w:rPr>
          <w:rFonts w:eastAsia="TimesNewRomanPSMT"/>
          <w:sz w:val="26"/>
          <w:szCs w:val="26"/>
        </w:rPr>
        <w:t>Аптеки</w:t>
      </w:r>
      <w:r w:rsidR="006D56B9" w:rsidRPr="004675B0">
        <w:rPr>
          <w:rFonts w:eastAsia="TimesNewRomanPSMT"/>
          <w:sz w:val="26"/>
          <w:szCs w:val="26"/>
        </w:rPr>
        <w:t xml:space="preserve"> </w:t>
      </w:r>
      <w:r w:rsidRPr="004675B0">
        <w:rPr>
          <w:rFonts w:eastAsia="TimesNewRomanPSMT"/>
          <w:sz w:val="26"/>
          <w:szCs w:val="26"/>
        </w:rPr>
        <w:t xml:space="preserve">были проанализированы </w:t>
      </w:r>
      <w:r w:rsidR="00D15293" w:rsidRPr="004675B0">
        <w:rPr>
          <w:rFonts w:eastAsia="TimesNewRomanPSMT"/>
          <w:sz w:val="26"/>
          <w:szCs w:val="26"/>
        </w:rPr>
        <w:t>расчетно–</w:t>
      </w:r>
      <w:r w:rsidRPr="004675B0">
        <w:rPr>
          <w:rFonts w:eastAsia="TimesNewRomanPSMT"/>
          <w:sz w:val="26"/>
          <w:szCs w:val="26"/>
        </w:rPr>
        <w:t xml:space="preserve">платежные ведомости, табеля учета рабочего времени, о возложении обязанностей, предоставлении отпуска, доплате, </w:t>
      </w:r>
      <w:r w:rsidR="006D56B9" w:rsidRPr="004675B0">
        <w:rPr>
          <w:rFonts w:eastAsia="TimesNewRomanPSMT"/>
          <w:sz w:val="26"/>
          <w:szCs w:val="26"/>
        </w:rPr>
        <w:t>положение по оплате труда, и другие нормативные правовые акты</w:t>
      </w:r>
      <w:r w:rsidRPr="004675B0">
        <w:rPr>
          <w:rFonts w:eastAsia="TimesNewRomanPSMT"/>
          <w:sz w:val="26"/>
          <w:szCs w:val="26"/>
        </w:rPr>
        <w:t>.</w:t>
      </w:r>
    </w:p>
    <w:p w14:paraId="4FB3DBA3" w14:textId="1EB15ACB" w:rsidR="00AD235E" w:rsidRPr="004675B0" w:rsidRDefault="00AD235E" w:rsidP="00AD235E">
      <w:pPr>
        <w:tabs>
          <w:tab w:val="left" w:pos="709"/>
        </w:tabs>
        <w:ind w:firstLine="567"/>
        <w:jc w:val="both"/>
        <w:rPr>
          <w:sz w:val="26"/>
          <w:szCs w:val="26"/>
        </w:rPr>
      </w:pPr>
      <w:r w:rsidRPr="004675B0">
        <w:rPr>
          <w:sz w:val="26"/>
          <w:szCs w:val="26"/>
        </w:rPr>
        <w:t xml:space="preserve">Начисление и выплата заработной платы работникам </w:t>
      </w:r>
      <w:r w:rsidR="0021248B" w:rsidRPr="004675B0">
        <w:rPr>
          <w:sz w:val="26"/>
          <w:szCs w:val="26"/>
        </w:rPr>
        <w:t>Аптеки</w:t>
      </w:r>
      <w:r w:rsidRPr="004675B0">
        <w:rPr>
          <w:sz w:val="26"/>
          <w:szCs w:val="26"/>
        </w:rPr>
        <w:t xml:space="preserve"> осуществлялась на основании Коллективного договора</w:t>
      </w:r>
      <w:r w:rsidR="006D56B9" w:rsidRPr="004675B0">
        <w:rPr>
          <w:sz w:val="26"/>
          <w:szCs w:val="26"/>
        </w:rPr>
        <w:t>,</w:t>
      </w:r>
      <w:r w:rsidRPr="004675B0">
        <w:rPr>
          <w:sz w:val="26"/>
          <w:szCs w:val="26"/>
        </w:rPr>
        <w:t xml:space="preserve"> Положени</w:t>
      </w:r>
      <w:r w:rsidR="006D56B9" w:rsidRPr="004675B0">
        <w:rPr>
          <w:sz w:val="26"/>
          <w:szCs w:val="26"/>
        </w:rPr>
        <w:t>я</w:t>
      </w:r>
      <w:r w:rsidRPr="004675B0">
        <w:rPr>
          <w:sz w:val="26"/>
          <w:szCs w:val="26"/>
        </w:rPr>
        <w:t xml:space="preserve"> по оплате труда</w:t>
      </w:r>
      <w:r w:rsidR="006D56B9" w:rsidRPr="004675B0">
        <w:rPr>
          <w:sz w:val="26"/>
          <w:szCs w:val="26"/>
        </w:rPr>
        <w:t>.</w:t>
      </w:r>
      <w:r w:rsidRPr="004675B0">
        <w:rPr>
          <w:sz w:val="26"/>
          <w:szCs w:val="26"/>
        </w:rPr>
        <w:t xml:space="preserve"> </w:t>
      </w:r>
    </w:p>
    <w:p w14:paraId="2C23F65D" w14:textId="65C1AF6C" w:rsidR="00CF620F" w:rsidRPr="004675B0" w:rsidRDefault="00CF620F" w:rsidP="00AD235E">
      <w:pPr>
        <w:tabs>
          <w:tab w:val="left" w:pos="709"/>
        </w:tabs>
        <w:ind w:firstLine="567"/>
        <w:jc w:val="both"/>
        <w:rPr>
          <w:sz w:val="26"/>
          <w:szCs w:val="26"/>
        </w:rPr>
      </w:pPr>
      <w:r w:rsidRPr="004675B0">
        <w:rPr>
          <w:sz w:val="26"/>
          <w:szCs w:val="26"/>
        </w:rPr>
        <w:t xml:space="preserve">Согласно Трудовому договору, заключенному КУМИ УКМО с директором </w:t>
      </w:r>
      <w:r w:rsidR="00A95D03" w:rsidRPr="004675B0">
        <w:rPr>
          <w:sz w:val="26"/>
          <w:szCs w:val="26"/>
        </w:rPr>
        <w:t xml:space="preserve">(раздел </w:t>
      </w:r>
      <w:r w:rsidR="00A95D03" w:rsidRPr="004675B0">
        <w:rPr>
          <w:sz w:val="26"/>
          <w:szCs w:val="26"/>
          <w:lang w:val="en-US"/>
        </w:rPr>
        <w:t>IV</w:t>
      </w:r>
      <w:r w:rsidR="00A95D03" w:rsidRPr="004675B0">
        <w:rPr>
          <w:sz w:val="26"/>
          <w:szCs w:val="26"/>
        </w:rPr>
        <w:t>)</w:t>
      </w:r>
      <w:r w:rsidRPr="004675B0">
        <w:rPr>
          <w:sz w:val="26"/>
          <w:szCs w:val="26"/>
        </w:rPr>
        <w:t>,</w:t>
      </w:r>
      <w:r w:rsidR="00A95D03" w:rsidRPr="004675B0">
        <w:rPr>
          <w:sz w:val="26"/>
          <w:szCs w:val="26"/>
        </w:rPr>
        <w:t xml:space="preserve"> заработная плата директора состоит из оклада – 9 880 руб.</w:t>
      </w:r>
      <w:r w:rsidR="00E1671C" w:rsidRPr="004675B0">
        <w:rPr>
          <w:sz w:val="26"/>
          <w:szCs w:val="26"/>
        </w:rPr>
        <w:t>, размер выплаты за выслугу лет определяется в соответствии с локальными нормативными актами Аптеки,</w:t>
      </w:r>
      <w:r w:rsidR="005B5DF9" w:rsidRPr="004675B0">
        <w:rPr>
          <w:sz w:val="26"/>
          <w:szCs w:val="26"/>
        </w:rPr>
        <w:t xml:space="preserve"> выплата </w:t>
      </w:r>
      <w:r w:rsidR="005B5DF9" w:rsidRPr="004675B0">
        <w:rPr>
          <w:sz w:val="26"/>
          <w:szCs w:val="26"/>
        </w:rPr>
        <w:lastRenderedPageBreak/>
        <w:t>стимулирующего характера – ежемесячная премия от 0 до 50% при условии отсутствия финансовых потерь (штрафы, санкции, пени, нарушение сроков выплаты заработной платы), отсутствие жалоб. Согласно пункта 4.12. Трудового договора директор не имеет право получать другие виды выплат из средств предприятия, не установленные</w:t>
      </w:r>
      <w:r w:rsidR="002D7198" w:rsidRPr="004675B0">
        <w:rPr>
          <w:sz w:val="26"/>
          <w:szCs w:val="26"/>
        </w:rPr>
        <w:t xml:space="preserve"> трудовым договором. </w:t>
      </w:r>
    </w:p>
    <w:p w14:paraId="3A895F78" w14:textId="39FAA245" w:rsidR="002D7198" w:rsidRPr="004675B0" w:rsidRDefault="002D7198" w:rsidP="00AD235E">
      <w:pPr>
        <w:tabs>
          <w:tab w:val="left" w:pos="709"/>
        </w:tabs>
        <w:ind w:firstLine="567"/>
        <w:jc w:val="both"/>
        <w:rPr>
          <w:sz w:val="26"/>
          <w:szCs w:val="26"/>
        </w:rPr>
      </w:pPr>
      <w:r w:rsidRPr="004675B0">
        <w:rPr>
          <w:sz w:val="26"/>
          <w:szCs w:val="26"/>
        </w:rPr>
        <w:t>КСК УКМО отмечает, что этой же датой заключения трудового договора с директором Аптеки (22.01.2018), председателем КУМИ УКМО и исполняющим обязанности заместителя мэра УКМО по экономическим вопросам согласовывается штатное расписание Аптеки, где предусматриваются директору выплаты, не установленные трудовым договором:</w:t>
      </w:r>
    </w:p>
    <w:p w14:paraId="26EF748D" w14:textId="7FBF55E9" w:rsidR="002D7198" w:rsidRPr="004675B0" w:rsidRDefault="002D7198" w:rsidP="00AD235E">
      <w:pPr>
        <w:tabs>
          <w:tab w:val="left" w:pos="709"/>
        </w:tabs>
        <w:ind w:firstLine="567"/>
        <w:jc w:val="both"/>
        <w:rPr>
          <w:sz w:val="26"/>
          <w:szCs w:val="26"/>
        </w:rPr>
      </w:pPr>
      <w:r w:rsidRPr="004675B0">
        <w:rPr>
          <w:sz w:val="26"/>
          <w:szCs w:val="26"/>
        </w:rPr>
        <w:t>- ненормированность – 25% от оклада;</w:t>
      </w:r>
    </w:p>
    <w:p w14:paraId="7B27E3C4" w14:textId="249099F7" w:rsidR="00321F07" w:rsidRDefault="00321F07" w:rsidP="00AD235E">
      <w:pPr>
        <w:tabs>
          <w:tab w:val="left" w:pos="709"/>
        </w:tabs>
        <w:ind w:firstLine="567"/>
        <w:jc w:val="both"/>
        <w:rPr>
          <w:sz w:val="26"/>
          <w:szCs w:val="26"/>
        </w:rPr>
      </w:pPr>
      <w:r w:rsidRPr="004675B0">
        <w:rPr>
          <w:sz w:val="26"/>
          <w:szCs w:val="26"/>
        </w:rPr>
        <w:t>- вредность – 15% от оклада;</w:t>
      </w:r>
    </w:p>
    <w:p w14:paraId="7C453915" w14:textId="20C09CE4" w:rsidR="00780913" w:rsidRPr="004675B0" w:rsidRDefault="00780913" w:rsidP="00AD235E">
      <w:pPr>
        <w:tabs>
          <w:tab w:val="left" w:pos="709"/>
        </w:tabs>
        <w:ind w:firstLine="567"/>
        <w:jc w:val="both"/>
        <w:rPr>
          <w:sz w:val="26"/>
          <w:szCs w:val="26"/>
        </w:rPr>
      </w:pPr>
      <w:r>
        <w:rPr>
          <w:sz w:val="26"/>
          <w:szCs w:val="26"/>
        </w:rPr>
        <w:t>- выслуга лет – 30%;</w:t>
      </w:r>
    </w:p>
    <w:p w14:paraId="5A6F65C1" w14:textId="3E38CE45" w:rsidR="00321F07" w:rsidRPr="004675B0" w:rsidRDefault="00321F07" w:rsidP="00AD235E">
      <w:pPr>
        <w:tabs>
          <w:tab w:val="left" w:pos="709"/>
        </w:tabs>
        <w:ind w:firstLine="567"/>
        <w:jc w:val="both"/>
        <w:rPr>
          <w:sz w:val="26"/>
          <w:szCs w:val="26"/>
        </w:rPr>
      </w:pPr>
      <w:r w:rsidRPr="004675B0">
        <w:rPr>
          <w:sz w:val="26"/>
          <w:szCs w:val="26"/>
        </w:rPr>
        <w:t>- сложность и напряженность – от 10 до 50%.</w:t>
      </w:r>
    </w:p>
    <w:p w14:paraId="6078F960" w14:textId="77777777" w:rsidR="009C7955" w:rsidRPr="004675B0" w:rsidRDefault="00EE5C7F" w:rsidP="00AD235E">
      <w:pPr>
        <w:tabs>
          <w:tab w:val="left" w:pos="709"/>
        </w:tabs>
        <w:ind w:firstLine="567"/>
        <w:jc w:val="both"/>
        <w:rPr>
          <w:sz w:val="26"/>
          <w:szCs w:val="26"/>
        </w:rPr>
      </w:pPr>
      <w:r w:rsidRPr="004675B0">
        <w:rPr>
          <w:sz w:val="26"/>
          <w:szCs w:val="26"/>
        </w:rPr>
        <w:t>Приказом директора Аптеки от 09.01.2022 №1 «О доплате за дополнительный объем работы» была установлена доплата к заработной плате за выполнение дополнительного объема работы в размере 50% от оклада главного бухгалтера</w:t>
      </w:r>
      <w:r w:rsidR="002C4978" w:rsidRPr="004675B0">
        <w:rPr>
          <w:sz w:val="26"/>
          <w:szCs w:val="26"/>
        </w:rPr>
        <w:t xml:space="preserve"> (всего начисляется в месяц </w:t>
      </w:r>
      <w:r w:rsidR="002929A3" w:rsidRPr="004675B0">
        <w:rPr>
          <w:sz w:val="26"/>
          <w:szCs w:val="26"/>
        </w:rPr>
        <w:t xml:space="preserve">с учетом всех видов доплат за ведение бухгалтерского учета 13 568,00 рублей). </w:t>
      </w:r>
    </w:p>
    <w:p w14:paraId="59EFCFA9" w14:textId="16105E3D" w:rsidR="009C7955" w:rsidRPr="004675B0" w:rsidRDefault="009C7955" w:rsidP="00AD235E">
      <w:pPr>
        <w:tabs>
          <w:tab w:val="left" w:pos="709"/>
        </w:tabs>
        <w:ind w:firstLine="567"/>
        <w:jc w:val="both"/>
        <w:rPr>
          <w:sz w:val="26"/>
          <w:szCs w:val="26"/>
        </w:rPr>
      </w:pPr>
      <w:r w:rsidRPr="004675B0">
        <w:rPr>
          <w:sz w:val="26"/>
          <w:szCs w:val="26"/>
        </w:rPr>
        <w:t>КСК УКМО отмечает, что штатная единица главного бухгалтера</w:t>
      </w:r>
      <w:r w:rsidR="00A70B24" w:rsidRPr="004675B0">
        <w:rPr>
          <w:sz w:val="26"/>
          <w:szCs w:val="26"/>
        </w:rPr>
        <w:t xml:space="preserve"> в Аптеке исключена из штатного расписания</w:t>
      </w:r>
      <w:r w:rsidR="008558F3" w:rsidRPr="004675B0">
        <w:rPr>
          <w:sz w:val="26"/>
          <w:szCs w:val="26"/>
        </w:rPr>
        <w:t xml:space="preserve"> в 2019 году</w:t>
      </w:r>
      <w:r w:rsidR="00A70B24" w:rsidRPr="004675B0">
        <w:rPr>
          <w:sz w:val="26"/>
          <w:szCs w:val="26"/>
        </w:rPr>
        <w:t>. Поскольку бухгалтерский учет по факту осуществлялся, директору Антипиной А.В. необходимо было заключить с учредителем (КУМИ УКМО) дополнительное соглашение к трудовому договору</w:t>
      </w:r>
      <w:r w:rsidR="006A643B" w:rsidRPr="004675B0">
        <w:rPr>
          <w:sz w:val="26"/>
          <w:szCs w:val="26"/>
        </w:rPr>
        <w:t xml:space="preserve"> о доплате за ведение бухгалтерского учета.</w:t>
      </w:r>
    </w:p>
    <w:p w14:paraId="3F85D7EA" w14:textId="1C03D42F" w:rsidR="00EE5C7F" w:rsidRPr="004675B0" w:rsidRDefault="002929A3" w:rsidP="00AD235E">
      <w:pPr>
        <w:tabs>
          <w:tab w:val="left" w:pos="709"/>
        </w:tabs>
        <w:ind w:firstLine="567"/>
        <w:jc w:val="both"/>
        <w:rPr>
          <w:sz w:val="26"/>
          <w:szCs w:val="26"/>
        </w:rPr>
      </w:pPr>
      <w:r w:rsidRPr="004675B0">
        <w:rPr>
          <w:sz w:val="26"/>
          <w:szCs w:val="26"/>
        </w:rPr>
        <w:t>Среднемесячная заработная плата</w:t>
      </w:r>
      <w:r w:rsidR="00BF5604" w:rsidRPr="004675B0">
        <w:rPr>
          <w:sz w:val="26"/>
          <w:szCs w:val="26"/>
        </w:rPr>
        <w:t xml:space="preserve"> директора в 2022 году составила 55,8 тыс. рублей.</w:t>
      </w:r>
    </w:p>
    <w:p w14:paraId="0899441A" w14:textId="4D066637" w:rsidR="002929A3" w:rsidRPr="004675B0" w:rsidRDefault="002929A3" w:rsidP="00AD235E">
      <w:pPr>
        <w:tabs>
          <w:tab w:val="left" w:pos="709"/>
        </w:tabs>
        <w:ind w:firstLine="567"/>
        <w:jc w:val="both"/>
        <w:rPr>
          <w:sz w:val="26"/>
          <w:szCs w:val="26"/>
        </w:rPr>
      </w:pPr>
      <w:r w:rsidRPr="004675B0">
        <w:rPr>
          <w:sz w:val="26"/>
          <w:szCs w:val="26"/>
        </w:rPr>
        <w:t>Как отмечалось</w:t>
      </w:r>
      <w:r w:rsidR="00BF5604" w:rsidRPr="004675B0">
        <w:rPr>
          <w:sz w:val="26"/>
          <w:szCs w:val="26"/>
        </w:rPr>
        <w:t xml:space="preserve"> выше, в штатном расписании фармацевту предусмотрена доплата за вредность 15%, которая со</w:t>
      </w:r>
      <w:r w:rsidR="0014444C" w:rsidRPr="004675B0">
        <w:rPr>
          <w:sz w:val="26"/>
          <w:szCs w:val="26"/>
        </w:rPr>
        <w:t>гласно СОУТ не положена. Вместе с тем, КСК УКМО отмечает, что фармацевту в итоге заработная плата «доводится» до МРОТ.</w:t>
      </w:r>
    </w:p>
    <w:p w14:paraId="6C59CDAF" w14:textId="098C2FA4" w:rsidR="004E7D7A" w:rsidRPr="004675B0" w:rsidRDefault="004E7D7A" w:rsidP="0014444C">
      <w:pPr>
        <w:pStyle w:val="Standard"/>
        <w:ind w:firstLine="567"/>
        <w:jc w:val="both"/>
        <w:rPr>
          <w:sz w:val="26"/>
          <w:szCs w:val="26"/>
        </w:rPr>
      </w:pPr>
      <w:r w:rsidRPr="004675B0">
        <w:rPr>
          <w:sz w:val="26"/>
          <w:szCs w:val="26"/>
        </w:rPr>
        <w:t>В соответствии со статьей 136 ТК РФ заработная плата выплачивается не реже чем каждые полмесяца. Конкретная дата выплаты заработной платы устанавливается, коллективным договором или трудовым договором не позднее 15 календарных дней со дня окончания периода, за который она начислена. Пунктом 5.</w:t>
      </w:r>
      <w:r w:rsidR="00ED528D" w:rsidRPr="004675B0">
        <w:rPr>
          <w:sz w:val="26"/>
          <w:szCs w:val="26"/>
        </w:rPr>
        <w:t>4</w:t>
      </w:r>
      <w:r w:rsidRPr="004675B0">
        <w:rPr>
          <w:sz w:val="26"/>
          <w:szCs w:val="26"/>
        </w:rPr>
        <w:t xml:space="preserve"> Коллективного договора установлены даты </w:t>
      </w:r>
      <w:r w:rsidR="00ED528D" w:rsidRPr="004675B0">
        <w:rPr>
          <w:sz w:val="26"/>
          <w:szCs w:val="26"/>
        </w:rPr>
        <w:t xml:space="preserve">выплаты </w:t>
      </w:r>
      <w:r w:rsidRPr="004675B0">
        <w:rPr>
          <w:sz w:val="26"/>
          <w:szCs w:val="26"/>
        </w:rPr>
        <w:t>1</w:t>
      </w:r>
      <w:r w:rsidR="00ED528D" w:rsidRPr="004675B0">
        <w:rPr>
          <w:sz w:val="26"/>
          <w:szCs w:val="26"/>
        </w:rPr>
        <w:t>0</w:t>
      </w:r>
      <w:r w:rsidRPr="004675B0">
        <w:rPr>
          <w:sz w:val="26"/>
          <w:szCs w:val="26"/>
        </w:rPr>
        <w:t xml:space="preserve"> и 2</w:t>
      </w:r>
      <w:r w:rsidR="00ED528D" w:rsidRPr="004675B0">
        <w:rPr>
          <w:sz w:val="26"/>
          <w:szCs w:val="26"/>
        </w:rPr>
        <w:t>5</w:t>
      </w:r>
      <w:r w:rsidRPr="004675B0">
        <w:rPr>
          <w:sz w:val="26"/>
          <w:szCs w:val="26"/>
        </w:rPr>
        <w:t xml:space="preserve"> числа каждого месяца. </w:t>
      </w:r>
    </w:p>
    <w:p w14:paraId="75F167FD" w14:textId="5D858E59" w:rsidR="00B737C3" w:rsidRPr="004675B0" w:rsidRDefault="00ED528D" w:rsidP="006D56B9">
      <w:pPr>
        <w:tabs>
          <w:tab w:val="left" w:pos="567"/>
        </w:tabs>
        <w:ind w:firstLine="283"/>
        <w:jc w:val="both"/>
        <w:rPr>
          <w:sz w:val="26"/>
          <w:szCs w:val="26"/>
        </w:rPr>
      </w:pPr>
      <w:r w:rsidRPr="004675B0">
        <w:rPr>
          <w:sz w:val="26"/>
          <w:szCs w:val="26"/>
        </w:rPr>
        <w:tab/>
      </w:r>
      <w:r w:rsidR="006D56B9" w:rsidRPr="004675B0">
        <w:rPr>
          <w:sz w:val="26"/>
          <w:szCs w:val="26"/>
        </w:rPr>
        <w:t xml:space="preserve">В ходе контрольного мероприятия </w:t>
      </w:r>
      <w:r w:rsidR="009D12A2" w:rsidRPr="004675B0">
        <w:rPr>
          <w:sz w:val="26"/>
          <w:szCs w:val="26"/>
        </w:rPr>
        <w:t xml:space="preserve">(выборочно, касса апрель 2022 года) выявлены </w:t>
      </w:r>
      <w:r w:rsidR="006D56B9" w:rsidRPr="004675B0">
        <w:rPr>
          <w:sz w:val="26"/>
          <w:szCs w:val="26"/>
        </w:rPr>
        <w:t>факт</w:t>
      </w:r>
      <w:r w:rsidR="009D12A2" w:rsidRPr="004675B0">
        <w:rPr>
          <w:sz w:val="26"/>
          <w:szCs w:val="26"/>
        </w:rPr>
        <w:t>ы</w:t>
      </w:r>
      <w:r w:rsidR="006D56B9" w:rsidRPr="004675B0">
        <w:rPr>
          <w:sz w:val="26"/>
          <w:szCs w:val="26"/>
        </w:rPr>
        <w:t xml:space="preserve"> нарушения сроков выплаты заработной платы сотрудникам </w:t>
      </w:r>
      <w:r w:rsidR="009D12A2" w:rsidRPr="004675B0">
        <w:rPr>
          <w:sz w:val="26"/>
          <w:szCs w:val="26"/>
        </w:rPr>
        <w:t>Аптеки</w:t>
      </w:r>
      <w:r w:rsidR="006D56B9" w:rsidRPr="004675B0">
        <w:rPr>
          <w:sz w:val="26"/>
          <w:szCs w:val="26"/>
        </w:rPr>
        <w:t>, установленны</w:t>
      </w:r>
      <w:r w:rsidR="00B737C3" w:rsidRPr="004675B0">
        <w:rPr>
          <w:sz w:val="26"/>
          <w:szCs w:val="26"/>
        </w:rPr>
        <w:t>х</w:t>
      </w:r>
      <w:r w:rsidR="006D56B9" w:rsidRPr="004675B0">
        <w:rPr>
          <w:sz w:val="26"/>
          <w:szCs w:val="26"/>
        </w:rPr>
        <w:t xml:space="preserve"> Коллективным договором</w:t>
      </w:r>
      <w:r w:rsidR="004E7D7A" w:rsidRPr="004675B0">
        <w:rPr>
          <w:sz w:val="26"/>
          <w:szCs w:val="26"/>
        </w:rPr>
        <w:t>.</w:t>
      </w:r>
      <w:r w:rsidR="00320A75" w:rsidRPr="004675B0">
        <w:rPr>
          <w:sz w:val="26"/>
          <w:szCs w:val="26"/>
        </w:rPr>
        <w:t xml:space="preserve"> Так, 06.04.2022</w:t>
      </w:r>
      <w:r w:rsidR="007A2BFB" w:rsidRPr="004675B0">
        <w:rPr>
          <w:sz w:val="26"/>
          <w:szCs w:val="26"/>
        </w:rPr>
        <w:t xml:space="preserve"> работникам</w:t>
      </w:r>
      <w:r w:rsidR="00320A75" w:rsidRPr="004675B0">
        <w:rPr>
          <w:sz w:val="26"/>
          <w:szCs w:val="26"/>
        </w:rPr>
        <w:t xml:space="preserve"> была выплачена заработная плата за февраль 2022, т. е. с нарушением установленных сроков на 25 дней.</w:t>
      </w:r>
    </w:p>
    <w:p w14:paraId="1436065A" w14:textId="0CFBFDCA" w:rsidR="009D12A2" w:rsidRPr="004675B0" w:rsidRDefault="009D12A2" w:rsidP="00B737C3">
      <w:pPr>
        <w:tabs>
          <w:tab w:val="left" w:pos="567"/>
        </w:tabs>
        <w:ind w:firstLine="567"/>
        <w:jc w:val="both"/>
        <w:rPr>
          <w:color w:val="000000"/>
          <w:sz w:val="26"/>
          <w:szCs w:val="26"/>
          <w:shd w:val="clear" w:color="auto" w:fill="FFFFFF"/>
        </w:rPr>
      </w:pPr>
      <w:r w:rsidRPr="004675B0">
        <w:rPr>
          <w:color w:val="000000"/>
          <w:sz w:val="26"/>
          <w:szCs w:val="26"/>
          <w:shd w:val="clear" w:color="auto" w:fill="FFFFFF"/>
        </w:rPr>
        <w:t>В соответствии с пунктом 1 части 1 статьи 420 НК РФ</w:t>
      </w:r>
      <w:r w:rsidRPr="004675B0">
        <w:rPr>
          <w:rStyle w:val="af5"/>
          <w:color w:val="000000"/>
          <w:sz w:val="26"/>
          <w:szCs w:val="26"/>
          <w:shd w:val="clear" w:color="auto" w:fill="FFFFFF"/>
        </w:rPr>
        <w:footnoteReference w:id="20"/>
      </w:r>
      <w:r w:rsidRPr="004675B0">
        <w:rPr>
          <w:color w:val="000000"/>
          <w:sz w:val="26"/>
          <w:szCs w:val="26"/>
          <w:shd w:val="clear" w:color="auto" w:fill="FFFFFF"/>
        </w:rPr>
        <w:t xml:space="preserve"> </w:t>
      </w:r>
      <w:r w:rsidR="000748F2" w:rsidRPr="004675B0">
        <w:rPr>
          <w:color w:val="000000"/>
          <w:sz w:val="26"/>
          <w:szCs w:val="26"/>
          <w:shd w:val="clear" w:color="auto" w:fill="FFFFFF"/>
        </w:rPr>
        <w:t>н</w:t>
      </w:r>
      <w:r w:rsidRPr="004675B0">
        <w:rPr>
          <w:color w:val="000000"/>
          <w:sz w:val="26"/>
          <w:szCs w:val="26"/>
          <w:shd w:val="clear" w:color="auto" w:fill="FFFFFF"/>
        </w:rPr>
        <w:t>а выплаты по договору гражданско-правового характера, заключенному с физическим лицом, начисляются страховые взносы в ПФР (22%) и ФОМС (5,1%). </w:t>
      </w:r>
    </w:p>
    <w:p w14:paraId="661C765B" w14:textId="56D54266" w:rsidR="00320A75" w:rsidRPr="007E0577" w:rsidRDefault="00320A75" w:rsidP="007E0577">
      <w:pPr>
        <w:widowControl/>
        <w:ind w:firstLine="708"/>
        <w:jc w:val="both"/>
        <w:rPr>
          <w:rFonts w:eastAsiaTheme="minorHAnsi"/>
          <w:i/>
          <w:sz w:val="26"/>
          <w:szCs w:val="26"/>
          <w:lang w:eastAsia="en-US"/>
        </w:rPr>
      </w:pPr>
      <w:r w:rsidRPr="004675B0">
        <w:rPr>
          <w:color w:val="000000"/>
          <w:sz w:val="26"/>
          <w:szCs w:val="26"/>
          <w:shd w:val="clear" w:color="auto" w:fill="FFFFFF"/>
        </w:rPr>
        <w:t>Согласно представленной Аптекой информации</w:t>
      </w:r>
      <w:r w:rsidR="006E588D" w:rsidRPr="004675B0">
        <w:rPr>
          <w:color w:val="000000"/>
          <w:sz w:val="26"/>
          <w:szCs w:val="26"/>
          <w:shd w:val="clear" w:color="auto" w:fill="FFFFFF"/>
        </w:rPr>
        <w:t xml:space="preserve">, за 2022 год начислено по договорам ГПХ </w:t>
      </w:r>
      <w:r w:rsidR="007A2BFB" w:rsidRPr="004675B0">
        <w:rPr>
          <w:color w:val="000000"/>
          <w:sz w:val="26"/>
          <w:szCs w:val="26"/>
          <w:shd w:val="clear" w:color="auto" w:fill="FFFFFF"/>
        </w:rPr>
        <w:t>929,0</w:t>
      </w:r>
      <w:r w:rsidR="006E588D" w:rsidRPr="004675B0">
        <w:rPr>
          <w:color w:val="000000"/>
          <w:sz w:val="26"/>
          <w:szCs w:val="26"/>
          <w:shd w:val="clear" w:color="auto" w:fill="FFFFFF"/>
        </w:rPr>
        <w:t xml:space="preserve"> тыс. рублей. Необходимо было начислить и перечислить в фонды </w:t>
      </w:r>
      <w:r w:rsidR="002F101F" w:rsidRPr="004675B0">
        <w:rPr>
          <w:color w:val="000000"/>
          <w:sz w:val="26"/>
          <w:szCs w:val="26"/>
          <w:shd w:val="clear" w:color="auto" w:fill="FFFFFF"/>
        </w:rPr>
        <w:t>251,</w:t>
      </w:r>
      <w:r w:rsidR="002B5A06" w:rsidRPr="004675B0">
        <w:rPr>
          <w:color w:val="000000"/>
          <w:sz w:val="26"/>
          <w:szCs w:val="26"/>
          <w:shd w:val="clear" w:color="auto" w:fill="FFFFFF"/>
        </w:rPr>
        <w:t>5</w:t>
      </w:r>
      <w:r w:rsidR="006E588D" w:rsidRPr="004675B0">
        <w:rPr>
          <w:color w:val="000000"/>
          <w:sz w:val="26"/>
          <w:szCs w:val="26"/>
          <w:shd w:val="clear" w:color="auto" w:fill="FFFFFF"/>
        </w:rPr>
        <w:t xml:space="preserve"> тыс. рублей (</w:t>
      </w:r>
      <w:r w:rsidR="002F101F" w:rsidRPr="004675B0">
        <w:rPr>
          <w:color w:val="000000"/>
          <w:sz w:val="26"/>
          <w:szCs w:val="26"/>
          <w:shd w:val="clear" w:color="auto" w:fill="FFFFFF"/>
        </w:rPr>
        <w:t>929,0</w:t>
      </w:r>
      <w:r w:rsidR="006E588D" w:rsidRPr="004675B0">
        <w:rPr>
          <w:color w:val="000000"/>
          <w:sz w:val="26"/>
          <w:szCs w:val="26"/>
          <w:shd w:val="clear" w:color="auto" w:fill="FFFFFF"/>
        </w:rPr>
        <w:t>*27,1%). Аптекой не начислялись и, соответственно, не перечислялись взносы в фонды</w:t>
      </w:r>
      <w:r w:rsidR="006E588D" w:rsidRPr="004675B0">
        <w:rPr>
          <w:rFonts w:eastAsiaTheme="minorHAnsi"/>
          <w:sz w:val="26"/>
          <w:szCs w:val="26"/>
          <w:lang w:eastAsia="en-US"/>
        </w:rPr>
        <w:t xml:space="preserve"> </w:t>
      </w:r>
      <w:r w:rsidR="006E588D" w:rsidRPr="004675B0">
        <w:rPr>
          <w:rFonts w:eastAsiaTheme="minorHAnsi"/>
          <w:i/>
          <w:sz w:val="26"/>
          <w:szCs w:val="26"/>
          <w:lang w:eastAsia="en-US"/>
        </w:rPr>
        <w:t>(имеет признаки административных правонарушений, ответственность за которые предусмотрена статьей 15.11 Кодекса РФ об административных правонарушениях (</w:t>
      </w:r>
      <w:r w:rsidR="006E588D" w:rsidRPr="004675B0">
        <w:rPr>
          <w:i/>
          <w:sz w:val="26"/>
          <w:szCs w:val="26"/>
          <w:shd w:val="clear" w:color="auto" w:fill="FFFFFF"/>
        </w:rPr>
        <w:t>код 2.</w:t>
      </w:r>
      <w:r w:rsidR="000F7050">
        <w:rPr>
          <w:i/>
          <w:sz w:val="26"/>
          <w:szCs w:val="26"/>
          <w:shd w:val="clear" w:color="auto" w:fill="FFFFFF"/>
        </w:rPr>
        <w:t>2</w:t>
      </w:r>
      <w:r w:rsidR="006E588D" w:rsidRPr="004675B0">
        <w:rPr>
          <w:i/>
          <w:sz w:val="26"/>
          <w:szCs w:val="26"/>
          <w:shd w:val="clear" w:color="auto" w:fill="FFFFFF"/>
        </w:rPr>
        <w:t xml:space="preserve"> Классификатора нарушений «</w:t>
      </w:r>
      <w:r w:rsidR="000F7050">
        <w:rPr>
          <w:i/>
          <w:sz w:val="26"/>
          <w:szCs w:val="26"/>
          <w:shd w:val="clear" w:color="auto" w:fill="FFFFFF"/>
        </w:rPr>
        <w:t>Н</w:t>
      </w:r>
      <w:r w:rsidR="000F7050" w:rsidRPr="000F7050">
        <w:rPr>
          <w:i/>
          <w:sz w:val="26"/>
          <w:szCs w:val="26"/>
          <w:shd w:val="clear" w:color="auto" w:fill="FFFFFF"/>
        </w:rPr>
        <w:t>арушение требований, предъявляемых к оформлению фактов хозяйственной жизни экономического субъекта первичными учетными документами</w:t>
      </w:r>
      <w:r w:rsidR="006E588D" w:rsidRPr="004675B0">
        <w:rPr>
          <w:i/>
          <w:sz w:val="26"/>
          <w:szCs w:val="26"/>
          <w:shd w:val="clear" w:color="auto" w:fill="FFFFFF"/>
        </w:rPr>
        <w:t>»)</w:t>
      </w:r>
      <w:r w:rsidR="007E0577">
        <w:rPr>
          <w:rFonts w:eastAsiaTheme="minorHAnsi"/>
          <w:i/>
          <w:sz w:val="26"/>
          <w:szCs w:val="26"/>
          <w:lang w:eastAsia="en-US"/>
        </w:rPr>
        <w:t xml:space="preserve">. </w:t>
      </w:r>
    </w:p>
    <w:p w14:paraId="2FEB9DE5" w14:textId="7D152531" w:rsidR="00320A75" w:rsidRPr="004675B0" w:rsidRDefault="00320A75" w:rsidP="00320A75">
      <w:pPr>
        <w:widowControl/>
        <w:autoSpaceDE/>
        <w:autoSpaceDN/>
        <w:adjustRightInd/>
        <w:ind w:firstLine="708"/>
        <w:jc w:val="both"/>
        <w:rPr>
          <w:sz w:val="26"/>
          <w:szCs w:val="26"/>
        </w:rPr>
      </w:pPr>
      <w:r w:rsidRPr="004675B0">
        <w:rPr>
          <w:sz w:val="26"/>
          <w:szCs w:val="26"/>
        </w:rPr>
        <w:lastRenderedPageBreak/>
        <w:t>Проведенный анализ расходов по заработной плате показал, что среднемесячная заработная плата работников Аптеки за 2022 год составила 43,0 тыс. рублей (с учетом договоров по ГПХ).</w:t>
      </w:r>
    </w:p>
    <w:p w14:paraId="774A4ECA" w14:textId="7B49E847" w:rsidR="006E4F6B" w:rsidRPr="004675B0" w:rsidRDefault="006E4F6B" w:rsidP="00B737C3">
      <w:pPr>
        <w:widowControl/>
        <w:autoSpaceDE/>
        <w:autoSpaceDN/>
        <w:adjustRightInd/>
        <w:jc w:val="both"/>
        <w:rPr>
          <w:sz w:val="26"/>
          <w:szCs w:val="26"/>
        </w:rPr>
      </w:pPr>
    </w:p>
    <w:p w14:paraId="3B6604C0" w14:textId="7F33C823" w:rsidR="00F355EA" w:rsidRPr="004675B0" w:rsidRDefault="006E4F6B" w:rsidP="005F6763">
      <w:pPr>
        <w:widowControl/>
        <w:autoSpaceDE/>
        <w:autoSpaceDN/>
        <w:adjustRightInd/>
        <w:jc w:val="both"/>
        <w:rPr>
          <w:b/>
          <w:sz w:val="26"/>
          <w:szCs w:val="26"/>
        </w:rPr>
      </w:pPr>
      <w:r w:rsidRPr="004675B0">
        <w:rPr>
          <w:b/>
          <w:sz w:val="26"/>
          <w:szCs w:val="26"/>
        </w:rPr>
        <w:t>2</w:t>
      </w:r>
      <w:r w:rsidR="000F7050">
        <w:rPr>
          <w:b/>
          <w:sz w:val="26"/>
          <w:szCs w:val="26"/>
        </w:rPr>
        <w:t>.</w:t>
      </w:r>
      <w:r w:rsidR="00F355EA" w:rsidRPr="004675B0">
        <w:rPr>
          <w:b/>
          <w:sz w:val="26"/>
          <w:szCs w:val="26"/>
        </w:rPr>
        <w:t xml:space="preserve">8. </w:t>
      </w:r>
      <w:r w:rsidR="006D56B9" w:rsidRPr="004675B0">
        <w:rPr>
          <w:b/>
          <w:sz w:val="26"/>
          <w:szCs w:val="26"/>
        </w:rPr>
        <w:t>П</w:t>
      </w:r>
      <w:r w:rsidR="00F355EA" w:rsidRPr="004675B0">
        <w:rPr>
          <w:b/>
          <w:sz w:val="26"/>
          <w:szCs w:val="26"/>
        </w:rPr>
        <w:t>ровести анализ исполнения требований федерального законодательства о государственных и муниц</w:t>
      </w:r>
      <w:r w:rsidRPr="004675B0">
        <w:rPr>
          <w:b/>
          <w:sz w:val="26"/>
          <w:szCs w:val="26"/>
        </w:rPr>
        <w:t xml:space="preserve">ипальных унитарных предприятиях </w:t>
      </w:r>
    </w:p>
    <w:p w14:paraId="2724A891" w14:textId="77777777" w:rsidR="005E7170" w:rsidRPr="004675B0" w:rsidRDefault="005E7170" w:rsidP="00782BCB">
      <w:pPr>
        <w:widowControl/>
        <w:jc w:val="both"/>
        <w:rPr>
          <w:rFonts w:eastAsiaTheme="minorHAnsi"/>
          <w:sz w:val="26"/>
          <w:szCs w:val="26"/>
          <w:lang w:eastAsia="en-US"/>
        </w:rPr>
      </w:pPr>
    </w:p>
    <w:p w14:paraId="44638A3B" w14:textId="6132237F" w:rsidR="005E7170" w:rsidRPr="004675B0" w:rsidRDefault="00ED528D" w:rsidP="00FC6A4E">
      <w:pPr>
        <w:widowControl/>
        <w:ind w:firstLine="708"/>
        <w:jc w:val="both"/>
        <w:rPr>
          <w:rFonts w:eastAsiaTheme="minorHAnsi"/>
          <w:sz w:val="26"/>
          <w:szCs w:val="26"/>
          <w:lang w:eastAsia="en-US"/>
        </w:rPr>
      </w:pPr>
      <w:r w:rsidRPr="004675B0">
        <w:rPr>
          <w:rFonts w:eastAsiaTheme="minorHAnsi"/>
          <w:sz w:val="26"/>
          <w:szCs w:val="26"/>
          <w:lang w:eastAsia="en-US"/>
        </w:rPr>
        <w:t>Аптека в</w:t>
      </w:r>
      <w:r w:rsidR="005E7170" w:rsidRPr="004675B0">
        <w:rPr>
          <w:rFonts w:eastAsiaTheme="minorHAnsi"/>
          <w:sz w:val="26"/>
          <w:szCs w:val="26"/>
          <w:lang w:eastAsia="en-US"/>
        </w:rPr>
        <w:t xml:space="preserve"> сети Интернет </w:t>
      </w:r>
      <w:r w:rsidRPr="004675B0">
        <w:rPr>
          <w:rFonts w:eastAsiaTheme="minorHAnsi"/>
          <w:sz w:val="26"/>
          <w:szCs w:val="26"/>
          <w:lang w:eastAsia="en-US"/>
        </w:rPr>
        <w:t>не ведет</w:t>
      </w:r>
      <w:r w:rsidR="005E7170" w:rsidRPr="004675B0">
        <w:rPr>
          <w:rFonts w:eastAsiaTheme="minorHAnsi"/>
          <w:sz w:val="26"/>
          <w:szCs w:val="26"/>
          <w:lang w:eastAsia="en-US"/>
        </w:rPr>
        <w:t xml:space="preserve"> сайт, на котором размещ</w:t>
      </w:r>
      <w:r w:rsidRPr="004675B0">
        <w:rPr>
          <w:rFonts w:eastAsiaTheme="minorHAnsi"/>
          <w:sz w:val="26"/>
          <w:szCs w:val="26"/>
          <w:lang w:eastAsia="en-US"/>
        </w:rPr>
        <w:t>алась бы</w:t>
      </w:r>
      <w:r w:rsidR="005E7170" w:rsidRPr="004675B0">
        <w:rPr>
          <w:rFonts w:eastAsiaTheme="minorHAnsi"/>
          <w:sz w:val="26"/>
          <w:szCs w:val="26"/>
          <w:lang w:eastAsia="en-US"/>
        </w:rPr>
        <w:t xml:space="preserve"> необходимая информация о работе </w:t>
      </w:r>
      <w:r w:rsidRPr="004675B0">
        <w:rPr>
          <w:rFonts w:eastAsiaTheme="minorHAnsi"/>
          <w:sz w:val="26"/>
          <w:szCs w:val="26"/>
          <w:lang w:eastAsia="en-US"/>
        </w:rPr>
        <w:t>Аптеки, что не способствует привлечению посетителей</w:t>
      </w:r>
      <w:r w:rsidR="005E7170" w:rsidRPr="004675B0">
        <w:rPr>
          <w:rFonts w:eastAsiaTheme="minorHAnsi"/>
          <w:sz w:val="26"/>
          <w:szCs w:val="26"/>
          <w:lang w:eastAsia="en-US"/>
        </w:rPr>
        <w:t>.</w:t>
      </w:r>
    </w:p>
    <w:p w14:paraId="2DE5933A" w14:textId="58BB24AD" w:rsidR="00665CFF" w:rsidRPr="004675B0" w:rsidRDefault="00ED528D" w:rsidP="005E7170">
      <w:pPr>
        <w:widowControl/>
        <w:ind w:firstLine="708"/>
        <w:jc w:val="both"/>
        <w:rPr>
          <w:rFonts w:eastAsiaTheme="minorHAnsi"/>
          <w:i/>
          <w:sz w:val="26"/>
          <w:szCs w:val="26"/>
          <w:lang w:eastAsia="en-US"/>
        </w:rPr>
      </w:pPr>
      <w:r w:rsidRPr="004675B0">
        <w:rPr>
          <w:rFonts w:eastAsiaTheme="minorHAnsi"/>
          <w:sz w:val="26"/>
          <w:szCs w:val="26"/>
          <w:lang w:eastAsia="en-US"/>
        </w:rPr>
        <w:t>В соответствии со статье</w:t>
      </w:r>
      <w:r w:rsidR="00665CFF" w:rsidRPr="004675B0">
        <w:rPr>
          <w:rFonts w:eastAsiaTheme="minorHAnsi"/>
          <w:sz w:val="26"/>
          <w:szCs w:val="26"/>
          <w:lang w:eastAsia="en-US"/>
        </w:rPr>
        <w:t>й</w:t>
      </w:r>
      <w:r w:rsidR="00FC6A4E" w:rsidRPr="004675B0">
        <w:rPr>
          <w:rFonts w:eastAsiaTheme="minorHAnsi"/>
          <w:sz w:val="26"/>
          <w:szCs w:val="26"/>
          <w:lang w:eastAsia="en-US"/>
        </w:rPr>
        <w:t xml:space="preserve"> 28 Закона №161-ФЗ </w:t>
      </w:r>
      <w:r w:rsidRPr="004675B0">
        <w:rPr>
          <w:rFonts w:eastAsiaTheme="minorHAnsi"/>
          <w:sz w:val="26"/>
          <w:szCs w:val="26"/>
          <w:lang w:eastAsia="en-US"/>
        </w:rPr>
        <w:t>Аптека</w:t>
      </w:r>
      <w:r w:rsidR="00FC6A4E" w:rsidRPr="004675B0">
        <w:rPr>
          <w:rFonts w:eastAsiaTheme="minorHAnsi"/>
          <w:sz w:val="26"/>
          <w:szCs w:val="26"/>
          <w:lang w:eastAsia="en-US"/>
        </w:rPr>
        <w:t xml:space="preserve"> обязано хранить архивные документы</w:t>
      </w:r>
      <w:r w:rsidR="00FC6A4E" w:rsidRPr="004675B0">
        <w:rPr>
          <w:sz w:val="26"/>
          <w:szCs w:val="26"/>
        </w:rPr>
        <w:t xml:space="preserve"> </w:t>
      </w:r>
      <w:r w:rsidR="00FC6A4E" w:rsidRPr="004675B0">
        <w:rPr>
          <w:rFonts w:eastAsiaTheme="minorHAnsi"/>
          <w:sz w:val="26"/>
          <w:szCs w:val="26"/>
          <w:lang w:eastAsia="en-US"/>
        </w:rPr>
        <w:t xml:space="preserve">по месту нахождения его руководителя или в ином определенном уставом унитарного предприятия месте. </w:t>
      </w:r>
      <w:r w:rsidR="006448A5" w:rsidRPr="004675B0">
        <w:rPr>
          <w:rFonts w:eastAsiaTheme="minorHAnsi"/>
          <w:sz w:val="26"/>
          <w:szCs w:val="26"/>
          <w:lang w:eastAsia="en-US"/>
        </w:rPr>
        <w:t>Аптекой</w:t>
      </w:r>
      <w:r w:rsidR="00FC6A4E" w:rsidRPr="004675B0">
        <w:rPr>
          <w:rFonts w:eastAsiaTheme="minorHAnsi"/>
          <w:sz w:val="26"/>
          <w:szCs w:val="26"/>
          <w:lang w:eastAsia="en-US"/>
        </w:rPr>
        <w:t xml:space="preserve"> не определен порядок хранения архивных документов. В нарушение требований Федерального закона от 22.10.2004 №125-ФЗ «Об архивном деле в Российской Федерации»,</w:t>
      </w:r>
      <w:r w:rsidR="00DE788B" w:rsidRPr="004675B0">
        <w:rPr>
          <w:sz w:val="26"/>
          <w:szCs w:val="26"/>
          <w:lang w:eastAsia="en-US"/>
        </w:rPr>
        <w:t xml:space="preserve"> Приказа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4303A9" w:rsidRPr="004675B0">
        <w:rPr>
          <w:sz w:val="26"/>
          <w:szCs w:val="26"/>
          <w:lang w:eastAsia="en-US"/>
        </w:rPr>
        <w:t>»</w:t>
      </w:r>
      <w:r w:rsidR="00DE788B" w:rsidRPr="004675B0">
        <w:rPr>
          <w:sz w:val="26"/>
          <w:szCs w:val="26"/>
          <w:lang w:eastAsia="en-US"/>
        </w:rPr>
        <w:t xml:space="preserve">, </w:t>
      </w:r>
      <w:r w:rsidR="00DE788B" w:rsidRPr="004675B0">
        <w:rPr>
          <w:sz w:val="26"/>
          <w:szCs w:val="26"/>
        </w:rPr>
        <w:t xml:space="preserve">а также </w:t>
      </w:r>
      <w:hyperlink w:anchor="P30" w:history="1">
        <w:r w:rsidR="00DE788B" w:rsidRPr="004675B0">
          <w:rPr>
            <w:sz w:val="26"/>
            <w:szCs w:val="26"/>
          </w:rPr>
          <w:t>Инструкци</w:t>
        </w:r>
      </w:hyperlink>
      <w:r w:rsidR="00DE788B" w:rsidRPr="004675B0">
        <w:rPr>
          <w:sz w:val="26"/>
          <w:szCs w:val="26"/>
        </w:rPr>
        <w:t xml:space="preserve">и по применению </w:t>
      </w:r>
      <w:hyperlink r:id="rId24" w:history="1">
        <w:r w:rsidR="00DE788B" w:rsidRPr="004675B0">
          <w:rPr>
            <w:sz w:val="26"/>
            <w:szCs w:val="26"/>
          </w:rPr>
          <w:t>Перечня</w:t>
        </w:r>
      </w:hyperlink>
      <w:r w:rsidR="00DE788B" w:rsidRPr="004675B0">
        <w:rPr>
          <w:sz w:val="26"/>
          <w:szCs w:val="2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w:t>
      </w:r>
      <w:r w:rsidR="00FB3A62">
        <w:rPr>
          <w:sz w:val="26"/>
          <w:szCs w:val="26"/>
        </w:rPr>
        <w:t>ой</w:t>
      </w:r>
      <w:r w:rsidR="00DE788B" w:rsidRPr="004675B0">
        <w:rPr>
          <w:sz w:val="26"/>
          <w:szCs w:val="26"/>
        </w:rPr>
        <w:t xml:space="preserve"> Приказом Федерального архивного агентства от 20.12.2019 г. №237</w:t>
      </w:r>
      <w:r w:rsidR="004303A9" w:rsidRPr="004675B0">
        <w:rPr>
          <w:sz w:val="26"/>
          <w:szCs w:val="26"/>
        </w:rPr>
        <w:t>,</w:t>
      </w:r>
      <w:r w:rsidR="00DE788B" w:rsidRPr="004675B0">
        <w:rPr>
          <w:sz w:val="26"/>
          <w:szCs w:val="26"/>
        </w:rPr>
        <w:t xml:space="preserve"> </w:t>
      </w:r>
      <w:r w:rsidR="00FC6A4E" w:rsidRPr="004675B0">
        <w:rPr>
          <w:rFonts w:eastAsiaTheme="minorHAnsi"/>
          <w:sz w:val="26"/>
          <w:szCs w:val="26"/>
          <w:lang w:eastAsia="en-US"/>
        </w:rPr>
        <w:t xml:space="preserve"> </w:t>
      </w:r>
      <w:r w:rsidR="00665CFF" w:rsidRPr="004675B0">
        <w:rPr>
          <w:rFonts w:eastAsia="Calibri"/>
          <w:sz w:val="26"/>
          <w:szCs w:val="26"/>
          <w:lang w:eastAsia="en-US"/>
        </w:rPr>
        <w:t xml:space="preserve">что </w:t>
      </w:r>
      <w:r w:rsidR="00665CFF" w:rsidRPr="004675B0">
        <w:rPr>
          <w:rFonts w:eastAsia="Calibri"/>
          <w:i/>
          <w:sz w:val="26"/>
          <w:szCs w:val="26"/>
          <w:lang w:eastAsia="en-US"/>
        </w:rPr>
        <w:t xml:space="preserve">имеет признаки административного правонарушения, </w:t>
      </w:r>
      <w:r w:rsidR="00665CFF" w:rsidRPr="004675B0">
        <w:rPr>
          <w:rFonts w:eastAsia="Calibri"/>
          <w:i/>
          <w:sz w:val="26"/>
          <w:szCs w:val="26"/>
          <w:lang w:eastAsia="zh-CN"/>
        </w:rPr>
        <w:t>предусмотренного</w:t>
      </w:r>
      <w:r w:rsidR="00665CFF" w:rsidRPr="004675B0">
        <w:rPr>
          <w:rFonts w:eastAsia="Calibri"/>
          <w:i/>
          <w:sz w:val="26"/>
          <w:szCs w:val="26"/>
          <w:lang w:eastAsia="en-US"/>
        </w:rPr>
        <w:t xml:space="preserve"> </w:t>
      </w:r>
      <w:r w:rsidR="00F3779E" w:rsidRPr="004675B0">
        <w:rPr>
          <w:rFonts w:eastAsia="Calibri"/>
          <w:i/>
          <w:sz w:val="26"/>
          <w:szCs w:val="26"/>
          <w:lang w:eastAsia="en-US"/>
        </w:rPr>
        <w:t xml:space="preserve">частью 2 статьи </w:t>
      </w:r>
      <w:r w:rsidR="00665CFF" w:rsidRPr="004675B0">
        <w:rPr>
          <w:rFonts w:eastAsia="Calibri"/>
          <w:i/>
          <w:sz w:val="26"/>
          <w:szCs w:val="26"/>
          <w:lang w:eastAsia="en-US"/>
        </w:rPr>
        <w:t>13.2</w:t>
      </w:r>
      <w:r w:rsidR="00F3779E" w:rsidRPr="004675B0">
        <w:rPr>
          <w:rFonts w:eastAsia="Calibri"/>
          <w:i/>
          <w:sz w:val="26"/>
          <w:szCs w:val="26"/>
          <w:lang w:eastAsia="en-US"/>
        </w:rPr>
        <w:t>5</w:t>
      </w:r>
      <w:r w:rsidR="00665CFF" w:rsidRPr="004675B0">
        <w:rPr>
          <w:rFonts w:eastAsia="Calibri"/>
          <w:i/>
          <w:sz w:val="26"/>
          <w:szCs w:val="26"/>
          <w:lang w:eastAsia="en-US"/>
        </w:rPr>
        <w:t xml:space="preserve"> КоАП РФ (</w:t>
      </w:r>
      <w:r w:rsidR="00F3779E" w:rsidRPr="004675B0">
        <w:rPr>
          <w:rFonts w:eastAsia="Calibri"/>
          <w:i/>
          <w:sz w:val="26"/>
          <w:szCs w:val="26"/>
          <w:lang w:eastAsia="en-US"/>
        </w:rPr>
        <w:t>нарушение требований законодательства о хранении документов и информации, содержащейся в информационных системах).</w:t>
      </w:r>
    </w:p>
    <w:p w14:paraId="10C59437" w14:textId="77777777" w:rsidR="0090725F" w:rsidRPr="004675B0" w:rsidRDefault="00782BCB" w:rsidP="00782BCB">
      <w:pPr>
        <w:widowControl/>
        <w:ind w:firstLine="708"/>
        <w:jc w:val="both"/>
        <w:rPr>
          <w:rFonts w:eastAsiaTheme="minorHAnsi"/>
          <w:sz w:val="26"/>
          <w:szCs w:val="26"/>
          <w:lang w:eastAsia="en-US"/>
        </w:rPr>
      </w:pPr>
      <w:r w:rsidRPr="004675B0">
        <w:rPr>
          <w:rFonts w:eastAsiaTheme="minorHAnsi"/>
          <w:sz w:val="26"/>
          <w:szCs w:val="26"/>
          <w:lang w:eastAsia="en-US"/>
        </w:rPr>
        <w:t xml:space="preserve">Согласно статьи 20 Закона №161-ФЗ собственник имущества (КУМИ УКМО) согласовывает прием на работу главного бухгалтера унитарного предприятия, заключение с ним, изменение и прекращение трудового договора. </w:t>
      </w:r>
    </w:p>
    <w:p w14:paraId="0C8DA132" w14:textId="2C034AFF" w:rsidR="00A71619" w:rsidRPr="004675B0" w:rsidRDefault="008977C4" w:rsidP="0090725F">
      <w:pPr>
        <w:widowControl/>
        <w:ind w:firstLine="708"/>
        <w:jc w:val="both"/>
        <w:rPr>
          <w:rFonts w:eastAsiaTheme="minorHAnsi"/>
          <w:sz w:val="26"/>
          <w:szCs w:val="26"/>
          <w:lang w:eastAsia="en-US"/>
        </w:rPr>
      </w:pPr>
      <w:r w:rsidRPr="004675B0">
        <w:rPr>
          <w:rFonts w:eastAsiaTheme="minorHAnsi"/>
          <w:sz w:val="26"/>
          <w:szCs w:val="26"/>
          <w:lang w:eastAsia="en-US"/>
        </w:rPr>
        <w:t>Поскольку</w:t>
      </w:r>
      <w:r w:rsidR="006238B8" w:rsidRPr="004675B0">
        <w:rPr>
          <w:rFonts w:eastAsiaTheme="minorHAnsi"/>
          <w:sz w:val="26"/>
          <w:szCs w:val="26"/>
          <w:lang w:eastAsia="en-US"/>
        </w:rPr>
        <w:t xml:space="preserve"> штатная единица главного бухгалтера исключена из штатного расписания </w:t>
      </w:r>
      <w:r w:rsidR="00DE5A21" w:rsidRPr="004675B0">
        <w:rPr>
          <w:rFonts w:eastAsiaTheme="minorHAnsi"/>
          <w:sz w:val="26"/>
          <w:szCs w:val="26"/>
          <w:lang w:eastAsia="en-US"/>
        </w:rPr>
        <w:t>а</w:t>
      </w:r>
      <w:r w:rsidR="006238B8" w:rsidRPr="004675B0">
        <w:rPr>
          <w:rFonts w:eastAsiaTheme="minorHAnsi"/>
          <w:sz w:val="26"/>
          <w:szCs w:val="26"/>
          <w:lang w:eastAsia="en-US"/>
        </w:rPr>
        <w:t>птеки, ведение бухгалтерского учета осуществляет директор Аптеки.</w:t>
      </w:r>
      <w:r w:rsidRPr="004675B0">
        <w:rPr>
          <w:rFonts w:eastAsiaTheme="minorHAnsi"/>
          <w:sz w:val="26"/>
          <w:szCs w:val="26"/>
          <w:lang w:eastAsia="en-US"/>
        </w:rPr>
        <w:t xml:space="preserve"> </w:t>
      </w:r>
      <w:r w:rsidR="002824D4" w:rsidRPr="004675B0">
        <w:rPr>
          <w:rFonts w:eastAsiaTheme="minorHAnsi"/>
          <w:sz w:val="26"/>
          <w:szCs w:val="26"/>
          <w:lang w:eastAsia="en-US"/>
        </w:rPr>
        <w:t>Т</w:t>
      </w:r>
      <w:r w:rsidR="00782BCB" w:rsidRPr="004675B0">
        <w:rPr>
          <w:rFonts w:eastAsiaTheme="minorHAnsi"/>
          <w:sz w:val="26"/>
          <w:szCs w:val="26"/>
          <w:lang w:eastAsia="en-US"/>
        </w:rPr>
        <w:t>рудовой договор №</w:t>
      </w:r>
      <w:r w:rsidR="00DE5A21" w:rsidRPr="004675B0">
        <w:rPr>
          <w:rFonts w:eastAsiaTheme="minorHAnsi"/>
          <w:sz w:val="26"/>
          <w:szCs w:val="26"/>
          <w:lang w:eastAsia="en-US"/>
        </w:rPr>
        <w:t>37 от 22.01</w:t>
      </w:r>
      <w:r w:rsidR="0090725F" w:rsidRPr="004675B0">
        <w:rPr>
          <w:rFonts w:eastAsiaTheme="minorHAnsi"/>
          <w:sz w:val="26"/>
          <w:szCs w:val="26"/>
          <w:lang w:eastAsia="en-US"/>
        </w:rPr>
        <w:t>.20</w:t>
      </w:r>
      <w:r w:rsidR="00DE5A21" w:rsidRPr="004675B0">
        <w:rPr>
          <w:rFonts w:eastAsiaTheme="minorHAnsi"/>
          <w:sz w:val="26"/>
          <w:szCs w:val="26"/>
          <w:lang w:eastAsia="en-US"/>
        </w:rPr>
        <w:t>18</w:t>
      </w:r>
      <w:r w:rsidR="002824D4" w:rsidRPr="004675B0">
        <w:rPr>
          <w:rFonts w:eastAsiaTheme="minorHAnsi"/>
          <w:sz w:val="26"/>
          <w:szCs w:val="26"/>
          <w:lang w:eastAsia="en-US"/>
        </w:rPr>
        <w:t xml:space="preserve"> </w:t>
      </w:r>
      <w:r w:rsidR="00DE5A21" w:rsidRPr="004675B0">
        <w:rPr>
          <w:rFonts w:eastAsiaTheme="minorHAnsi"/>
          <w:sz w:val="26"/>
          <w:szCs w:val="26"/>
          <w:lang w:eastAsia="en-US"/>
        </w:rPr>
        <w:t>с директором Аптеки</w:t>
      </w:r>
      <w:r w:rsidR="0090725F" w:rsidRPr="004675B0">
        <w:rPr>
          <w:rFonts w:eastAsiaTheme="minorHAnsi"/>
          <w:sz w:val="26"/>
          <w:szCs w:val="26"/>
          <w:lang w:eastAsia="en-US"/>
        </w:rPr>
        <w:t>, дополнительн</w:t>
      </w:r>
      <w:r w:rsidR="00DE5A21" w:rsidRPr="004675B0">
        <w:rPr>
          <w:rFonts w:eastAsiaTheme="minorHAnsi"/>
          <w:sz w:val="26"/>
          <w:szCs w:val="26"/>
          <w:lang w:eastAsia="en-US"/>
        </w:rPr>
        <w:t>ы</w:t>
      </w:r>
      <w:r w:rsidR="0090725F" w:rsidRPr="004675B0">
        <w:rPr>
          <w:rFonts w:eastAsiaTheme="minorHAnsi"/>
          <w:sz w:val="26"/>
          <w:szCs w:val="26"/>
          <w:lang w:eastAsia="en-US"/>
        </w:rPr>
        <w:t>е соглашени</w:t>
      </w:r>
      <w:r w:rsidR="00DE5A21" w:rsidRPr="004675B0">
        <w:rPr>
          <w:rFonts w:eastAsiaTheme="minorHAnsi"/>
          <w:sz w:val="26"/>
          <w:szCs w:val="26"/>
          <w:lang w:eastAsia="en-US"/>
        </w:rPr>
        <w:t>я</w:t>
      </w:r>
      <w:r w:rsidR="0090725F" w:rsidRPr="004675B0">
        <w:rPr>
          <w:rFonts w:eastAsiaTheme="minorHAnsi"/>
          <w:sz w:val="26"/>
          <w:szCs w:val="26"/>
          <w:lang w:eastAsia="en-US"/>
        </w:rPr>
        <w:t xml:space="preserve"> к нему</w:t>
      </w:r>
      <w:r w:rsidR="00A71619" w:rsidRPr="004675B0">
        <w:rPr>
          <w:rFonts w:eastAsiaTheme="minorHAnsi"/>
          <w:sz w:val="26"/>
          <w:szCs w:val="26"/>
          <w:lang w:eastAsia="en-US"/>
        </w:rPr>
        <w:t>,</w:t>
      </w:r>
      <w:r w:rsidR="0090725F" w:rsidRPr="004675B0">
        <w:rPr>
          <w:rFonts w:eastAsiaTheme="minorHAnsi"/>
          <w:sz w:val="26"/>
          <w:szCs w:val="26"/>
          <w:lang w:eastAsia="en-US"/>
        </w:rPr>
        <w:t xml:space="preserve"> </w:t>
      </w:r>
      <w:r w:rsidR="00DE5A21" w:rsidRPr="004675B0">
        <w:rPr>
          <w:rFonts w:eastAsiaTheme="minorHAnsi"/>
          <w:sz w:val="26"/>
          <w:szCs w:val="26"/>
          <w:lang w:eastAsia="en-US"/>
        </w:rPr>
        <w:t>не содержат информации о возложении обязанностей по веден</w:t>
      </w:r>
      <w:r w:rsidR="00A71619" w:rsidRPr="004675B0">
        <w:rPr>
          <w:rFonts w:eastAsiaTheme="minorHAnsi"/>
          <w:sz w:val="26"/>
          <w:szCs w:val="26"/>
          <w:lang w:eastAsia="en-US"/>
        </w:rPr>
        <w:t xml:space="preserve">ию бухгалтерского учета. </w:t>
      </w:r>
    </w:p>
    <w:p w14:paraId="2A215A26" w14:textId="7E83BFF6" w:rsidR="00782BCB" w:rsidRPr="004675B0" w:rsidRDefault="00A71619" w:rsidP="0090725F">
      <w:pPr>
        <w:widowControl/>
        <w:ind w:firstLine="708"/>
        <w:jc w:val="both"/>
        <w:rPr>
          <w:rFonts w:eastAsiaTheme="minorHAnsi"/>
          <w:sz w:val="26"/>
          <w:szCs w:val="26"/>
          <w:lang w:eastAsia="en-US"/>
        </w:rPr>
      </w:pPr>
      <w:r w:rsidRPr="004675B0">
        <w:rPr>
          <w:rFonts w:eastAsiaTheme="minorHAnsi"/>
          <w:sz w:val="26"/>
          <w:szCs w:val="26"/>
          <w:lang w:eastAsia="en-US"/>
        </w:rPr>
        <w:t xml:space="preserve">Таким образом, </w:t>
      </w:r>
      <w:r w:rsidR="00DE5A21" w:rsidRPr="004675B0">
        <w:rPr>
          <w:rFonts w:eastAsiaTheme="minorHAnsi"/>
          <w:sz w:val="26"/>
          <w:szCs w:val="26"/>
          <w:lang w:eastAsia="en-US"/>
        </w:rPr>
        <w:t xml:space="preserve">в нарушение требований пункта 8 части 1 статьи 20 </w:t>
      </w:r>
      <w:r w:rsidRPr="004675B0">
        <w:rPr>
          <w:rFonts w:eastAsiaTheme="minorHAnsi"/>
          <w:sz w:val="26"/>
          <w:szCs w:val="26"/>
          <w:lang w:eastAsia="en-US"/>
        </w:rPr>
        <w:t>Закона №</w:t>
      </w:r>
      <w:r w:rsidR="00DE5A21" w:rsidRPr="004675B0">
        <w:rPr>
          <w:rFonts w:eastAsiaTheme="minorHAnsi"/>
          <w:sz w:val="26"/>
          <w:szCs w:val="26"/>
          <w:lang w:eastAsia="en-US"/>
        </w:rPr>
        <w:t xml:space="preserve">161-ФЗ дополнительные соглашения к </w:t>
      </w:r>
      <w:r w:rsidR="006448A5" w:rsidRPr="004675B0">
        <w:rPr>
          <w:rFonts w:eastAsiaTheme="minorHAnsi"/>
          <w:sz w:val="26"/>
          <w:szCs w:val="26"/>
          <w:lang w:eastAsia="en-US"/>
        </w:rPr>
        <w:t>Т</w:t>
      </w:r>
      <w:r w:rsidR="00DE5A21" w:rsidRPr="004675B0">
        <w:rPr>
          <w:rFonts w:eastAsiaTheme="minorHAnsi"/>
          <w:sz w:val="26"/>
          <w:szCs w:val="26"/>
          <w:lang w:eastAsia="en-US"/>
        </w:rPr>
        <w:t xml:space="preserve">рудовому договору </w:t>
      </w:r>
      <w:r w:rsidRPr="004675B0">
        <w:rPr>
          <w:rFonts w:eastAsiaTheme="minorHAnsi"/>
          <w:sz w:val="26"/>
          <w:szCs w:val="26"/>
          <w:lang w:eastAsia="en-US"/>
        </w:rPr>
        <w:t xml:space="preserve">Директора </w:t>
      </w:r>
      <w:r w:rsidR="00DE5A21" w:rsidRPr="004675B0">
        <w:rPr>
          <w:rFonts w:eastAsiaTheme="minorHAnsi"/>
          <w:sz w:val="26"/>
          <w:szCs w:val="26"/>
          <w:lang w:eastAsia="en-US"/>
        </w:rPr>
        <w:t>о</w:t>
      </w:r>
      <w:r w:rsidRPr="004675B0">
        <w:rPr>
          <w:rFonts w:eastAsiaTheme="minorHAnsi"/>
          <w:sz w:val="26"/>
          <w:szCs w:val="26"/>
          <w:lang w:eastAsia="en-US"/>
        </w:rPr>
        <w:t>б</w:t>
      </w:r>
      <w:r w:rsidR="00DE5A21" w:rsidRPr="004675B0">
        <w:rPr>
          <w:rFonts w:eastAsiaTheme="minorHAnsi"/>
          <w:sz w:val="26"/>
          <w:szCs w:val="26"/>
          <w:lang w:eastAsia="en-US"/>
        </w:rPr>
        <w:t xml:space="preserve"> </w:t>
      </w:r>
      <w:r w:rsidRPr="004675B0">
        <w:rPr>
          <w:rFonts w:eastAsiaTheme="minorHAnsi"/>
          <w:sz w:val="26"/>
          <w:szCs w:val="26"/>
          <w:lang w:eastAsia="en-US"/>
        </w:rPr>
        <w:t>осуществлении бухгалтерского учета не согласовывались КУМИ УКМО.</w:t>
      </w:r>
    </w:p>
    <w:p w14:paraId="070203B7" w14:textId="77777777" w:rsidR="00752A79" w:rsidRPr="004675B0" w:rsidRDefault="00752A79" w:rsidP="00DC5988">
      <w:pPr>
        <w:widowControl/>
        <w:autoSpaceDE/>
        <w:autoSpaceDN/>
        <w:adjustRightInd/>
        <w:jc w:val="both"/>
        <w:rPr>
          <w:sz w:val="26"/>
          <w:szCs w:val="26"/>
        </w:rPr>
      </w:pPr>
    </w:p>
    <w:p w14:paraId="53D116A9" w14:textId="6D085E6D" w:rsidR="00F355EA" w:rsidRPr="004675B0" w:rsidRDefault="00871849" w:rsidP="005F6763">
      <w:pPr>
        <w:widowControl/>
        <w:autoSpaceDE/>
        <w:autoSpaceDN/>
        <w:adjustRightInd/>
        <w:jc w:val="both"/>
        <w:rPr>
          <w:b/>
          <w:sz w:val="26"/>
          <w:szCs w:val="26"/>
        </w:rPr>
      </w:pPr>
      <w:r w:rsidRPr="004675B0">
        <w:rPr>
          <w:b/>
          <w:sz w:val="26"/>
          <w:szCs w:val="26"/>
        </w:rPr>
        <w:t>2</w:t>
      </w:r>
      <w:r w:rsidR="002B5728">
        <w:rPr>
          <w:b/>
          <w:sz w:val="26"/>
          <w:szCs w:val="26"/>
        </w:rPr>
        <w:t>.</w:t>
      </w:r>
      <w:r w:rsidR="00F355EA" w:rsidRPr="004675B0">
        <w:rPr>
          <w:b/>
          <w:sz w:val="26"/>
          <w:szCs w:val="26"/>
        </w:rPr>
        <w:t xml:space="preserve">9. </w:t>
      </w:r>
      <w:r w:rsidR="00340A6F" w:rsidRPr="004675B0">
        <w:rPr>
          <w:b/>
          <w:sz w:val="26"/>
          <w:szCs w:val="26"/>
        </w:rPr>
        <w:t>П</w:t>
      </w:r>
      <w:r w:rsidR="00F355EA" w:rsidRPr="004675B0">
        <w:rPr>
          <w:b/>
          <w:sz w:val="26"/>
          <w:szCs w:val="26"/>
        </w:rPr>
        <w:t>ровести анализ соблюдения законодательства о закупках товаров, работ, услуг отд</w:t>
      </w:r>
      <w:r w:rsidR="00DC5988" w:rsidRPr="004675B0">
        <w:rPr>
          <w:b/>
          <w:sz w:val="26"/>
          <w:szCs w:val="26"/>
        </w:rPr>
        <w:t>ельными видами юридических лиц</w:t>
      </w:r>
    </w:p>
    <w:p w14:paraId="50CBC3B7" w14:textId="77777777" w:rsidR="00BE5E05" w:rsidRPr="004675B0" w:rsidRDefault="00BE5E05" w:rsidP="00B57CDC">
      <w:pPr>
        <w:widowControl/>
        <w:ind w:firstLine="708"/>
        <w:jc w:val="both"/>
        <w:rPr>
          <w:rFonts w:eastAsiaTheme="minorHAnsi"/>
          <w:sz w:val="26"/>
          <w:szCs w:val="26"/>
          <w:lang w:eastAsia="en-US"/>
        </w:rPr>
      </w:pPr>
    </w:p>
    <w:p w14:paraId="0A7AC769" w14:textId="1F9C46F9" w:rsidR="00E01105" w:rsidRPr="004675B0" w:rsidRDefault="00E01105" w:rsidP="00E01105">
      <w:pPr>
        <w:widowControl/>
        <w:suppressAutoHyphens/>
        <w:autoSpaceDE/>
        <w:autoSpaceDN/>
        <w:adjustRightInd/>
        <w:ind w:firstLine="709"/>
        <w:jc w:val="both"/>
        <w:rPr>
          <w:rFonts w:eastAsia="Calibri"/>
          <w:sz w:val="26"/>
          <w:szCs w:val="26"/>
          <w:lang w:eastAsia="zh-CN"/>
        </w:rPr>
      </w:pPr>
      <w:r w:rsidRPr="004675B0">
        <w:rPr>
          <w:rFonts w:eastAsia="Calibri"/>
          <w:sz w:val="26"/>
          <w:szCs w:val="26"/>
          <w:lang w:eastAsia="zh-CN"/>
        </w:rPr>
        <w:t>Муниципальные унитарные предприятия по общему правилу осуществляют закупочную деятельность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r w:rsidRPr="004675B0">
        <w:rPr>
          <w:rFonts w:eastAsia="Calibri"/>
          <w:sz w:val="26"/>
          <w:szCs w:val="26"/>
          <w:vertAlign w:val="superscript"/>
          <w:lang w:eastAsia="zh-CN"/>
        </w:rPr>
        <w:footnoteReference w:id="21"/>
      </w:r>
      <w:r w:rsidRPr="004675B0">
        <w:rPr>
          <w:rFonts w:eastAsia="Calibri"/>
          <w:sz w:val="26"/>
          <w:szCs w:val="26"/>
          <w:lang w:eastAsia="zh-CN"/>
        </w:rPr>
        <w:t xml:space="preserve"> (ч.</w:t>
      </w:r>
      <w:r w:rsidR="0090388F" w:rsidRPr="004675B0">
        <w:rPr>
          <w:rFonts w:eastAsia="Calibri"/>
          <w:sz w:val="26"/>
          <w:szCs w:val="26"/>
          <w:lang w:eastAsia="zh-CN"/>
        </w:rPr>
        <w:t xml:space="preserve"> </w:t>
      </w:r>
      <w:r w:rsidRPr="004675B0">
        <w:rPr>
          <w:rFonts w:eastAsia="Calibri"/>
          <w:sz w:val="26"/>
          <w:szCs w:val="26"/>
          <w:lang w:eastAsia="zh-CN"/>
        </w:rPr>
        <w:t>2.1 ст.</w:t>
      </w:r>
      <w:r w:rsidR="0090388F" w:rsidRPr="004675B0">
        <w:rPr>
          <w:rFonts w:eastAsia="Calibri"/>
          <w:sz w:val="26"/>
          <w:szCs w:val="26"/>
          <w:lang w:eastAsia="zh-CN"/>
        </w:rPr>
        <w:t xml:space="preserve"> </w:t>
      </w:r>
      <w:r w:rsidRPr="004675B0">
        <w:rPr>
          <w:rFonts w:eastAsia="Calibri"/>
          <w:sz w:val="26"/>
          <w:szCs w:val="26"/>
          <w:lang w:eastAsia="zh-CN"/>
        </w:rPr>
        <w:t xml:space="preserve">15 </w:t>
      </w:r>
      <w:r w:rsidR="0090388F" w:rsidRPr="004675B0">
        <w:rPr>
          <w:rFonts w:eastAsia="Calibri"/>
          <w:sz w:val="26"/>
          <w:szCs w:val="26"/>
          <w:lang w:eastAsia="zh-CN"/>
        </w:rPr>
        <w:t>З</w:t>
      </w:r>
      <w:r w:rsidRPr="004675B0">
        <w:rPr>
          <w:rFonts w:eastAsia="Calibri"/>
          <w:sz w:val="26"/>
          <w:szCs w:val="26"/>
          <w:lang w:eastAsia="zh-CN"/>
        </w:rPr>
        <w:t>акона №44-ФЗ).</w:t>
      </w:r>
    </w:p>
    <w:p w14:paraId="2340AEA2" w14:textId="3428FD86" w:rsidR="00E01105" w:rsidRPr="004675B0" w:rsidRDefault="00E01105" w:rsidP="00E01105">
      <w:pPr>
        <w:widowControl/>
        <w:suppressAutoHyphens/>
        <w:ind w:firstLine="709"/>
        <w:jc w:val="both"/>
        <w:rPr>
          <w:rFonts w:eastAsia="Calibri"/>
          <w:sz w:val="26"/>
          <w:szCs w:val="26"/>
          <w:lang w:eastAsia="zh-CN"/>
        </w:rPr>
      </w:pPr>
      <w:r w:rsidRPr="004675B0">
        <w:rPr>
          <w:rFonts w:eastAsia="Calibri"/>
          <w:sz w:val="26"/>
          <w:szCs w:val="26"/>
          <w:lang w:eastAsia="zh-CN"/>
        </w:rPr>
        <w:t>Муниципальные унитарные предприятия могут осуществлять закупки в соответствии с Федеральным законом №223-ФЗ без привлечения средств соответствующих бюджетов бюджетной системы Российской Федерации, при наличии Положения о закупке, утвержденного и размещенного в единой информа</w:t>
      </w:r>
      <w:r w:rsidR="0090388F" w:rsidRPr="004675B0">
        <w:rPr>
          <w:rFonts w:eastAsia="Calibri"/>
          <w:sz w:val="26"/>
          <w:szCs w:val="26"/>
          <w:lang w:eastAsia="zh-CN"/>
        </w:rPr>
        <w:t xml:space="preserve">ционной системе </w:t>
      </w:r>
      <w:r w:rsidR="0090388F" w:rsidRPr="004675B0">
        <w:rPr>
          <w:rFonts w:eastAsia="Calibri"/>
          <w:sz w:val="26"/>
          <w:szCs w:val="26"/>
          <w:lang w:eastAsia="zh-CN"/>
        </w:rPr>
        <w:lastRenderedPageBreak/>
        <w:t xml:space="preserve">до </w:t>
      </w:r>
      <w:r w:rsidR="002B5A06" w:rsidRPr="004675B0">
        <w:rPr>
          <w:rFonts w:eastAsia="Calibri"/>
          <w:sz w:val="26"/>
          <w:szCs w:val="26"/>
          <w:lang w:eastAsia="zh-CN"/>
        </w:rPr>
        <w:t>начал</w:t>
      </w:r>
      <w:r w:rsidR="00F550D4" w:rsidRPr="004675B0">
        <w:rPr>
          <w:rFonts w:eastAsia="Calibri"/>
          <w:sz w:val="26"/>
          <w:szCs w:val="26"/>
          <w:lang w:eastAsia="zh-CN"/>
        </w:rPr>
        <w:t>а</w:t>
      </w:r>
      <w:r w:rsidR="002B5A06" w:rsidRPr="004675B0">
        <w:rPr>
          <w:rFonts w:eastAsia="Calibri"/>
          <w:sz w:val="26"/>
          <w:szCs w:val="26"/>
          <w:lang w:eastAsia="zh-CN"/>
        </w:rPr>
        <w:t xml:space="preserve"> года</w:t>
      </w:r>
      <w:r w:rsidR="0090388F" w:rsidRPr="004675B0">
        <w:rPr>
          <w:rFonts w:eastAsia="Calibri"/>
          <w:sz w:val="26"/>
          <w:szCs w:val="26"/>
          <w:lang w:eastAsia="zh-CN"/>
        </w:rPr>
        <w:t>.</w:t>
      </w:r>
      <w:r w:rsidRPr="004675B0">
        <w:rPr>
          <w:rFonts w:eastAsia="Calibri"/>
          <w:sz w:val="26"/>
          <w:szCs w:val="26"/>
          <w:lang w:eastAsia="zh-CN"/>
        </w:rPr>
        <w:t xml:space="preserve"> При отсутствии положения о закупках Предприятие является заказчиком, который обязан применять нормы </w:t>
      </w:r>
      <w:r w:rsidR="00F550D4" w:rsidRPr="004675B0">
        <w:rPr>
          <w:rFonts w:eastAsia="Calibri"/>
          <w:sz w:val="26"/>
          <w:szCs w:val="26"/>
          <w:lang w:eastAsia="zh-CN"/>
        </w:rPr>
        <w:t>З</w:t>
      </w:r>
      <w:r w:rsidRPr="004675B0">
        <w:rPr>
          <w:rFonts w:eastAsia="Calibri"/>
          <w:sz w:val="26"/>
          <w:szCs w:val="26"/>
          <w:lang w:eastAsia="zh-CN"/>
        </w:rPr>
        <w:t>акона №44-ФЗ.</w:t>
      </w:r>
    </w:p>
    <w:p w14:paraId="03784C21" w14:textId="216B4E2A" w:rsidR="00E01105" w:rsidRDefault="0090388F" w:rsidP="00E01105">
      <w:pPr>
        <w:widowControl/>
        <w:suppressAutoHyphens/>
        <w:ind w:firstLine="709"/>
        <w:jc w:val="both"/>
        <w:rPr>
          <w:rFonts w:eastAsia="Calibri"/>
          <w:sz w:val="26"/>
          <w:szCs w:val="26"/>
          <w:lang w:eastAsia="zh-CN"/>
        </w:rPr>
      </w:pPr>
      <w:r w:rsidRPr="004675B0">
        <w:rPr>
          <w:rFonts w:eastAsia="Calibri"/>
          <w:i/>
          <w:sz w:val="26"/>
          <w:szCs w:val="26"/>
          <w:lang w:eastAsia="zh-CN"/>
        </w:rPr>
        <w:t>Аптекой</w:t>
      </w:r>
      <w:r w:rsidR="00E01105" w:rsidRPr="004675B0">
        <w:rPr>
          <w:rFonts w:eastAsia="Calibri"/>
          <w:i/>
          <w:sz w:val="26"/>
          <w:szCs w:val="26"/>
          <w:lang w:eastAsia="zh-CN"/>
        </w:rPr>
        <w:t xml:space="preserve"> Положение о закупках товаров</w:t>
      </w:r>
      <w:r w:rsidR="00E01105" w:rsidRPr="004675B0">
        <w:rPr>
          <w:rFonts w:eastAsia="Calibri"/>
          <w:sz w:val="26"/>
          <w:szCs w:val="26"/>
          <w:lang w:eastAsia="zh-CN"/>
        </w:rPr>
        <w:t xml:space="preserve">, работ, услуг, для нужд муниципального (унитарного) предприятия </w:t>
      </w:r>
      <w:r w:rsidR="00E01105" w:rsidRPr="004675B0">
        <w:rPr>
          <w:rFonts w:eastAsia="Calibri"/>
          <w:i/>
          <w:sz w:val="26"/>
          <w:szCs w:val="26"/>
          <w:lang w:eastAsia="zh-CN"/>
        </w:rPr>
        <w:t>не утверждалось</w:t>
      </w:r>
      <w:r w:rsidR="00E01105" w:rsidRPr="004675B0">
        <w:rPr>
          <w:rFonts w:eastAsia="Calibri"/>
          <w:sz w:val="26"/>
          <w:szCs w:val="26"/>
          <w:lang w:eastAsia="zh-CN"/>
        </w:rPr>
        <w:t>, на официальном сайте Единой информационной системы в сфере закупок zakupku.gov.ru (ЕИС) в реестре опубликованных п</w:t>
      </w:r>
      <w:r w:rsidRPr="004675B0">
        <w:rPr>
          <w:rFonts w:eastAsia="Calibri"/>
          <w:sz w:val="26"/>
          <w:szCs w:val="26"/>
          <w:lang w:eastAsia="zh-CN"/>
        </w:rPr>
        <w:t>оложений о закупках отсутствует</w:t>
      </w:r>
      <w:r w:rsidR="00E01105" w:rsidRPr="004675B0">
        <w:rPr>
          <w:rFonts w:eastAsia="Calibri"/>
          <w:sz w:val="26"/>
          <w:szCs w:val="26"/>
          <w:lang w:eastAsia="zh-CN"/>
        </w:rPr>
        <w:t>.</w:t>
      </w:r>
    </w:p>
    <w:p w14:paraId="390D4835" w14:textId="52ADC323" w:rsidR="00E01105" w:rsidRPr="004675B0" w:rsidRDefault="00E01105" w:rsidP="00E01105">
      <w:pPr>
        <w:widowControl/>
        <w:suppressAutoHyphens/>
        <w:ind w:firstLine="709"/>
        <w:jc w:val="both"/>
        <w:rPr>
          <w:rFonts w:eastAsia="Calibri"/>
          <w:i/>
          <w:sz w:val="26"/>
          <w:szCs w:val="26"/>
          <w:lang w:eastAsia="zh-CN"/>
        </w:rPr>
      </w:pPr>
      <w:r w:rsidRPr="004675B0">
        <w:rPr>
          <w:rFonts w:eastAsia="Calibri"/>
          <w:i/>
          <w:sz w:val="26"/>
          <w:szCs w:val="26"/>
          <w:lang w:eastAsia="zh-CN"/>
        </w:rPr>
        <w:t xml:space="preserve">Таким образом, в проверяемом периоде </w:t>
      </w:r>
      <w:r w:rsidR="0090388F" w:rsidRPr="004675B0">
        <w:rPr>
          <w:rFonts w:eastAsia="Calibri"/>
          <w:i/>
          <w:sz w:val="26"/>
          <w:szCs w:val="26"/>
          <w:lang w:eastAsia="zh-CN"/>
        </w:rPr>
        <w:t>Аптека</w:t>
      </w:r>
      <w:r w:rsidRPr="004675B0">
        <w:rPr>
          <w:rFonts w:eastAsia="Calibri"/>
          <w:i/>
          <w:sz w:val="26"/>
          <w:szCs w:val="26"/>
          <w:lang w:eastAsia="zh-CN"/>
        </w:rPr>
        <w:t xml:space="preserve"> </w:t>
      </w:r>
      <w:r w:rsidRPr="004675B0">
        <w:rPr>
          <w:rFonts w:eastAsia="Calibri"/>
          <w:i/>
          <w:sz w:val="26"/>
          <w:szCs w:val="26"/>
          <w:u w:val="single"/>
          <w:lang w:eastAsia="zh-CN"/>
        </w:rPr>
        <w:t>обязан</w:t>
      </w:r>
      <w:r w:rsidR="0090388F" w:rsidRPr="004675B0">
        <w:rPr>
          <w:rFonts w:eastAsia="Calibri"/>
          <w:i/>
          <w:sz w:val="26"/>
          <w:szCs w:val="26"/>
          <w:u w:val="single"/>
          <w:lang w:eastAsia="zh-CN"/>
        </w:rPr>
        <w:t>а</w:t>
      </w:r>
      <w:r w:rsidRPr="004675B0">
        <w:rPr>
          <w:rFonts w:eastAsia="Calibri"/>
          <w:i/>
          <w:sz w:val="26"/>
          <w:szCs w:val="26"/>
          <w:lang w:eastAsia="zh-CN"/>
        </w:rPr>
        <w:t xml:space="preserve"> осуществлять свои закупки независимо от источника средств по нормам </w:t>
      </w:r>
      <w:r w:rsidR="00F550D4" w:rsidRPr="004675B0">
        <w:rPr>
          <w:rFonts w:eastAsia="Calibri"/>
          <w:i/>
          <w:sz w:val="26"/>
          <w:szCs w:val="26"/>
          <w:lang w:eastAsia="zh-CN"/>
        </w:rPr>
        <w:t>З</w:t>
      </w:r>
      <w:r w:rsidRPr="004675B0">
        <w:rPr>
          <w:rFonts w:eastAsia="Calibri"/>
          <w:i/>
          <w:sz w:val="26"/>
          <w:szCs w:val="26"/>
          <w:lang w:eastAsia="zh-CN"/>
        </w:rPr>
        <w:t>акона №44-ФЗ.</w:t>
      </w:r>
    </w:p>
    <w:p w14:paraId="3953CE2B" w14:textId="26FA9128" w:rsidR="00313D1D" w:rsidRPr="004675B0" w:rsidRDefault="00313D1D" w:rsidP="0090388F">
      <w:pPr>
        <w:ind w:firstLine="709"/>
        <w:jc w:val="both"/>
        <w:rPr>
          <w:i/>
          <w:sz w:val="26"/>
          <w:szCs w:val="26"/>
        </w:rPr>
      </w:pPr>
      <w:r w:rsidRPr="004675B0">
        <w:rPr>
          <w:i/>
          <w:sz w:val="26"/>
          <w:szCs w:val="26"/>
        </w:rPr>
        <w:t xml:space="preserve">Выявленные в результате контрольного мероприятия нарушения законодательства Российской Федерации и иных нормативных правовых актов о контрактной системе в сфере закупок, законодательства о размещении заказов, совершенных (допущенных) </w:t>
      </w:r>
      <w:r w:rsidR="0090388F" w:rsidRPr="004675B0">
        <w:rPr>
          <w:i/>
          <w:sz w:val="26"/>
          <w:szCs w:val="26"/>
        </w:rPr>
        <w:t>Аптекой</w:t>
      </w:r>
      <w:r w:rsidRPr="004675B0">
        <w:rPr>
          <w:i/>
          <w:sz w:val="26"/>
          <w:szCs w:val="26"/>
        </w:rPr>
        <w:t xml:space="preserve">, образуют объективную сторону административного правонарушения, за которое частью </w:t>
      </w:r>
      <w:r w:rsidR="009C7955" w:rsidRPr="004675B0">
        <w:rPr>
          <w:i/>
          <w:sz w:val="26"/>
          <w:szCs w:val="26"/>
        </w:rPr>
        <w:t>3</w:t>
      </w:r>
      <w:r w:rsidRPr="004675B0">
        <w:rPr>
          <w:i/>
          <w:sz w:val="26"/>
          <w:szCs w:val="26"/>
        </w:rPr>
        <w:t xml:space="preserve"> статьи 7.32.3 КоАП РФ предусмотрена ответственность</w:t>
      </w:r>
      <w:r w:rsidR="00E9528B" w:rsidRPr="004675B0">
        <w:rPr>
          <w:i/>
          <w:sz w:val="26"/>
          <w:szCs w:val="26"/>
        </w:rPr>
        <w:t xml:space="preserve"> (пункт 4.57 Классификатора нарушений «Неразмещение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r w:rsidRPr="004675B0">
        <w:rPr>
          <w:i/>
          <w:sz w:val="26"/>
          <w:szCs w:val="26"/>
        </w:rPr>
        <w:t>.</w:t>
      </w:r>
    </w:p>
    <w:p w14:paraId="399118EE" w14:textId="77777777" w:rsidR="00340A6F" w:rsidRDefault="00340A6F" w:rsidP="00F355EA">
      <w:pPr>
        <w:widowControl/>
        <w:autoSpaceDE/>
        <w:autoSpaceDN/>
        <w:adjustRightInd/>
        <w:ind w:firstLine="708"/>
        <w:jc w:val="both"/>
        <w:rPr>
          <w:sz w:val="26"/>
          <w:szCs w:val="26"/>
        </w:rPr>
      </w:pPr>
    </w:p>
    <w:p w14:paraId="097F3A88" w14:textId="7B2CE0EA" w:rsidR="00ED1237" w:rsidRDefault="00623E54" w:rsidP="00F355EA">
      <w:pPr>
        <w:widowControl/>
        <w:autoSpaceDE/>
        <w:autoSpaceDN/>
        <w:adjustRightInd/>
        <w:ind w:firstLine="708"/>
        <w:jc w:val="both"/>
        <w:rPr>
          <w:b/>
          <w:sz w:val="26"/>
          <w:szCs w:val="26"/>
        </w:rPr>
      </w:pPr>
      <w:r w:rsidRPr="00623E54">
        <w:rPr>
          <w:b/>
          <w:sz w:val="26"/>
          <w:szCs w:val="26"/>
        </w:rPr>
        <w:t>Пояснения и замечания руководителей объектов контроля:</w:t>
      </w:r>
    </w:p>
    <w:p w14:paraId="7C57C1CD" w14:textId="2361929B" w:rsidR="002F0AB7" w:rsidRPr="002B5728" w:rsidRDefault="002F0AB7" w:rsidP="002F0AB7">
      <w:pPr>
        <w:ind w:firstLine="709"/>
        <w:jc w:val="both"/>
        <w:rPr>
          <w:rFonts w:cs="Courier New"/>
          <w:sz w:val="26"/>
          <w:szCs w:val="26"/>
        </w:rPr>
      </w:pPr>
      <w:r w:rsidRPr="002B5728">
        <w:rPr>
          <w:rFonts w:cs="Courier New"/>
          <w:sz w:val="26"/>
          <w:szCs w:val="26"/>
        </w:rPr>
        <w:t xml:space="preserve">Объектом контроля – КУМИ УКМО на Акт проверки КСК УКМО были представлены пояснения, содержащие несогласие с фактами и выводами, изложенными в Акте проверки КСК УКМО в части внесения изменений в Устав Аптеки. </w:t>
      </w:r>
    </w:p>
    <w:p w14:paraId="4DB2C471" w14:textId="6D984E31" w:rsidR="002F0AB7" w:rsidRPr="002B5728" w:rsidRDefault="002F0AB7" w:rsidP="002F0AB7">
      <w:pPr>
        <w:ind w:firstLine="709"/>
        <w:jc w:val="both"/>
        <w:rPr>
          <w:rFonts w:cs="Courier New"/>
          <w:sz w:val="26"/>
          <w:szCs w:val="26"/>
        </w:rPr>
      </w:pPr>
      <w:r w:rsidRPr="002B5728">
        <w:rPr>
          <w:rFonts w:cs="Courier New"/>
          <w:sz w:val="26"/>
          <w:szCs w:val="26"/>
        </w:rPr>
        <w:t xml:space="preserve">Пояснения и были приняты КСК УКМО как пояснения КУМИ УКМО. Заключение по результатам рассмотрения замечаний (пояснений) направлены объекту контрольного мероприятия – </w:t>
      </w:r>
      <w:r w:rsidR="00E16583" w:rsidRPr="002B5728">
        <w:rPr>
          <w:rFonts w:cs="Courier New"/>
          <w:sz w:val="26"/>
          <w:szCs w:val="26"/>
        </w:rPr>
        <w:t>КУМИ УКМО</w:t>
      </w:r>
      <w:r w:rsidRPr="002B5728">
        <w:rPr>
          <w:rFonts w:cs="Courier New"/>
          <w:sz w:val="26"/>
          <w:szCs w:val="26"/>
        </w:rPr>
        <w:t>.</w:t>
      </w:r>
    </w:p>
    <w:p w14:paraId="03BD5E8F" w14:textId="545DD483" w:rsidR="00623E54" w:rsidRPr="002F0AB7" w:rsidRDefault="002B5728" w:rsidP="00F355EA">
      <w:pPr>
        <w:widowControl/>
        <w:autoSpaceDE/>
        <w:autoSpaceDN/>
        <w:adjustRightInd/>
        <w:ind w:firstLine="708"/>
        <w:jc w:val="both"/>
        <w:rPr>
          <w:sz w:val="26"/>
          <w:szCs w:val="26"/>
        </w:rPr>
      </w:pPr>
      <w:r w:rsidRPr="002B5728">
        <w:rPr>
          <w:sz w:val="26"/>
          <w:szCs w:val="26"/>
        </w:rPr>
        <w:t xml:space="preserve">Объектом контроля – </w:t>
      </w:r>
      <w:r>
        <w:rPr>
          <w:sz w:val="26"/>
          <w:szCs w:val="26"/>
        </w:rPr>
        <w:t>Аптекой</w:t>
      </w:r>
      <w:r w:rsidRPr="002B5728">
        <w:rPr>
          <w:sz w:val="26"/>
          <w:szCs w:val="26"/>
        </w:rPr>
        <w:t xml:space="preserve"> на Акт проверки КСК УКМО были представлены пояснения</w:t>
      </w:r>
      <w:r>
        <w:rPr>
          <w:sz w:val="26"/>
          <w:szCs w:val="26"/>
        </w:rPr>
        <w:t xml:space="preserve"> (письмо от 14.03.2023 б/н).</w:t>
      </w:r>
    </w:p>
    <w:p w14:paraId="2558726E" w14:textId="77777777" w:rsidR="00E65C2A" w:rsidRDefault="00E65C2A" w:rsidP="00F355EA">
      <w:pPr>
        <w:widowControl/>
        <w:autoSpaceDE/>
        <w:autoSpaceDN/>
        <w:adjustRightInd/>
        <w:ind w:firstLine="708"/>
        <w:jc w:val="both"/>
        <w:rPr>
          <w:b/>
          <w:sz w:val="26"/>
          <w:szCs w:val="26"/>
        </w:rPr>
      </w:pPr>
    </w:p>
    <w:p w14:paraId="12E136A5" w14:textId="63E3B1C5" w:rsidR="00623E54" w:rsidRDefault="000A2E45" w:rsidP="00F355EA">
      <w:pPr>
        <w:widowControl/>
        <w:autoSpaceDE/>
        <w:autoSpaceDN/>
        <w:adjustRightInd/>
        <w:ind w:firstLine="708"/>
        <w:jc w:val="both"/>
        <w:rPr>
          <w:b/>
          <w:sz w:val="26"/>
          <w:szCs w:val="26"/>
        </w:rPr>
      </w:pPr>
      <w:r>
        <w:rPr>
          <w:b/>
          <w:sz w:val="26"/>
          <w:szCs w:val="26"/>
        </w:rPr>
        <w:t>Основные в</w:t>
      </w:r>
      <w:r w:rsidR="00623E54">
        <w:rPr>
          <w:b/>
          <w:sz w:val="26"/>
          <w:szCs w:val="26"/>
        </w:rPr>
        <w:t>ыводы:</w:t>
      </w:r>
    </w:p>
    <w:p w14:paraId="243D2763" w14:textId="5A2B271D" w:rsidR="00823C5F" w:rsidRDefault="00874FE6" w:rsidP="00823C5F">
      <w:pPr>
        <w:widowControl/>
        <w:autoSpaceDE/>
        <w:autoSpaceDN/>
        <w:adjustRightInd/>
        <w:ind w:firstLine="708"/>
        <w:jc w:val="both"/>
        <w:rPr>
          <w:sz w:val="26"/>
          <w:szCs w:val="26"/>
        </w:rPr>
      </w:pPr>
      <w:r>
        <w:rPr>
          <w:sz w:val="26"/>
          <w:szCs w:val="26"/>
        </w:rPr>
        <w:t>Проведенный в ходе контрольного мероприятия анализ финансово-хозяйственной деятельности показал крайне неустойчивое финансовое положение</w:t>
      </w:r>
      <w:r w:rsidR="00927905">
        <w:rPr>
          <w:sz w:val="26"/>
          <w:szCs w:val="26"/>
        </w:rPr>
        <w:t xml:space="preserve"> Аптеки</w:t>
      </w:r>
      <w:r>
        <w:rPr>
          <w:sz w:val="26"/>
          <w:szCs w:val="26"/>
        </w:rPr>
        <w:t xml:space="preserve">. </w:t>
      </w:r>
      <w:r w:rsidR="00823C5F" w:rsidRPr="00874FE6">
        <w:rPr>
          <w:sz w:val="26"/>
          <w:szCs w:val="26"/>
        </w:rPr>
        <w:t>Стабильно высокая кредиторская задолженность</w:t>
      </w:r>
      <w:r w:rsidR="00747C21">
        <w:rPr>
          <w:sz w:val="26"/>
          <w:szCs w:val="26"/>
        </w:rPr>
        <w:t xml:space="preserve"> (по предварительным данным на 01.01.2023 – 2 398,1 тыс. рублей, в том числе за коммунальные услуги – </w:t>
      </w:r>
      <w:r w:rsidR="00770C7A">
        <w:rPr>
          <w:sz w:val="26"/>
          <w:szCs w:val="26"/>
        </w:rPr>
        <w:t>958,5</w:t>
      </w:r>
      <w:r w:rsidR="00747C21">
        <w:rPr>
          <w:sz w:val="26"/>
          <w:szCs w:val="26"/>
        </w:rPr>
        <w:t xml:space="preserve"> тыс. рублей, не погашен займ в сумме 64</w:t>
      </w:r>
      <w:r w:rsidR="00747C21" w:rsidRPr="00F4416C">
        <w:rPr>
          <w:sz w:val="26"/>
          <w:szCs w:val="26"/>
        </w:rPr>
        <w:t>1</w:t>
      </w:r>
      <w:r w:rsidR="00747C21">
        <w:rPr>
          <w:sz w:val="26"/>
          <w:szCs w:val="26"/>
        </w:rPr>
        <w:t>,0 тыс. рублей с 2018 года на который ежемесячно начисляются проценты)</w:t>
      </w:r>
      <w:r>
        <w:rPr>
          <w:sz w:val="26"/>
          <w:szCs w:val="26"/>
        </w:rPr>
        <w:t>,</w:t>
      </w:r>
      <w:r w:rsidR="00823C5F" w:rsidRPr="00874FE6">
        <w:rPr>
          <w:sz w:val="26"/>
          <w:szCs w:val="26"/>
        </w:rPr>
        <w:t xml:space="preserve"> </w:t>
      </w:r>
      <w:r w:rsidR="00927905">
        <w:rPr>
          <w:sz w:val="26"/>
          <w:szCs w:val="26"/>
        </w:rPr>
        <w:t xml:space="preserve">что и </w:t>
      </w:r>
      <w:r w:rsidR="00823C5F" w:rsidRPr="00874FE6">
        <w:rPr>
          <w:sz w:val="26"/>
          <w:szCs w:val="26"/>
        </w:rPr>
        <w:t>подтверждается наличием</w:t>
      </w:r>
      <w:r w:rsidR="00823C5F" w:rsidRPr="00823C5F">
        <w:rPr>
          <w:sz w:val="26"/>
          <w:szCs w:val="26"/>
        </w:rPr>
        <w:t xml:space="preserve"> заявленных кредиторами исковых требований к погашению Аптекой задолженности.</w:t>
      </w:r>
      <w:r w:rsidR="00927905">
        <w:rPr>
          <w:sz w:val="26"/>
          <w:szCs w:val="26"/>
        </w:rPr>
        <w:t xml:space="preserve"> Это, в свою очередь, не позволяет в полной мере</w:t>
      </w:r>
      <w:r w:rsidR="009F2F0C">
        <w:rPr>
          <w:sz w:val="26"/>
          <w:szCs w:val="26"/>
        </w:rPr>
        <w:t xml:space="preserve"> проводить платежи на закуп </w:t>
      </w:r>
      <w:r w:rsidR="00927905">
        <w:rPr>
          <w:sz w:val="26"/>
          <w:szCs w:val="26"/>
        </w:rPr>
        <w:t>лекарственны</w:t>
      </w:r>
      <w:r w:rsidR="009F2F0C">
        <w:rPr>
          <w:sz w:val="26"/>
          <w:szCs w:val="26"/>
        </w:rPr>
        <w:t>х</w:t>
      </w:r>
      <w:r w:rsidR="00927905">
        <w:rPr>
          <w:sz w:val="26"/>
          <w:szCs w:val="26"/>
        </w:rPr>
        <w:t xml:space="preserve"> препарат</w:t>
      </w:r>
      <w:r w:rsidR="009F2F0C">
        <w:rPr>
          <w:sz w:val="26"/>
          <w:szCs w:val="26"/>
        </w:rPr>
        <w:t>ов</w:t>
      </w:r>
      <w:r w:rsidR="00927905">
        <w:rPr>
          <w:sz w:val="26"/>
          <w:szCs w:val="26"/>
        </w:rPr>
        <w:t xml:space="preserve"> для реализации, своевременно перечислять налоги, взносы в фонды, </w:t>
      </w:r>
      <w:r w:rsidR="003B5301">
        <w:rPr>
          <w:sz w:val="26"/>
          <w:szCs w:val="26"/>
        </w:rPr>
        <w:t>своевременно выплачивать заработную плату.</w:t>
      </w:r>
      <w:r w:rsidR="00640400" w:rsidRPr="00640400">
        <w:rPr>
          <w:sz w:val="26"/>
          <w:szCs w:val="26"/>
        </w:rPr>
        <w:t xml:space="preserve"> </w:t>
      </w:r>
    </w:p>
    <w:p w14:paraId="6AFFE6F5" w14:textId="4100C770" w:rsidR="00640400" w:rsidRDefault="00896B86" w:rsidP="00823C5F">
      <w:pPr>
        <w:widowControl/>
        <w:autoSpaceDE/>
        <w:autoSpaceDN/>
        <w:adjustRightInd/>
        <w:ind w:firstLine="708"/>
        <w:jc w:val="both"/>
        <w:rPr>
          <w:sz w:val="26"/>
          <w:szCs w:val="26"/>
        </w:rPr>
      </w:pPr>
      <w:r>
        <w:rPr>
          <w:sz w:val="26"/>
          <w:szCs w:val="26"/>
        </w:rPr>
        <w:t>По мнению КСК УКМО, Аптека имеет значительные излишние площади для столь малого объема реализации</w:t>
      </w:r>
      <w:r w:rsidR="003C5516">
        <w:rPr>
          <w:sz w:val="26"/>
          <w:szCs w:val="26"/>
        </w:rPr>
        <w:t xml:space="preserve"> лекарственных препаратов</w:t>
      </w:r>
      <w:r>
        <w:rPr>
          <w:sz w:val="26"/>
          <w:szCs w:val="26"/>
        </w:rPr>
        <w:t xml:space="preserve">, и, соответственно, не эффективные расходы </w:t>
      </w:r>
      <w:r w:rsidR="003C5516">
        <w:rPr>
          <w:sz w:val="26"/>
          <w:szCs w:val="26"/>
        </w:rPr>
        <w:t>на содержание этих площадей. Не внедряются новые формы работы (например, интернет-заказы на отсутствующие</w:t>
      </w:r>
      <w:r w:rsidR="00750243">
        <w:rPr>
          <w:sz w:val="26"/>
          <w:szCs w:val="26"/>
        </w:rPr>
        <w:t xml:space="preserve"> лекарственные препараты). Очень низкий ассортимент </w:t>
      </w:r>
      <w:r w:rsidR="00750243" w:rsidRPr="004675B0">
        <w:rPr>
          <w:rFonts w:eastAsiaTheme="minorHAnsi"/>
          <w:sz w:val="26"/>
          <w:szCs w:val="26"/>
          <w:lang w:eastAsia="en-US"/>
        </w:rPr>
        <w:t>косметически</w:t>
      </w:r>
      <w:r w:rsidR="00750243">
        <w:rPr>
          <w:rFonts w:eastAsiaTheme="minorHAnsi"/>
          <w:sz w:val="26"/>
          <w:szCs w:val="26"/>
          <w:lang w:eastAsia="en-US"/>
        </w:rPr>
        <w:t>х</w:t>
      </w:r>
      <w:r w:rsidR="00750243" w:rsidRPr="004675B0">
        <w:rPr>
          <w:rFonts w:eastAsiaTheme="minorHAnsi"/>
          <w:sz w:val="26"/>
          <w:szCs w:val="26"/>
          <w:lang w:eastAsia="en-US"/>
        </w:rPr>
        <w:t xml:space="preserve"> парфюмерны</w:t>
      </w:r>
      <w:r w:rsidR="00750243">
        <w:rPr>
          <w:rFonts w:eastAsiaTheme="minorHAnsi"/>
          <w:sz w:val="26"/>
          <w:szCs w:val="26"/>
          <w:lang w:eastAsia="en-US"/>
        </w:rPr>
        <w:t>х</w:t>
      </w:r>
      <w:r w:rsidR="00750243" w:rsidRPr="004675B0">
        <w:rPr>
          <w:rFonts w:eastAsiaTheme="minorHAnsi"/>
          <w:sz w:val="26"/>
          <w:szCs w:val="26"/>
          <w:lang w:eastAsia="en-US"/>
        </w:rPr>
        <w:t xml:space="preserve"> и товар</w:t>
      </w:r>
      <w:r w:rsidR="009245E7">
        <w:rPr>
          <w:rFonts w:eastAsiaTheme="minorHAnsi"/>
          <w:sz w:val="26"/>
          <w:szCs w:val="26"/>
          <w:lang w:eastAsia="en-US"/>
        </w:rPr>
        <w:t>ов</w:t>
      </w:r>
      <w:r w:rsidR="00750243" w:rsidRPr="004675B0">
        <w:rPr>
          <w:rFonts w:eastAsiaTheme="minorHAnsi"/>
          <w:sz w:val="26"/>
          <w:szCs w:val="26"/>
          <w:lang w:eastAsia="en-US"/>
        </w:rPr>
        <w:t xml:space="preserve"> личной гигиены</w:t>
      </w:r>
      <w:r w:rsidR="009245E7">
        <w:rPr>
          <w:rFonts w:eastAsiaTheme="minorHAnsi"/>
          <w:sz w:val="26"/>
          <w:szCs w:val="26"/>
          <w:lang w:eastAsia="en-US"/>
        </w:rPr>
        <w:t>.</w:t>
      </w:r>
      <w:r w:rsidR="00750243">
        <w:rPr>
          <w:sz w:val="26"/>
          <w:szCs w:val="26"/>
        </w:rPr>
        <w:t xml:space="preserve"> </w:t>
      </w:r>
      <w:r w:rsidR="00640400">
        <w:rPr>
          <w:sz w:val="26"/>
          <w:szCs w:val="26"/>
        </w:rPr>
        <w:t xml:space="preserve">Собственных оборотных средств на закуп лекарственных препаратов </w:t>
      </w:r>
      <w:r w:rsidR="00747C21">
        <w:rPr>
          <w:sz w:val="26"/>
          <w:szCs w:val="26"/>
        </w:rPr>
        <w:t xml:space="preserve">и </w:t>
      </w:r>
      <w:r w:rsidR="00640400">
        <w:rPr>
          <w:sz w:val="26"/>
          <w:szCs w:val="26"/>
        </w:rPr>
        <w:t>иных товаров, разрешенных к реализации А</w:t>
      </w:r>
      <w:r w:rsidR="00132802">
        <w:rPr>
          <w:sz w:val="26"/>
          <w:szCs w:val="26"/>
        </w:rPr>
        <w:t xml:space="preserve">птекой, крайне недостаточно. </w:t>
      </w:r>
    </w:p>
    <w:p w14:paraId="06A4100E" w14:textId="18950710" w:rsidR="00640400" w:rsidRPr="00640400" w:rsidRDefault="00640400" w:rsidP="00823C5F">
      <w:pPr>
        <w:widowControl/>
        <w:autoSpaceDE/>
        <w:autoSpaceDN/>
        <w:adjustRightInd/>
        <w:ind w:firstLine="708"/>
        <w:jc w:val="both"/>
        <w:rPr>
          <w:sz w:val="26"/>
          <w:szCs w:val="26"/>
        </w:rPr>
      </w:pPr>
      <w:r>
        <w:rPr>
          <w:sz w:val="26"/>
          <w:szCs w:val="26"/>
        </w:rPr>
        <w:t>Удельный вес доходов, получаемых Аптекой от реализации</w:t>
      </w:r>
      <w:r w:rsidR="00747C21">
        <w:rPr>
          <w:sz w:val="26"/>
          <w:szCs w:val="26"/>
        </w:rPr>
        <w:t xml:space="preserve"> лекарственных препаратов в соответствии с Территориальной программой, в общем объеме доходов </w:t>
      </w:r>
      <w:r w:rsidR="00A432B4">
        <w:rPr>
          <w:sz w:val="26"/>
          <w:szCs w:val="26"/>
        </w:rPr>
        <w:t xml:space="preserve">занимает </w:t>
      </w:r>
      <w:r w:rsidR="00747C21">
        <w:rPr>
          <w:sz w:val="26"/>
          <w:szCs w:val="26"/>
        </w:rPr>
        <w:t xml:space="preserve">в пределах </w:t>
      </w:r>
      <w:r w:rsidR="00A432B4">
        <w:rPr>
          <w:sz w:val="26"/>
          <w:szCs w:val="26"/>
        </w:rPr>
        <w:t xml:space="preserve">от 15% до </w:t>
      </w:r>
      <w:r w:rsidR="00747C21">
        <w:rPr>
          <w:sz w:val="26"/>
          <w:szCs w:val="26"/>
        </w:rPr>
        <w:t>20%</w:t>
      </w:r>
      <w:r w:rsidR="00A432B4">
        <w:rPr>
          <w:sz w:val="26"/>
          <w:szCs w:val="26"/>
        </w:rPr>
        <w:t xml:space="preserve">. </w:t>
      </w:r>
    </w:p>
    <w:p w14:paraId="7263CBE1" w14:textId="44500404" w:rsidR="006C3DC2" w:rsidRPr="00D37F02" w:rsidRDefault="006C3DC2" w:rsidP="006B54CF">
      <w:pPr>
        <w:widowControl/>
        <w:autoSpaceDE/>
        <w:autoSpaceDN/>
        <w:adjustRightInd/>
        <w:ind w:firstLine="708"/>
        <w:jc w:val="both"/>
        <w:rPr>
          <w:sz w:val="26"/>
          <w:szCs w:val="26"/>
          <w:u w:val="single"/>
        </w:rPr>
      </w:pPr>
      <w:r w:rsidRPr="00D37F02">
        <w:rPr>
          <w:sz w:val="26"/>
          <w:szCs w:val="26"/>
          <w:u w:val="single"/>
        </w:rPr>
        <w:lastRenderedPageBreak/>
        <w:t>В части осуществления полномочий собственника имущества - КУМИ УКМО:</w:t>
      </w:r>
    </w:p>
    <w:p w14:paraId="6B1F4C26" w14:textId="4CB6F1B5" w:rsidR="00823C5F" w:rsidRDefault="007E0577" w:rsidP="006B54CF">
      <w:pPr>
        <w:widowControl/>
        <w:autoSpaceDE/>
        <w:autoSpaceDN/>
        <w:adjustRightInd/>
        <w:ind w:firstLine="708"/>
        <w:jc w:val="both"/>
        <w:rPr>
          <w:sz w:val="26"/>
          <w:szCs w:val="26"/>
        </w:rPr>
      </w:pPr>
      <w:r>
        <w:rPr>
          <w:sz w:val="26"/>
          <w:szCs w:val="26"/>
        </w:rPr>
        <w:t xml:space="preserve">- </w:t>
      </w:r>
      <w:r w:rsidRPr="004675B0">
        <w:rPr>
          <w:rFonts w:eastAsiaTheme="minorHAnsi"/>
          <w:sz w:val="26"/>
          <w:szCs w:val="26"/>
          <w:lang w:eastAsia="en-US"/>
        </w:rPr>
        <w:t>в нарушение требований пункта 8 части 1 статьи 20 Закона №161-ФЗ дополнительные соглашения к Трудовому договору Директора об осуществлении бухгалтерского учета не согласовывались КУМИ УКМО</w:t>
      </w:r>
      <w:r w:rsidR="00D37F02">
        <w:rPr>
          <w:rFonts w:eastAsiaTheme="minorHAnsi"/>
          <w:sz w:val="26"/>
          <w:szCs w:val="26"/>
          <w:lang w:eastAsia="en-US"/>
        </w:rPr>
        <w:t>;</w:t>
      </w:r>
    </w:p>
    <w:p w14:paraId="6A1547E0" w14:textId="2BB2E440" w:rsidR="006B54CF" w:rsidRDefault="006B54CF" w:rsidP="006B54CF">
      <w:pPr>
        <w:widowControl/>
        <w:autoSpaceDE/>
        <w:autoSpaceDN/>
        <w:adjustRightInd/>
        <w:ind w:firstLine="708"/>
        <w:jc w:val="both"/>
        <w:rPr>
          <w:sz w:val="26"/>
          <w:szCs w:val="26"/>
        </w:rPr>
      </w:pPr>
      <w:r>
        <w:rPr>
          <w:sz w:val="26"/>
          <w:szCs w:val="26"/>
        </w:rPr>
        <w:t xml:space="preserve">- </w:t>
      </w:r>
      <w:r w:rsidRPr="006B54CF">
        <w:rPr>
          <w:sz w:val="26"/>
          <w:szCs w:val="26"/>
        </w:rPr>
        <w:t xml:space="preserve">в </w:t>
      </w:r>
      <w:r w:rsidRPr="006B54CF">
        <w:rPr>
          <w:b/>
          <w:sz w:val="26"/>
          <w:szCs w:val="26"/>
        </w:rPr>
        <w:t xml:space="preserve">нарушение требований </w:t>
      </w:r>
      <w:r w:rsidRPr="006B54CF">
        <w:rPr>
          <w:sz w:val="26"/>
          <w:szCs w:val="26"/>
        </w:rPr>
        <w:t>пункта 9 части 1 статьи 20 Закона №161-ФЗ не утверждалась бухгалтерская отчетность Аптеки, не принимал</w:t>
      </w:r>
      <w:r w:rsidR="006C3DC2">
        <w:rPr>
          <w:sz w:val="26"/>
          <w:szCs w:val="26"/>
        </w:rPr>
        <w:t>ись</w:t>
      </w:r>
      <w:r w:rsidRPr="006B54CF">
        <w:rPr>
          <w:sz w:val="26"/>
          <w:szCs w:val="26"/>
        </w:rPr>
        <w:t xml:space="preserve"> решения о проведении аудиторских проверок независимым аудитором (пункт 16 ча</w:t>
      </w:r>
      <w:r w:rsidR="00D37F02">
        <w:rPr>
          <w:sz w:val="26"/>
          <w:szCs w:val="26"/>
        </w:rPr>
        <w:t>сть 1 статья 20 Закона №161-ФЗ);</w:t>
      </w:r>
    </w:p>
    <w:p w14:paraId="02A231F8" w14:textId="51A6F29B" w:rsidR="00D37F02" w:rsidRPr="00E65C2A" w:rsidRDefault="00D37F02" w:rsidP="00D37F02">
      <w:pPr>
        <w:widowControl/>
        <w:autoSpaceDE/>
        <w:autoSpaceDN/>
        <w:adjustRightInd/>
        <w:ind w:firstLine="708"/>
        <w:jc w:val="both"/>
        <w:rPr>
          <w:sz w:val="26"/>
          <w:szCs w:val="26"/>
        </w:rPr>
      </w:pPr>
      <w:r>
        <w:rPr>
          <w:sz w:val="26"/>
          <w:szCs w:val="26"/>
        </w:rPr>
        <w:t xml:space="preserve">-  </w:t>
      </w:r>
      <w:r w:rsidRPr="00E65C2A">
        <w:rPr>
          <w:b/>
          <w:sz w:val="26"/>
          <w:szCs w:val="26"/>
        </w:rPr>
        <w:t xml:space="preserve">в нарушение требований </w:t>
      </w:r>
      <w:r w:rsidRPr="00E65C2A">
        <w:rPr>
          <w:sz w:val="26"/>
          <w:szCs w:val="26"/>
        </w:rPr>
        <w:t xml:space="preserve">статьи 114 ГК РФ, Закона №161-ФЗ КУМИ УКМО, как собственник имущества, </w:t>
      </w:r>
      <w:r>
        <w:rPr>
          <w:sz w:val="26"/>
          <w:szCs w:val="26"/>
        </w:rPr>
        <w:t xml:space="preserve">изъяв часть имущества, тем самым </w:t>
      </w:r>
      <w:r w:rsidRPr="00E65C2A">
        <w:rPr>
          <w:sz w:val="26"/>
          <w:szCs w:val="26"/>
        </w:rPr>
        <w:t xml:space="preserve">уменьшив уставный фонд Аптеки, </w:t>
      </w:r>
      <w:r w:rsidRPr="00D37F02">
        <w:rPr>
          <w:b/>
          <w:sz w:val="26"/>
          <w:szCs w:val="26"/>
        </w:rPr>
        <w:t>не обеспечил контроль за внесением изменений в Устав Аптеки</w:t>
      </w:r>
      <w:r w:rsidRPr="00E65C2A">
        <w:rPr>
          <w:sz w:val="26"/>
          <w:szCs w:val="26"/>
        </w:rPr>
        <w:t xml:space="preserve"> (пункт 4 часть 1 статья 20 закона №161-ФЗ) в установленном порядке, а также не обеспечил контроль за достоверностью бухгалтерской отчетности Аптеки, где в балансе Аптеки за 2019-2021 годы указан уставный фонд 584 140 руб. (код нарушения 3.5 Классификатора нарушений «Нарушение порядка формирования, увеличения/уменьшения уставного фонда, формирования и использования резервного фонда и иных </w:t>
      </w:r>
      <w:r>
        <w:rPr>
          <w:sz w:val="26"/>
          <w:szCs w:val="26"/>
        </w:rPr>
        <w:t>фондов унитарного предприятия»);</w:t>
      </w:r>
    </w:p>
    <w:p w14:paraId="08EB403A" w14:textId="287CD176" w:rsidR="00D37F02" w:rsidRDefault="00D37F02" w:rsidP="006B54CF">
      <w:pPr>
        <w:widowControl/>
        <w:autoSpaceDE/>
        <w:autoSpaceDN/>
        <w:adjustRightInd/>
        <w:ind w:firstLine="708"/>
        <w:jc w:val="both"/>
        <w:rPr>
          <w:rFonts w:eastAsiaTheme="minorHAnsi"/>
          <w:sz w:val="26"/>
          <w:szCs w:val="26"/>
          <w:lang w:eastAsia="en-US"/>
        </w:rPr>
      </w:pPr>
      <w:r>
        <w:rPr>
          <w:rFonts w:eastAsiaTheme="minorHAnsi"/>
          <w:sz w:val="26"/>
          <w:szCs w:val="26"/>
          <w:lang w:eastAsia="en-US"/>
        </w:rPr>
        <w:t xml:space="preserve">- </w:t>
      </w:r>
      <w:r w:rsidR="00D54354">
        <w:rPr>
          <w:rFonts w:eastAsiaTheme="minorHAnsi"/>
          <w:sz w:val="26"/>
          <w:szCs w:val="26"/>
          <w:lang w:eastAsia="en-US"/>
        </w:rPr>
        <w:t xml:space="preserve">в нарушение требований статьи 20 Закона №161-ФЗ </w:t>
      </w:r>
      <w:r>
        <w:rPr>
          <w:rFonts w:eastAsiaTheme="minorHAnsi"/>
          <w:sz w:val="26"/>
          <w:szCs w:val="26"/>
          <w:lang w:eastAsia="en-US"/>
        </w:rPr>
        <w:t xml:space="preserve">КУМИ УКМО не утверждал </w:t>
      </w:r>
      <w:r w:rsidRPr="00BE2EC2">
        <w:rPr>
          <w:rFonts w:eastAsiaTheme="minorHAnsi"/>
          <w:sz w:val="26"/>
          <w:szCs w:val="26"/>
          <w:lang w:eastAsia="en-US"/>
        </w:rPr>
        <w:t xml:space="preserve">показатели экономической эффективности деятельности унитарного предприятия и </w:t>
      </w:r>
      <w:r>
        <w:rPr>
          <w:rFonts w:eastAsiaTheme="minorHAnsi"/>
          <w:sz w:val="26"/>
          <w:szCs w:val="26"/>
          <w:lang w:eastAsia="en-US"/>
        </w:rPr>
        <w:t xml:space="preserve">не </w:t>
      </w:r>
      <w:r w:rsidRPr="00BE2EC2">
        <w:rPr>
          <w:rFonts w:eastAsiaTheme="minorHAnsi"/>
          <w:sz w:val="26"/>
          <w:szCs w:val="26"/>
          <w:lang w:eastAsia="en-US"/>
        </w:rPr>
        <w:t>контролир</w:t>
      </w:r>
      <w:r>
        <w:rPr>
          <w:rFonts w:eastAsiaTheme="minorHAnsi"/>
          <w:sz w:val="26"/>
          <w:szCs w:val="26"/>
          <w:lang w:eastAsia="en-US"/>
        </w:rPr>
        <w:t>овал</w:t>
      </w:r>
      <w:r w:rsidRPr="00BE2EC2">
        <w:rPr>
          <w:rFonts w:eastAsiaTheme="minorHAnsi"/>
          <w:sz w:val="26"/>
          <w:szCs w:val="26"/>
          <w:lang w:eastAsia="en-US"/>
        </w:rPr>
        <w:t xml:space="preserve"> их выполнение</w:t>
      </w:r>
      <w:r w:rsidR="00D54354">
        <w:rPr>
          <w:rFonts w:eastAsiaTheme="minorHAnsi"/>
          <w:sz w:val="26"/>
          <w:szCs w:val="26"/>
          <w:lang w:eastAsia="en-US"/>
        </w:rPr>
        <w:t>.</w:t>
      </w:r>
    </w:p>
    <w:p w14:paraId="2818DB53" w14:textId="2F5BCF42" w:rsidR="007E0577" w:rsidRPr="00D54354" w:rsidRDefault="00D54354" w:rsidP="00D54354">
      <w:pPr>
        <w:widowControl/>
        <w:autoSpaceDE/>
        <w:autoSpaceDN/>
        <w:adjustRightInd/>
        <w:ind w:firstLine="708"/>
        <w:jc w:val="both"/>
        <w:rPr>
          <w:sz w:val="26"/>
          <w:szCs w:val="26"/>
          <w:u w:val="single"/>
        </w:rPr>
      </w:pPr>
      <w:r w:rsidRPr="00D54354">
        <w:rPr>
          <w:sz w:val="26"/>
          <w:szCs w:val="26"/>
          <w:u w:val="single"/>
        </w:rPr>
        <w:t>В части эффективности осуществления финансово-хозяйственной деятельности Аптеки</w:t>
      </w:r>
    </w:p>
    <w:p w14:paraId="68BBE4F5" w14:textId="3054D1C9" w:rsidR="007E0577" w:rsidRPr="00AE4B33" w:rsidRDefault="007E0577" w:rsidP="007E0577">
      <w:pPr>
        <w:tabs>
          <w:tab w:val="left" w:pos="567"/>
        </w:tabs>
        <w:jc w:val="both"/>
        <w:rPr>
          <w:bCs/>
          <w:sz w:val="26"/>
          <w:szCs w:val="26"/>
        </w:rPr>
      </w:pPr>
      <w:r>
        <w:rPr>
          <w:sz w:val="26"/>
          <w:szCs w:val="26"/>
        </w:rPr>
        <w:tab/>
        <w:t xml:space="preserve">- </w:t>
      </w:r>
      <w:r w:rsidR="00D54354">
        <w:rPr>
          <w:bCs/>
          <w:sz w:val="26"/>
          <w:szCs w:val="26"/>
        </w:rPr>
        <w:t xml:space="preserve">в </w:t>
      </w:r>
      <w:r w:rsidRPr="004675B0">
        <w:rPr>
          <w:bCs/>
          <w:sz w:val="26"/>
          <w:szCs w:val="26"/>
        </w:rPr>
        <w:t>нарушение Приказа Минфина РФ от 31.10.2000 №94н «Об утверждении Плана счетов бухгалтерского учета финансово-хозяйственной деятельности организаций и Инструкции по его применению» фактически в бухгалтерском учете Аптеки отсутствуют счета бухгалтерского учета.</w:t>
      </w:r>
      <w:r w:rsidR="00D54354">
        <w:rPr>
          <w:bCs/>
          <w:sz w:val="26"/>
          <w:szCs w:val="26"/>
        </w:rPr>
        <w:t xml:space="preserve"> </w:t>
      </w:r>
      <w:r w:rsidR="007C5018" w:rsidRPr="00D54354">
        <w:rPr>
          <w:bCs/>
          <w:sz w:val="26"/>
          <w:szCs w:val="26"/>
        </w:rPr>
        <w:t>Положение об учетной политике не в полной мере отвечает требования</w:t>
      </w:r>
      <w:r w:rsidR="007C5018">
        <w:rPr>
          <w:bCs/>
          <w:sz w:val="26"/>
          <w:szCs w:val="26"/>
        </w:rPr>
        <w:t xml:space="preserve">м действующего законодательства. </w:t>
      </w:r>
      <w:r w:rsidR="00D54354">
        <w:rPr>
          <w:bCs/>
          <w:sz w:val="26"/>
          <w:szCs w:val="26"/>
        </w:rPr>
        <w:t>Не ведется</w:t>
      </w:r>
      <w:r w:rsidR="00D54354" w:rsidRPr="00D54354">
        <w:rPr>
          <w:bCs/>
          <w:sz w:val="26"/>
          <w:szCs w:val="26"/>
        </w:rPr>
        <w:t xml:space="preserve"> книга доходов и расходов Аптеки</w:t>
      </w:r>
      <w:r w:rsidR="007C5018">
        <w:rPr>
          <w:bCs/>
          <w:sz w:val="26"/>
          <w:szCs w:val="26"/>
        </w:rPr>
        <w:t xml:space="preserve">, </w:t>
      </w:r>
      <w:r w:rsidR="00905CDF">
        <w:rPr>
          <w:bCs/>
          <w:sz w:val="26"/>
          <w:szCs w:val="26"/>
        </w:rPr>
        <w:t xml:space="preserve">отсутствуют регистры бухгалтерского учета, </w:t>
      </w:r>
      <w:r w:rsidR="007C5018">
        <w:rPr>
          <w:bCs/>
          <w:sz w:val="26"/>
          <w:szCs w:val="26"/>
        </w:rPr>
        <w:t>в связи с чем вызывает сомнение достоверность представленной бухгалтерской отчетности (отражение в балансе стоимост</w:t>
      </w:r>
      <w:r w:rsidR="00905CDF">
        <w:rPr>
          <w:bCs/>
          <w:sz w:val="26"/>
          <w:szCs w:val="26"/>
        </w:rPr>
        <w:t>и</w:t>
      </w:r>
      <w:r w:rsidR="007C5018">
        <w:rPr>
          <w:bCs/>
          <w:sz w:val="26"/>
          <w:szCs w:val="26"/>
        </w:rPr>
        <w:t xml:space="preserve"> основных средств, отражение в Анализе деятельности Аптеки кредиторской задолженности</w:t>
      </w:r>
      <w:r w:rsidR="00905CDF">
        <w:rPr>
          <w:bCs/>
          <w:sz w:val="26"/>
          <w:szCs w:val="26"/>
        </w:rPr>
        <w:t xml:space="preserve"> на 01.01.2022 и на 01.01.2023);</w:t>
      </w:r>
      <w:r w:rsidR="00D54354" w:rsidRPr="00D54354">
        <w:rPr>
          <w:bCs/>
          <w:sz w:val="26"/>
          <w:szCs w:val="26"/>
        </w:rPr>
        <w:t xml:space="preserve">  </w:t>
      </w:r>
    </w:p>
    <w:p w14:paraId="5A600133" w14:textId="2C0A9006" w:rsidR="007E0577" w:rsidRPr="001F5C24" w:rsidRDefault="007E0577" w:rsidP="00AE4B33">
      <w:pPr>
        <w:tabs>
          <w:tab w:val="left" w:pos="567"/>
        </w:tabs>
        <w:ind w:firstLine="567"/>
        <w:jc w:val="both"/>
        <w:rPr>
          <w:color w:val="000000"/>
          <w:sz w:val="26"/>
          <w:szCs w:val="26"/>
          <w:shd w:val="clear" w:color="auto" w:fill="FFFFFF"/>
        </w:rPr>
      </w:pPr>
      <w:r>
        <w:rPr>
          <w:sz w:val="26"/>
          <w:szCs w:val="26"/>
        </w:rPr>
        <w:t xml:space="preserve">- </w:t>
      </w:r>
      <w:r w:rsidR="00AE4B33">
        <w:rPr>
          <w:color w:val="000000"/>
          <w:sz w:val="26"/>
          <w:szCs w:val="26"/>
          <w:shd w:val="clear" w:color="auto" w:fill="FFFFFF"/>
        </w:rPr>
        <w:t>в</w:t>
      </w:r>
      <w:r w:rsidRPr="004675B0">
        <w:rPr>
          <w:color w:val="000000"/>
          <w:sz w:val="26"/>
          <w:szCs w:val="26"/>
          <w:shd w:val="clear" w:color="auto" w:fill="FFFFFF"/>
        </w:rPr>
        <w:t xml:space="preserve"> </w:t>
      </w:r>
      <w:r w:rsidR="00AE4B33">
        <w:rPr>
          <w:color w:val="000000"/>
          <w:sz w:val="26"/>
          <w:szCs w:val="26"/>
          <w:shd w:val="clear" w:color="auto" w:fill="FFFFFF"/>
        </w:rPr>
        <w:t xml:space="preserve">нарушение </w:t>
      </w:r>
      <w:r w:rsidRPr="004675B0">
        <w:rPr>
          <w:color w:val="000000"/>
          <w:sz w:val="26"/>
          <w:szCs w:val="26"/>
          <w:shd w:val="clear" w:color="auto" w:fill="FFFFFF"/>
        </w:rPr>
        <w:t>пункт</w:t>
      </w:r>
      <w:r w:rsidR="00AE4B33">
        <w:rPr>
          <w:color w:val="000000"/>
          <w:sz w:val="26"/>
          <w:szCs w:val="26"/>
          <w:shd w:val="clear" w:color="auto" w:fill="FFFFFF"/>
        </w:rPr>
        <w:t>а</w:t>
      </w:r>
      <w:r w:rsidRPr="004675B0">
        <w:rPr>
          <w:color w:val="000000"/>
          <w:sz w:val="26"/>
          <w:szCs w:val="26"/>
          <w:shd w:val="clear" w:color="auto" w:fill="FFFFFF"/>
        </w:rPr>
        <w:t xml:space="preserve"> 1 части 1 статьи 420 НК РФ на выплаты по договору </w:t>
      </w:r>
      <w:r w:rsidR="00A120B6">
        <w:rPr>
          <w:color w:val="000000"/>
          <w:sz w:val="26"/>
          <w:szCs w:val="26"/>
          <w:shd w:val="clear" w:color="auto" w:fill="FFFFFF"/>
        </w:rPr>
        <w:t>ГПХ</w:t>
      </w:r>
      <w:r w:rsidRPr="004675B0">
        <w:rPr>
          <w:color w:val="000000"/>
          <w:sz w:val="26"/>
          <w:szCs w:val="26"/>
          <w:shd w:val="clear" w:color="auto" w:fill="FFFFFF"/>
        </w:rPr>
        <w:t xml:space="preserve">, заключенному с физическим лицом, </w:t>
      </w:r>
      <w:r w:rsidR="00AE4B33">
        <w:rPr>
          <w:color w:val="000000"/>
          <w:sz w:val="26"/>
          <w:szCs w:val="26"/>
          <w:shd w:val="clear" w:color="auto" w:fill="FFFFFF"/>
        </w:rPr>
        <w:t xml:space="preserve">не </w:t>
      </w:r>
      <w:r w:rsidRPr="004675B0">
        <w:rPr>
          <w:color w:val="000000"/>
          <w:sz w:val="26"/>
          <w:szCs w:val="26"/>
          <w:shd w:val="clear" w:color="auto" w:fill="FFFFFF"/>
        </w:rPr>
        <w:t>начисля</w:t>
      </w:r>
      <w:r w:rsidR="00AE4B33">
        <w:rPr>
          <w:color w:val="000000"/>
          <w:sz w:val="26"/>
          <w:szCs w:val="26"/>
          <w:shd w:val="clear" w:color="auto" w:fill="FFFFFF"/>
        </w:rPr>
        <w:t>лись</w:t>
      </w:r>
      <w:r w:rsidRPr="004675B0">
        <w:rPr>
          <w:color w:val="000000"/>
          <w:sz w:val="26"/>
          <w:szCs w:val="26"/>
          <w:shd w:val="clear" w:color="auto" w:fill="FFFFFF"/>
        </w:rPr>
        <w:t xml:space="preserve"> страховые взносы в ПФР (22%) и ФОМС (5,1%). </w:t>
      </w:r>
      <w:r w:rsidR="00AE4B33">
        <w:rPr>
          <w:color w:val="000000"/>
          <w:sz w:val="26"/>
          <w:szCs w:val="26"/>
          <w:shd w:val="clear" w:color="auto" w:fill="FFFFFF"/>
        </w:rPr>
        <w:t>Расчетно сумма не начисленных страховых взносов за 2022 год составила 251,5 тыс. рублей (929.0 тыс. рублей*27,1%)</w:t>
      </w:r>
      <w:r w:rsidRPr="004675B0">
        <w:rPr>
          <w:rFonts w:eastAsiaTheme="minorHAnsi"/>
          <w:sz w:val="26"/>
          <w:szCs w:val="26"/>
          <w:lang w:eastAsia="en-US"/>
        </w:rPr>
        <w:t xml:space="preserve"> </w:t>
      </w:r>
      <w:r w:rsidRPr="00AE4B33">
        <w:rPr>
          <w:rFonts w:eastAsiaTheme="minorHAnsi"/>
          <w:sz w:val="26"/>
          <w:szCs w:val="26"/>
          <w:lang w:eastAsia="en-US"/>
        </w:rPr>
        <w:t>(имеет признаки административных правонарушений, ответственность за которые предусмотрена статьей 15.11 Кодекса РФ об административных правонарушениях (</w:t>
      </w:r>
      <w:r w:rsidRPr="00AE4B33">
        <w:rPr>
          <w:sz w:val="26"/>
          <w:szCs w:val="26"/>
          <w:shd w:val="clear" w:color="auto" w:fill="FFFFFF"/>
        </w:rPr>
        <w:t>код 2.</w:t>
      </w:r>
      <w:r w:rsidR="009245E7">
        <w:rPr>
          <w:sz w:val="26"/>
          <w:szCs w:val="26"/>
          <w:shd w:val="clear" w:color="auto" w:fill="FFFFFF"/>
        </w:rPr>
        <w:t>2</w:t>
      </w:r>
      <w:r w:rsidRPr="00AE4B33">
        <w:rPr>
          <w:sz w:val="26"/>
          <w:szCs w:val="26"/>
          <w:shd w:val="clear" w:color="auto" w:fill="FFFFFF"/>
        </w:rPr>
        <w:t xml:space="preserve"> Классификатора нарушений </w:t>
      </w:r>
      <w:r w:rsidRPr="001F5C24">
        <w:rPr>
          <w:sz w:val="26"/>
          <w:szCs w:val="26"/>
          <w:shd w:val="clear" w:color="auto" w:fill="FFFFFF"/>
        </w:rPr>
        <w:t>«</w:t>
      </w:r>
      <w:r w:rsidR="001F5C24" w:rsidRPr="001F5C24">
        <w:rPr>
          <w:sz w:val="26"/>
          <w:szCs w:val="26"/>
          <w:shd w:val="clear" w:color="auto" w:fill="FFFFFF"/>
        </w:rPr>
        <w:t>Нарушение требований, предъявляемых к оформлению фактов хозяйственной жизни экономического субъекта первичными учетными документами</w:t>
      </w:r>
      <w:r w:rsidRPr="001F5C24">
        <w:rPr>
          <w:sz w:val="26"/>
          <w:szCs w:val="26"/>
          <w:shd w:val="clear" w:color="auto" w:fill="FFFFFF"/>
        </w:rPr>
        <w:t>»)</w:t>
      </w:r>
      <w:r w:rsidR="00AE4B33" w:rsidRPr="001F5C24">
        <w:rPr>
          <w:rFonts w:eastAsiaTheme="minorHAnsi"/>
          <w:sz w:val="26"/>
          <w:szCs w:val="26"/>
          <w:lang w:eastAsia="en-US"/>
        </w:rPr>
        <w:t>;</w:t>
      </w:r>
    </w:p>
    <w:p w14:paraId="5397DB80" w14:textId="2EFB664A" w:rsidR="003B0CD0" w:rsidRPr="00E65C2A" w:rsidRDefault="00E65C2A" w:rsidP="003B0CD0">
      <w:pPr>
        <w:widowControl/>
        <w:autoSpaceDE/>
        <w:autoSpaceDN/>
        <w:adjustRightInd/>
        <w:ind w:firstLine="708"/>
        <w:jc w:val="both"/>
        <w:rPr>
          <w:sz w:val="26"/>
          <w:szCs w:val="26"/>
        </w:rPr>
      </w:pPr>
      <w:r>
        <w:rPr>
          <w:sz w:val="26"/>
          <w:szCs w:val="26"/>
        </w:rPr>
        <w:t xml:space="preserve">- </w:t>
      </w:r>
      <w:r w:rsidRPr="00E65C2A">
        <w:rPr>
          <w:sz w:val="26"/>
          <w:szCs w:val="26"/>
        </w:rPr>
        <w:t xml:space="preserve">проведенный анализ эффективности использования имущества показал, что в Аптеке не использовались потенциально пригодные к аренде помещения около 105,0 кв. м., </w:t>
      </w:r>
      <w:r w:rsidR="003B0CD0" w:rsidRPr="006B54CF">
        <w:rPr>
          <w:sz w:val="26"/>
          <w:szCs w:val="26"/>
        </w:rPr>
        <w:t xml:space="preserve">тогда как затраты на содержание данных помещений </w:t>
      </w:r>
      <w:r w:rsidR="009245E7">
        <w:rPr>
          <w:sz w:val="26"/>
          <w:szCs w:val="26"/>
        </w:rPr>
        <w:t>А</w:t>
      </w:r>
      <w:r w:rsidR="003B0CD0" w:rsidRPr="006B54CF">
        <w:rPr>
          <w:sz w:val="26"/>
          <w:szCs w:val="26"/>
        </w:rPr>
        <w:t>птека несет (коммунальные услуги, взносы в Фонд капитального ремонта многоквартирных домов)</w:t>
      </w:r>
      <w:r w:rsidR="003B0CD0">
        <w:rPr>
          <w:sz w:val="26"/>
          <w:szCs w:val="26"/>
        </w:rPr>
        <w:t>. Р</w:t>
      </w:r>
      <w:r w:rsidRPr="00E65C2A">
        <w:rPr>
          <w:sz w:val="26"/>
          <w:szCs w:val="26"/>
        </w:rPr>
        <w:t xml:space="preserve">асчетная сумма неэффективных расходов </w:t>
      </w:r>
      <w:r w:rsidRPr="00E65C2A">
        <w:rPr>
          <w:b/>
          <w:sz w:val="26"/>
          <w:szCs w:val="26"/>
        </w:rPr>
        <w:t xml:space="preserve">за 2022 </w:t>
      </w:r>
      <w:r w:rsidRPr="00CC5738">
        <w:rPr>
          <w:sz w:val="26"/>
          <w:szCs w:val="26"/>
        </w:rPr>
        <w:t>год</w:t>
      </w:r>
      <w:r w:rsidRPr="00E65C2A">
        <w:rPr>
          <w:sz w:val="26"/>
          <w:szCs w:val="26"/>
        </w:rPr>
        <w:t xml:space="preserve"> составила </w:t>
      </w:r>
      <w:r w:rsidRPr="00E65C2A">
        <w:rPr>
          <w:b/>
          <w:sz w:val="26"/>
          <w:szCs w:val="26"/>
        </w:rPr>
        <w:t>124,5</w:t>
      </w:r>
      <w:r w:rsidRPr="00E65C2A">
        <w:rPr>
          <w:sz w:val="26"/>
          <w:szCs w:val="26"/>
        </w:rPr>
        <w:t xml:space="preserve"> тыс. рублей (11</w:t>
      </w:r>
      <w:r w:rsidR="003B0CD0">
        <w:rPr>
          <w:sz w:val="26"/>
          <w:szCs w:val="26"/>
        </w:rPr>
        <w:t>6,9 отопление + 7,6 взносы ФКР);</w:t>
      </w:r>
    </w:p>
    <w:p w14:paraId="27FA95E0" w14:textId="5A86DA7E" w:rsidR="00623E54" w:rsidRPr="00E65C2A" w:rsidRDefault="00E65C2A" w:rsidP="00F355EA">
      <w:pPr>
        <w:widowControl/>
        <w:autoSpaceDE/>
        <w:autoSpaceDN/>
        <w:adjustRightInd/>
        <w:ind w:firstLine="708"/>
        <w:jc w:val="both"/>
        <w:rPr>
          <w:sz w:val="26"/>
          <w:szCs w:val="26"/>
        </w:rPr>
      </w:pPr>
      <w:r>
        <w:rPr>
          <w:b/>
          <w:sz w:val="26"/>
          <w:szCs w:val="26"/>
        </w:rPr>
        <w:t xml:space="preserve">- </w:t>
      </w:r>
      <w:r w:rsidR="003B0CD0">
        <w:rPr>
          <w:sz w:val="26"/>
          <w:szCs w:val="26"/>
        </w:rPr>
        <w:t xml:space="preserve">в процессе своей деятельности Аптека не вела закупки в соответствии с </w:t>
      </w:r>
      <w:r w:rsidRPr="00E65C2A">
        <w:rPr>
          <w:sz w:val="26"/>
          <w:szCs w:val="26"/>
        </w:rPr>
        <w:t>законодательств</w:t>
      </w:r>
      <w:r w:rsidR="003B0CD0">
        <w:rPr>
          <w:sz w:val="26"/>
          <w:szCs w:val="26"/>
        </w:rPr>
        <w:t>ом</w:t>
      </w:r>
      <w:r w:rsidRPr="00E65C2A">
        <w:rPr>
          <w:sz w:val="26"/>
          <w:szCs w:val="26"/>
        </w:rPr>
        <w:t xml:space="preserve"> Российской Федерации и иных нормативных правовых актов о конт</w:t>
      </w:r>
      <w:r w:rsidR="003B0CD0">
        <w:rPr>
          <w:sz w:val="26"/>
          <w:szCs w:val="26"/>
        </w:rPr>
        <w:t>рактной системе в сфере закупок</w:t>
      </w:r>
      <w:r w:rsidRPr="00E65C2A">
        <w:rPr>
          <w:sz w:val="26"/>
          <w:szCs w:val="26"/>
        </w:rPr>
        <w:t xml:space="preserve"> </w:t>
      </w:r>
      <w:r w:rsidR="003B0CD0">
        <w:rPr>
          <w:sz w:val="26"/>
          <w:szCs w:val="26"/>
        </w:rPr>
        <w:t>(имеет признаки</w:t>
      </w:r>
      <w:r w:rsidRPr="00E65C2A">
        <w:rPr>
          <w:sz w:val="26"/>
          <w:szCs w:val="26"/>
        </w:rPr>
        <w:t xml:space="preserve"> административного правонарушения, за которое частью 3 статьи 7.32.3 КоАП РФ предусмотрена </w:t>
      </w:r>
      <w:r w:rsidRPr="00E65C2A">
        <w:rPr>
          <w:sz w:val="26"/>
          <w:szCs w:val="26"/>
        </w:rPr>
        <w:lastRenderedPageBreak/>
        <w:t>ответственность (пункт 4.57 Классификатора нарушений «Неразмещение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r w:rsidR="003B0CD0">
        <w:rPr>
          <w:sz w:val="26"/>
          <w:szCs w:val="26"/>
        </w:rPr>
        <w:t>.</w:t>
      </w:r>
    </w:p>
    <w:p w14:paraId="3242FE7F" w14:textId="77777777" w:rsidR="00DE4B58" w:rsidRDefault="00DE4B58" w:rsidP="00F355EA">
      <w:pPr>
        <w:widowControl/>
        <w:autoSpaceDE/>
        <w:autoSpaceDN/>
        <w:adjustRightInd/>
        <w:ind w:firstLine="708"/>
        <w:jc w:val="both"/>
        <w:rPr>
          <w:b/>
          <w:sz w:val="26"/>
          <w:szCs w:val="26"/>
        </w:rPr>
      </w:pPr>
    </w:p>
    <w:p w14:paraId="53546F4A" w14:textId="184AAE00" w:rsidR="00623E54" w:rsidRDefault="00623E54" w:rsidP="00F355EA">
      <w:pPr>
        <w:widowControl/>
        <w:autoSpaceDE/>
        <w:autoSpaceDN/>
        <w:adjustRightInd/>
        <w:ind w:firstLine="708"/>
        <w:jc w:val="both"/>
        <w:rPr>
          <w:b/>
          <w:sz w:val="26"/>
          <w:szCs w:val="26"/>
        </w:rPr>
      </w:pPr>
      <w:r>
        <w:rPr>
          <w:b/>
          <w:sz w:val="26"/>
          <w:szCs w:val="26"/>
        </w:rPr>
        <w:t>Предложения (рекомендации):</w:t>
      </w:r>
    </w:p>
    <w:p w14:paraId="0401EA9B" w14:textId="77777777" w:rsidR="00623E54" w:rsidRDefault="00623E54" w:rsidP="00F355EA">
      <w:pPr>
        <w:widowControl/>
        <w:autoSpaceDE/>
        <w:autoSpaceDN/>
        <w:adjustRightInd/>
        <w:ind w:firstLine="708"/>
        <w:jc w:val="both"/>
        <w:rPr>
          <w:b/>
          <w:sz w:val="26"/>
          <w:szCs w:val="26"/>
        </w:rPr>
      </w:pPr>
    </w:p>
    <w:p w14:paraId="7D3988E4" w14:textId="420797E0" w:rsidR="00D72307" w:rsidRPr="004135BE" w:rsidRDefault="00D72307" w:rsidP="00D72307">
      <w:pPr>
        <w:ind w:firstLine="709"/>
        <w:jc w:val="both"/>
        <w:rPr>
          <w:sz w:val="26"/>
          <w:szCs w:val="26"/>
        </w:rPr>
      </w:pPr>
      <w:r w:rsidRPr="004135BE">
        <w:rPr>
          <w:sz w:val="26"/>
          <w:szCs w:val="26"/>
        </w:rPr>
        <w:t xml:space="preserve">С учетом изложенного и на основании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9C2673">
        <w:rPr>
          <w:sz w:val="26"/>
          <w:szCs w:val="26"/>
        </w:rPr>
        <w:t xml:space="preserve">в целях эффективного использования муниципального имущества, исполнения полномочий органа местного самоуправления, определенных Законом №131-ФЗ, </w:t>
      </w:r>
      <w:r w:rsidRPr="004135BE">
        <w:rPr>
          <w:sz w:val="26"/>
          <w:szCs w:val="26"/>
        </w:rPr>
        <w:t xml:space="preserve">Контрольно-счетная комиссия Усть-Кутского муниципального образования </w:t>
      </w:r>
      <w:r w:rsidRPr="009C2673">
        <w:rPr>
          <w:b/>
          <w:sz w:val="26"/>
          <w:szCs w:val="26"/>
        </w:rPr>
        <w:t>рекомендует</w:t>
      </w:r>
      <w:r w:rsidRPr="004135BE">
        <w:rPr>
          <w:sz w:val="26"/>
          <w:szCs w:val="26"/>
        </w:rPr>
        <w:t>:</w:t>
      </w:r>
    </w:p>
    <w:p w14:paraId="2345877E" w14:textId="77777777" w:rsidR="00D72307" w:rsidRPr="004135BE" w:rsidRDefault="00D72307" w:rsidP="00D72307">
      <w:pPr>
        <w:ind w:firstLine="709"/>
        <w:jc w:val="both"/>
        <w:rPr>
          <w:b/>
          <w:sz w:val="26"/>
          <w:szCs w:val="26"/>
        </w:rPr>
      </w:pPr>
      <w:r w:rsidRPr="004135BE">
        <w:rPr>
          <w:b/>
          <w:sz w:val="26"/>
          <w:szCs w:val="26"/>
        </w:rPr>
        <w:t>1. Администрации УКМО:</w:t>
      </w:r>
    </w:p>
    <w:p w14:paraId="67970D71" w14:textId="74B09B2E" w:rsidR="003B0CD0" w:rsidRDefault="00276A29" w:rsidP="00D72307">
      <w:pPr>
        <w:ind w:firstLine="708"/>
        <w:jc w:val="both"/>
        <w:rPr>
          <w:sz w:val="26"/>
          <w:szCs w:val="26"/>
        </w:rPr>
      </w:pPr>
      <w:r>
        <w:rPr>
          <w:sz w:val="26"/>
          <w:szCs w:val="26"/>
        </w:rPr>
        <w:t xml:space="preserve">- </w:t>
      </w:r>
      <w:r w:rsidR="00351DF8">
        <w:rPr>
          <w:sz w:val="26"/>
          <w:szCs w:val="26"/>
        </w:rPr>
        <w:t xml:space="preserve">в целях эффективного использования муниципального имущества </w:t>
      </w:r>
      <w:r>
        <w:rPr>
          <w:sz w:val="26"/>
          <w:szCs w:val="26"/>
        </w:rPr>
        <w:t xml:space="preserve">принять действенные организационно-распорядительные меры, направленные на улучшение финансово-экономического состояния </w:t>
      </w:r>
      <w:r w:rsidR="00A126E9">
        <w:rPr>
          <w:sz w:val="26"/>
          <w:szCs w:val="26"/>
        </w:rPr>
        <w:t>А</w:t>
      </w:r>
      <w:r>
        <w:rPr>
          <w:sz w:val="26"/>
          <w:szCs w:val="26"/>
        </w:rPr>
        <w:t>птеки</w:t>
      </w:r>
      <w:r w:rsidR="00A126E9">
        <w:rPr>
          <w:sz w:val="26"/>
          <w:szCs w:val="26"/>
        </w:rPr>
        <w:t xml:space="preserve"> с целью </w:t>
      </w:r>
      <w:r w:rsidR="00351DF8">
        <w:rPr>
          <w:sz w:val="26"/>
          <w:szCs w:val="26"/>
        </w:rPr>
        <w:t xml:space="preserve">«разблокировки» расчетного счета Аптеки, </w:t>
      </w:r>
      <w:r w:rsidR="00A126E9">
        <w:rPr>
          <w:sz w:val="26"/>
          <w:szCs w:val="26"/>
        </w:rPr>
        <w:t>недопущения увеличения кредиторской задолженности</w:t>
      </w:r>
      <w:r w:rsidR="00351DF8">
        <w:rPr>
          <w:sz w:val="26"/>
          <w:szCs w:val="26"/>
        </w:rPr>
        <w:t>. Разработать поэтапный план на 2023 год реорганизации Аптеки согласно Закону №161-ФЗ</w:t>
      </w:r>
      <w:r w:rsidR="00A120B6">
        <w:rPr>
          <w:sz w:val="26"/>
          <w:szCs w:val="26"/>
        </w:rPr>
        <w:t>;</w:t>
      </w:r>
    </w:p>
    <w:p w14:paraId="69A112DD" w14:textId="77777777" w:rsidR="00D72307" w:rsidRPr="004135BE" w:rsidRDefault="00D72307" w:rsidP="00D72307">
      <w:pPr>
        <w:ind w:firstLine="708"/>
        <w:jc w:val="both"/>
        <w:rPr>
          <w:sz w:val="26"/>
          <w:szCs w:val="26"/>
        </w:rPr>
      </w:pPr>
      <w:r w:rsidRPr="004135BE">
        <w:rPr>
          <w:sz w:val="26"/>
          <w:szCs w:val="26"/>
        </w:rPr>
        <w:t>- в целях соблюдения требований</w:t>
      </w:r>
      <w:r w:rsidRPr="004135BE">
        <w:rPr>
          <w:b/>
          <w:sz w:val="26"/>
          <w:szCs w:val="26"/>
        </w:rPr>
        <w:t xml:space="preserve"> </w:t>
      </w:r>
      <w:r w:rsidRPr="004135BE">
        <w:rPr>
          <w:sz w:val="26"/>
          <w:szCs w:val="26"/>
        </w:rPr>
        <w:t xml:space="preserve">статьи 6.1 Закона №223-ФЗ Администрации УКМО разработать порядок </w:t>
      </w:r>
      <w:r w:rsidRPr="004135BE">
        <w:rPr>
          <w:i/>
          <w:sz w:val="26"/>
          <w:szCs w:val="26"/>
        </w:rPr>
        <w:t xml:space="preserve">осуществления ведомственного контроля, осуществлять контроль </w:t>
      </w:r>
      <w:r w:rsidRPr="004135BE">
        <w:rPr>
          <w:sz w:val="26"/>
          <w:szCs w:val="26"/>
        </w:rPr>
        <w:t>за соблюдением требований Закона №223-ФЗ и иных принятых в соответствии с ним нормативных правовых актов Российской Федерации (</w:t>
      </w:r>
      <w:r w:rsidRPr="000A2E45">
        <w:rPr>
          <w:sz w:val="26"/>
          <w:szCs w:val="26"/>
        </w:rPr>
        <w:t>пункт 4.62 Классификатора</w:t>
      </w:r>
      <w:r w:rsidRPr="004135BE">
        <w:rPr>
          <w:sz w:val="26"/>
          <w:szCs w:val="26"/>
        </w:rPr>
        <w:t xml:space="preserve"> нарушений «Нарушения при организации и осуществлении ведомственного контроля в сфере закупок товаров, работ, услуг отдельными видами юридических лиц»);</w:t>
      </w:r>
    </w:p>
    <w:p w14:paraId="56AB6F0F" w14:textId="6EACEB67" w:rsidR="00D72307" w:rsidRDefault="00D72307" w:rsidP="00D72307">
      <w:pPr>
        <w:jc w:val="both"/>
        <w:rPr>
          <w:b/>
          <w:sz w:val="26"/>
          <w:szCs w:val="26"/>
        </w:rPr>
      </w:pPr>
      <w:r w:rsidRPr="004135BE">
        <w:rPr>
          <w:bCs/>
          <w:sz w:val="26"/>
          <w:szCs w:val="26"/>
          <w:lang w:eastAsia="en-US"/>
        </w:rPr>
        <w:tab/>
      </w:r>
      <w:r w:rsidRPr="004135BE">
        <w:rPr>
          <w:b/>
          <w:bCs/>
          <w:sz w:val="26"/>
          <w:szCs w:val="26"/>
          <w:lang w:eastAsia="en-US"/>
        </w:rPr>
        <w:t xml:space="preserve">2. Комитету </w:t>
      </w:r>
      <w:r w:rsidRPr="004135BE">
        <w:rPr>
          <w:b/>
          <w:sz w:val="26"/>
          <w:szCs w:val="26"/>
        </w:rPr>
        <w:t>по управлению муниципальным имуществом Усть-Кутск</w:t>
      </w:r>
      <w:r w:rsidR="00A3475D" w:rsidRPr="004135BE">
        <w:rPr>
          <w:b/>
          <w:sz w:val="26"/>
          <w:szCs w:val="26"/>
        </w:rPr>
        <w:t>ого муниципального образования:</w:t>
      </w:r>
    </w:p>
    <w:p w14:paraId="01465134" w14:textId="338A9C33" w:rsidR="003B0CD0" w:rsidRPr="004135BE" w:rsidRDefault="003B0CD0" w:rsidP="00D72307">
      <w:pPr>
        <w:jc w:val="both"/>
        <w:rPr>
          <w:b/>
          <w:sz w:val="26"/>
          <w:szCs w:val="26"/>
        </w:rPr>
      </w:pPr>
      <w:r>
        <w:rPr>
          <w:b/>
          <w:sz w:val="26"/>
          <w:szCs w:val="26"/>
        </w:rPr>
        <w:tab/>
      </w:r>
      <w:r>
        <w:rPr>
          <w:sz w:val="26"/>
          <w:szCs w:val="26"/>
        </w:rPr>
        <w:t>- проанализировать результаты контрольного мероприятия, принять меры по устранению выявленных нарушений и недостатков, а также исключению подобных фактов в дальнейшем;</w:t>
      </w:r>
    </w:p>
    <w:p w14:paraId="09D06C84" w14:textId="5B51B382" w:rsidR="00D72307" w:rsidRDefault="00D72307" w:rsidP="00D72307">
      <w:pPr>
        <w:jc w:val="both"/>
        <w:rPr>
          <w:sz w:val="26"/>
          <w:szCs w:val="26"/>
        </w:rPr>
      </w:pPr>
      <w:r w:rsidRPr="004135BE">
        <w:rPr>
          <w:bCs/>
          <w:sz w:val="26"/>
          <w:szCs w:val="26"/>
        </w:rPr>
        <w:tab/>
        <w:t>- утвердить показатели</w:t>
      </w:r>
      <w:r w:rsidRPr="004135BE">
        <w:rPr>
          <w:sz w:val="26"/>
          <w:szCs w:val="26"/>
        </w:rPr>
        <w:t xml:space="preserve"> экономической эффективности деятельности </w:t>
      </w:r>
      <w:r w:rsidR="004135BE">
        <w:rPr>
          <w:sz w:val="26"/>
          <w:szCs w:val="26"/>
        </w:rPr>
        <w:t>Аптеки</w:t>
      </w:r>
      <w:r w:rsidRPr="004135BE">
        <w:rPr>
          <w:sz w:val="26"/>
          <w:szCs w:val="26"/>
        </w:rPr>
        <w:t xml:space="preserve"> </w:t>
      </w:r>
      <w:r w:rsidR="00E65C2A">
        <w:rPr>
          <w:sz w:val="26"/>
          <w:szCs w:val="26"/>
        </w:rPr>
        <w:t xml:space="preserve">на 2023 год </w:t>
      </w:r>
      <w:r w:rsidRPr="004135BE">
        <w:rPr>
          <w:sz w:val="26"/>
          <w:szCs w:val="26"/>
        </w:rPr>
        <w:t>и контролировать их выполнение;</w:t>
      </w:r>
    </w:p>
    <w:p w14:paraId="6BE9686C" w14:textId="375B81DA" w:rsidR="00ED69DB" w:rsidRPr="004135BE" w:rsidRDefault="00ED69DB" w:rsidP="00D72307">
      <w:pPr>
        <w:jc w:val="both"/>
        <w:rPr>
          <w:sz w:val="26"/>
          <w:szCs w:val="26"/>
        </w:rPr>
      </w:pPr>
      <w:r>
        <w:rPr>
          <w:sz w:val="26"/>
          <w:szCs w:val="26"/>
        </w:rPr>
        <w:tab/>
        <w:t>- утвердить бухгалтерскую отчетность Аптеки за 202</w:t>
      </w:r>
      <w:r w:rsidR="003035B9">
        <w:rPr>
          <w:sz w:val="26"/>
          <w:szCs w:val="26"/>
        </w:rPr>
        <w:t>2</w:t>
      </w:r>
      <w:r>
        <w:rPr>
          <w:sz w:val="26"/>
          <w:szCs w:val="26"/>
        </w:rPr>
        <w:t xml:space="preserve"> год;</w:t>
      </w:r>
    </w:p>
    <w:p w14:paraId="6F84B77A" w14:textId="121578EC" w:rsidR="00C1084C" w:rsidRDefault="004135BE" w:rsidP="00D72307">
      <w:pPr>
        <w:jc w:val="both"/>
        <w:rPr>
          <w:sz w:val="26"/>
          <w:szCs w:val="26"/>
        </w:rPr>
      </w:pPr>
      <w:r w:rsidRPr="004135BE">
        <w:rPr>
          <w:sz w:val="26"/>
          <w:szCs w:val="26"/>
        </w:rPr>
        <w:tab/>
      </w:r>
      <w:r w:rsidR="00C1084C" w:rsidRPr="00C1084C">
        <w:rPr>
          <w:sz w:val="26"/>
          <w:szCs w:val="26"/>
        </w:rPr>
        <w:t>- оказать содействие Аптек</w:t>
      </w:r>
      <w:r w:rsidR="000B5AFF">
        <w:rPr>
          <w:sz w:val="26"/>
          <w:szCs w:val="26"/>
        </w:rPr>
        <w:t>е</w:t>
      </w:r>
      <w:r w:rsidR="00C1084C" w:rsidRPr="00C1084C">
        <w:rPr>
          <w:sz w:val="26"/>
          <w:szCs w:val="26"/>
        </w:rPr>
        <w:t xml:space="preserve"> по </w:t>
      </w:r>
      <w:r w:rsidR="000B5AFF">
        <w:rPr>
          <w:sz w:val="26"/>
          <w:szCs w:val="26"/>
        </w:rPr>
        <w:t>сдаче в аренду</w:t>
      </w:r>
      <w:r w:rsidR="00C1084C" w:rsidRPr="00C1084C">
        <w:rPr>
          <w:sz w:val="26"/>
          <w:szCs w:val="26"/>
        </w:rPr>
        <w:t xml:space="preserve"> </w:t>
      </w:r>
      <w:r w:rsidR="000B5AFF">
        <w:rPr>
          <w:sz w:val="26"/>
          <w:szCs w:val="26"/>
        </w:rPr>
        <w:t>неиспользуемых помещений, либо изъять</w:t>
      </w:r>
      <w:r w:rsidR="00E65C2A">
        <w:rPr>
          <w:sz w:val="26"/>
          <w:szCs w:val="26"/>
        </w:rPr>
        <w:t xml:space="preserve"> не используемые помещения при</w:t>
      </w:r>
      <w:r w:rsidR="00E65C2A" w:rsidRPr="00E65C2A">
        <w:rPr>
          <w:sz w:val="28"/>
          <w:szCs w:val="28"/>
          <w:shd w:val="clear" w:color="auto" w:fill="FFFFFF"/>
        </w:rPr>
        <w:t xml:space="preserve"> </w:t>
      </w:r>
      <w:r w:rsidR="00E65C2A" w:rsidRPr="00E65C2A">
        <w:rPr>
          <w:sz w:val="26"/>
          <w:szCs w:val="26"/>
        </w:rPr>
        <w:t>осуществлени</w:t>
      </w:r>
      <w:r w:rsidR="00E65C2A">
        <w:rPr>
          <w:sz w:val="26"/>
          <w:szCs w:val="26"/>
        </w:rPr>
        <w:t>и</w:t>
      </w:r>
      <w:r w:rsidR="00E65C2A" w:rsidRPr="00E65C2A">
        <w:rPr>
          <w:sz w:val="26"/>
          <w:szCs w:val="26"/>
        </w:rPr>
        <w:t xml:space="preserve"> деятельности</w:t>
      </w:r>
      <w:r w:rsidR="00E65C2A">
        <w:rPr>
          <w:sz w:val="26"/>
          <w:szCs w:val="26"/>
        </w:rPr>
        <w:t xml:space="preserve"> Аптеки</w:t>
      </w:r>
      <w:r w:rsidR="00E65C2A" w:rsidRPr="00E65C2A">
        <w:rPr>
          <w:sz w:val="26"/>
          <w:szCs w:val="26"/>
        </w:rPr>
        <w:t>, цели, предмет и виды которой определены Уставом</w:t>
      </w:r>
      <w:r w:rsidR="00C1084C">
        <w:rPr>
          <w:sz w:val="26"/>
          <w:szCs w:val="26"/>
        </w:rPr>
        <w:t>;</w:t>
      </w:r>
    </w:p>
    <w:p w14:paraId="1BDFC42B" w14:textId="5179D0AB" w:rsidR="00D72307" w:rsidRPr="004135BE" w:rsidRDefault="004135BE" w:rsidP="00C1084C">
      <w:pPr>
        <w:ind w:firstLine="708"/>
        <w:jc w:val="both"/>
        <w:rPr>
          <w:bCs/>
          <w:sz w:val="26"/>
          <w:szCs w:val="26"/>
        </w:rPr>
      </w:pPr>
      <w:r w:rsidRPr="004135BE">
        <w:rPr>
          <w:sz w:val="26"/>
          <w:szCs w:val="26"/>
        </w:rPr>
        <w:t xml:space="preserve">- учитывая социальную направленность деятельности </w:t>
      </w:r>
      <w:r w:rsidR="00E804FE">
        <w:rPr>
          <w:sz w:val="26"/>
          <w:szCs w:val="26"/>
        </w:rPr>
        <w:t>А</w:t>
      </w:r>
      <w:r w:rsidRPr="004135BE">
        <w:rPr>
          <w:sz w:val="26"/>
          <w:szCs w:val="26"/>
        </w:rPr>
        <w:t xml:space="preserve">птеки по реализации положений Закона №61-ФЗ, </w:t>
      </w:r>
      <w:r w:rsidRPr="004135BE">
        <w:rPr>
          <w:rFonts w:eastAsiaTheme="minorHAnsi"/>
          <w:sz w:val="26"/>
          <w:szCs w:val="26"/>
          <w:lang w:eastAsia="en-US"/>
        </w:rPr>
        <w:t>Закона</w:t>
      </w:r>
      <w:hyperlink r:id="rId25" w:history="1"/>
      <w:r w:rsidRPr="004135BE">
        <w:rPr>
          <w:rFonts w:eastAsiaTheme="minorHAnsi"/>
          <w:sz w:val="26"/>
          <w:szCs w:val="26"/>
          <w:lang w:eastAsia="en-US"/>
        </w:rPr>
        <w:t xml:space="preserve"> №323-ФЗ, Закона №178-ФЗ,</w:t>
      </w:r>
      <w:r w:rsidRPr="004135BE">
        <w:rPr>
          <w:sz w:val="26"/>
          <w:szCs w:val="26"/>
        </w:rPr>
        <w:t xml:space="preserve"> </w:t>
      </w:r>
      <w:r>
        <w:rPr>
          <w:sz w:val="26"/>
          <w:szCs w:val="26"/>
        </w:rPr>
        <w:t xml:space="preserve">Закона №3-ФЗ, Территориальной программы, </w:t>
      </w:r>
      <w:r w:rsidR="00D72307" w:rsidRPr="004135BE">
        <w:rPr>
          <w:sz w:val="26"/>
          <w:szCs w:val="26"/>
        </w:rPr>
        <w:t>разработать мероприятия</w:t>
      </w:r>
      <w:r>
        <w:rPr>
          <w:sz w:val="26"/>
          <w:szCs w:val="26"/>
        </w:rPr>
        <w:t>,</w:t>
      </w:r>
      <w:r w:rsidR="00D72307" w:rsidRPr="004135BE">
        <w:rPr>
          <w:sz w:val="26"/>
          <w:szCs w:val="26"/>
        </w:rPr>
        <w:t xml:space="preserve"> направленные</w:t>
      </w:r>
      <w:r w:rsidR="00D72307" w:rsidRPr="004135BE">
        <w:rPr>
          <w:bCs/>
          <w:sz w:val="26"/>
          <w:szCs w:val="26"/>
        </w:rPr>
        <w:t xml:space="preserve"> на </w:t>
      </w:r>
      <w:r w:rsidR="00E804FE">
        <w:rPr>
          <w:bCs/>
          <w:sz w:val="26"/>
          <w:szCs w:val="26"/>
        </w:rPr>
        <w:t>оздоровление финансового состояния Аптеки</w:t>
      </w:r>
      <w:r w:rsidR="00D72307" w:rsidRPr="004135BE">
        <w:rPr>
          <w:bCs/>
          <w:sz w:val="26"/>
          <w:szCs w:val="26"/>
        </w:rPr>
        <w:t>.</w:t>
      </w:r>
    </w:p>
    <w:p w14:paraId="727572A5" w14:textId="4F6C3968" w:rsidR="00D72307" w:rsidRPr="004135BE" w:rsidRDefault="00D72307" w:rsidP="00D72307">
      <w:pPr>
        <w:jc w:val="both"/>
        <w:rPr>
          <w:b/>
          <w:bCs/>
          <w:sz w:val="26"/>
          <w:szCs w:val="26"/>
          <w:lang w:eastAsia="en-US"/>
        </w:rPr>
      </w:pPr>
      <w:r w:rsidRPr="004135BE">
        <w:rPr>
          <w:bCs/>
          <w:sz w:val="26"/>
          <w:szCs w:val="26"/>
        </w:rPr>
        <w:tab/>
      </w:r>
      <w:r w:rsidRPr="004135BE">
        <w:rPr>
          <w:b/>
          <w:bCs/>
          <w:sz w:val="26"/>
          <w:szCs w:val="26"/>
        </w:rPr>
        <w:t xml:space="preserve">3. </w:t>
      </w:r>
      <w:r w:rsidRPr="004135BE">
        <w:rPr>
          <w:b/>
          <w:bCs/>
          <w:sz w:val="26"/>
          <w:szCs w:val="26"/>
          <w:lang w:eastAsia="en-US"/>
        </w:rPr>
        <w:t>МП «</w:t>
      </w:r>
      <w:r w:rsidR="00464F14" w:rsidRPr="004135BE">
        <w:rPr>
          <w:b/>
          <w:bCs/>
          <w:sz w:val="26"/>
          <w:szCs w:val="26"/>
          <w:lang w:eastAsia="en-US"/>
        </w:rPr>
        <w:t>Центральная районная аптека</w:t>
      </w:r>
      <w:r w:rsidRPr="004135BE">
        <w:rPr>
          <w:b/>
          <w:bCs/>
          <w:sz w:val="26"/>
          <w:szCs w:val="26"/>
          <w:lang w:eastAsia="en-US"/>
        </w:rPr>
        <w:t>»</w:t>
      </w:r>
      <w:r w:rsidR="00464F14" w:rsidRPr="004135BE">
        <w:rPr>
          <w:b/>
          <w:bCs/>
          <w:sz w:val="26"/>
          <w:szCs w:val="26"/>
          <w:lang w:eastAsia="en-US"/>
        </w:rPr>
        <w:t xml:space="preserve"> УКМО</w:t>
      </w:r>
      <w:r w:rsidRPr="004135BE">
        <w:rPr>
          <w:b/>
          <w:bCs/>
          <w:sz w:val="26"/>
          <w:szCs w:val="26"/>
          <w:lang w:eastAsia="en-US"/>
        </w:rPr>
        <w:t>:</w:t>
      </w:r>
    </w:p>
    <w:p w14:paraId="1EBC19A8" w14:textId="3470924A" w:rsidR="00D72307" w:rsidRDefault="00D72307" w:rsidP="00D72307">
      <w:pPr>
        <w:ind w:firstLine="709"/>
        <w:jc w:val="both"/>
        <w:rPr>
          <w:bCs/>
          <w:sz w:val="26"/>
          <w:szCs w:val="26"/>
          <w:lang w:eastAsia="en-US"/>
        </w:rPr>
      </w:pPr>
      <w:r w:rsidRPr="004135BE">
        <w:rPr>
          <w:bCs/>
          <w:sz w:val="26"/>
          <w:szCs w:val="26"/>
          <w:lang w:eastAsia="en-US"/>
        </w:rPr>
        <w:t xml:space="preserve">- проанализировать материалы контрольного мероприятия, принять меры по устранению выявленных </w:t>
      </w:r>
      <w:r w:rsidR="000B5AFF">
        <w:rPr>
          <w:bCs/>
          <w:sz w:val="26"/>
          <w:szCs w:val="26"/>
          <w:lang w:eastAsia="en-US"/>
        </w:rPr>
        <w:t>наруше</w:t>
      </w:r>
      <w:r w:rsidRPr="004135BE">
        <w:rPr>
          <w:bCs/>
          <w:sz w:val="26"/>
          <w:szCs w:val="26"/>
          <w:lang w:eastAsia="en-US"/>
        </w:rPr>
        <w:t>ний;</w:t>
      </w:r>
    </w:p>
    <w:p w14:paraId="2390D0DB" w14:textId="4A3F95BE" w:rsidR="0050425D" w:rsidRPr="004135BE" w:rsidRDefault="0050425D" w:rsidP="00D72307">
      <w:pPr>
        <w:ind w:firstLine="709"/>
        <w:jc w:val="both"/>
        <w:rPr>
          <w:bCs/>
          <w:sz w:val="26"/>
          <w:szCs w:val="26"/>
          <w:lang w:eastAsia="en-US"/>
        </w:rPr>
      </w:pPr>
      <w:r>
        <w:rPr>
          <w:bCs/>
          <w:sz w:val="26"/>
          <w:szCs w:val="26"/>
          <w:lang w:eastAsia="en-US"/>
        </w:rPr>
        <w:t xml:space="preserve">- подтвердить расходы по авансовым отчетам за апрель 2022 года в сумме </w:t>
      </w:r>
      <w:r w:rsidR="003035B9">
        <w:rPr>
          <w:bCs/>
          <w:sz w:val="26"/>
          <w:szCs w:val="26"/>
          <w:lang w:eastAsia="en-US"/>
        </w:rPr>
        <w:t>518</w:t>
      </w:r>
      <w:r w:rsidR="00276A29">
        <w:rPr>
          <w:bCs/>
          <w:sz w:val="26"/>
          <w:szCs w:val="26"/>
          <w:lang w:eastAsia="en-US"/>
        </w:rPr>
        <w:t>,</w:t>
      </w:r>
      <w:r w:rsidR="003035B9">
        <w:rPr>
          <w:bCs/>
          <w:sz w:val="26"/>
          <w:szCs w:val="26"/>
          <w:lang w:eastAsia="en-US"/>
        </w:rPr>
        <w:t>0</w:t>
      </w:r>
      <w:r w:rsidR="00276A29">
        <w:rPr>
          <w:bCs/>
          <w:sz w:val="26"/>
          <w:szCs w:val="26"/>
          <w:lang w:eastAsia="en-US"/>
        </w:rPr>
        <w:t>0</w:t>
      </w:r>
      <w:r>
        <w:rPr>
          <w:bCs/>
          <w:sz w:val="26"/>
          <w:szCs w:val="26"/>
          <w:lang w:eastAsia="en-US"/>
        </w:rPr>
        <w:t xml:space="preserve"> рублей документами. В случае отсутствия подтверждающих документов денежные средства подлежат возврату в кассу Аптеки;</w:t>
      </w:r>
    </w:p>
    <w:p w14:paraId="49679D0B" w14:textId="77777777" w:rsidR="00A3475D" w:rsidRPr="004135BE" w:rsidRDefault="00D72307" w:rsidP="00D72307">
      <w:pPr>
        <w:ind w:firstLine="709"/>
        <w:jc w:val="both"/>
        <w:rPr>
          <w:bCs/>
          <w:sz w:val="26"/>
          <w:szCs w:val="26"/>
          <w:lang w:eastAsia="en-US"/>
        </w:rPr>
      </w:pPr>
      <w:r w:rsidRPr="004135BE">
        <w:rPr>
          <w:bCs/>
          <w:sz w:val="26"/>
          <w:szCs w:val="26"/>
          <w:lang w:eastAsia="en-US"/>
        </w:rPr>
        <w:t>- обеспечить соблюдение положений Закона №161-ФЗ, Закона №402-ФЗ</w:t>
      </w:r>
      <w:r w:rsidR="00A3475D" w:rsidRPr="004135BE">
        <w:rPr>
          <w:bCs/>
          <w:sz w:val="26"/>
          <w:szCs w:val="26"/>
          <w:lang w:eastAsia="en-US"/>
        </w:rPr>
        <w:t>;</w:t>
      </w:r>
    </w:p>
    <w:p w14:paraId="3131034C" w14:textId="156E9A0B" w:rsidR="00D72307" w:rsidRPr="004135BE" w:rsidRDefault="00A3475D" w:rsidP="00D72307">
      <w:pPr>
        <w:ind w:firstLine="709"/>
        <w:jc w:val="both"/>
        <w:rPr>
          <w:bCs/>
          <w:sz w:val="26"/>
          <w:szCs w:val="26"/>
          <w:lang w:eastAsia="en-US"/>
        </w:rPr>
      </w:pPr>
      <w:r w:rsidRPr="004135BE">
        <w:rPr>
          <w:bCs/>
          <w:sz w:val="26"/>
          <w:szCs w:val="26"/>
          <w:lang w:eastAsia="en-US"/>
        </w:rPr>
        <w:t>- утвердить штатное расписание Аптеки на 2023 год</w:t>
      </w:r>
      <w:r w:rsidR="00D72307" w:rsidRPr="004135BE">
        <w:rPr>
          <w:bCs/>
          <w:sz w:val="26"/>
          <w:szCs w:val="26"/>
          <w:lang w:eastAsia="en-US"/>
        </w:rPr>
        <w:t xml:space="preserve">. </w:t>
      </w:r>
    </w:p>
    <w:p w14:paraId="4058361A" w14:textId="77777777" w:rsidR="00D72307" w:rsidRPr="004135BE" w:rsidRDefault="00D72307" w:rsidP="00D72307">
      <w:pPr>
        <w:ind w:firstLine="709"/>
        <w:jc w:val="both"/>
        <w:rPr>
          <w:bCs/>
          <w:sz w:val="26"/>
          <w:szCs w:val="26"/>
          <w:lang w:eastAsia="en-US"/>
        </w:rPr>
      </w:pPr>
    </w:p>
    <w:p w14:paraId="132065D4" w14:textId="77777777" w:rsidR="00D72307" w:rsidRPr="004135BE" w:rsidRDefault="00D72307" w:rsidP="00D72307">
      <w:pPr>
        <w:ind w:firstLine="709"/>
        <w:jc w:val="both"/>
        <w:rPr>
          <w:bCs/>
          <w:sz w:val="26"/>
          <w:szCs w:val="26"/>
          <w:lang w:eastAsia="en-US"/>
        </w:rPr>
      </w:pPr>
      <w:r w:rsidRPr="004135BE">
        <w:rPr>
          <w:bCs/>
          <w:sz w:val="26"/>
          <w:szCs w:val="26"/>
          <w:lang w:eastAsia="en-US"/>
        </w:rPr>
        <w:lastRenderedPageBreak/>
        <w:t xml:space="preserve">КСК УКМО направить в адрес Комитета </w:t>
      </w:r>
      <w:r w:rsidRPr="004135BE">
        <w:rPr>
          <w:sz w:val="26"/>
          <w:szCs w:val="26"/>
        </w:rPr>
        <w:t>по управлению муниципальным имуществом Усть-Кутского муниципального образования Представление:</w:t>
      </w:r>
    </w:p>
    <w:p w14:paraId="45D6CD24" w14:textId="29FEBDA0" w:rsidR="00D72307" w:rsidRPr="004135BE" w:rsidRDefault="00D72307" w:rsidP="00D72307">
      <w:pPr>
        <w:ind w:firstLine="709"/>
        <w:jc w:val="both"/>
        <w:rPr>
          <w:sz w:val="26"/>
          <w:szCs w:val="26"/>
          <w:lang w:eastAsia="en-US"/>
        </w:rPr>
      </w:pPr>
      <w:r w:rsidRPr="004135BE">
        <w:rPr>
          <w:sz w:val="26"/>
          <w:szCs w:val="26"/>
          <w:lang w:eastAsia="en-US"/>
        </w:rPr>
        <w:t xml:space="preserve">- в части внесения изменений, дополнений в трудовой договор с директором </w:t>
      </w:r>
      <w:r w:rsidR="00B3215C" w:rsidRPr="004135BE">
        <w:rPr>
          <w:sz w:val="26"/>
          <w:szCs w:val="26"/>
          <w:lang w:eastAsia="en-US"/>
        </w:rPr>
        <w:t>Аптеки</w:t>
      </w:r>
      <w:r w:rsidR="00DC6557" w:rsidRPr="004135BE">
        <w:rPr>
          <w:sz w:val="26"/>
          <w:szCs w:val="26"/>
          <w:lang w:eastAsia="en-US"/>
        </w:rPr>
        <w:t xml:space="preserve"> </w:t>
      </w:r>
      <w:r w:rsidR="00DC6557" w:rsidRPr="004135BE">
        <w:rPr>
          <w:bCs/>
          <w:sz w:val="26"/>
          <w:szCs w:val="26"/>
        </w:rPr>
        <w:t>(часть 1 пункт 7 статья 20 Закона №161-ФЗ)</w:t>
      </w:r>
      <w:r w:rsidRPr="004135BE">
        <w:rPr>
          <w:sz w:val="26"/>
          <w:szCs w:val="26"/>
          <w:lang w:eastAsia="en-US"/>
        </w:rPr>
        <w:t>;</w:t>
      </w:r>
    </w:p>
    <w:p w14:paraId="0565D776" w14:textId="041DCC51" w:rsidR="0060433E" w:rsidRPr="004135BE" w:rsidRDefault="0060433E" w:rsidP="0060433E">
      <w:pPr>
        <w:widowControl/>
        <w:ind w:firstLine="709"/>
        <w:jc w:val="both"/>
        <w:rPr>
          <w:bCs/>
          <w:sz w:val="26"/>
          <w:szCs w:val="26"/>
        </w:rPr>
      </w:pPr>
      <w:r w:rsidRPr="004135BE">
        <w:rPr>
          <w:sz w:val="26"/>
          <w:szCs w:val="26"/>
          <w:lang w:eastAsia="en-US"/>
        </w:rPr>
        <w:t xml:space="preserve">- </w:t>
      </w:r>
      <w:r w:rsidRPr="004135BE">
        <w:rPr>
          <w:bCs/>
          <w:sz w:val="26"/>
          <w:szCs w:val="26"/>
        </w:rPr>
        <w:t>в части проведения обязательного аудита бухгалтерской (финансовой) отчетности Аптеки (</w:t>
      </w:r>
      <w:r w:rsidR="00DC6557" w:rsidRPr="004135BE">
        <w:rPr>
          <w:bCs/>
          <w:sz w:val="26"/>
          <w:szCs w:val="26"/>
        </w:rPr>
        <w:t xml:space="preserve">часть 1 пункт 16 </w:t>
      </w:r>
      <w:r w:rsidRPr="004135BE">
        <w:rPr>
          <w:bCs/>
          <w:sz w:val="26"/>
          <w:szCs w:val="26"/>
        </w:rPr>
        <w:t>статья 20 Закона №161-ФЗ);</w:t>
      </w:r>
    </w:p>
    <w:p w14:paraId="7E6D484F" w14:textId="0D938FC7" w:rsidR="0060433E" w:rsidRPr="004135BE" w:rsidRDefault="00DC6557" w:rsidP="00D72307">
      <w:pPr>
        <w:ind w:firstLine="709"/>
        <w:jc w:val="both"/>
        <w:rPr>
          <w:sz w:val="26"/>
          <w:szCs w:val="26"/>
        </w:rPr>
      </w:pPr>
      <w:r w:rsidRPr="004135BE">
        <w:rPr>
          <w:sz w:val="26"/>
          <w:szCs w:val="26"/>
        </w:rPr>
        <w:t xml:space="preserve">- в части внесения изменений в Устав Аптеки </w:t>
      </w:r>
      <w:r w:rsidRPr="004135BE">
        <w:rPr>
          <w:bCs/>
          <w:sz w:val="26"/>
          <w:szCs w:val="26"/>
        </w:rPr>
        <w:t>(часть 1 пункт 4 статья 20 Закона №161-ФЗ);</w:t>
      </w:r>
    </w:p>
    <w:p w14:paraId="69CF191E" w14:textId="5A9DE63F" w:rsidR="00DC6557" w:rsidRPr="004135BE" w:rsidRDefault="00D72307" w:rsidP="00DC6557">
      <w:pPr>
        <w:widowControl/>
        <w:ind w:firstLine="708"/>
        <w:jc w:val="both"/>
        <w:rPr>
          <w:rFonts w:eastAsiaTheme="minorHAnsi"/>
          <w:sz w:val="26"/>
          <w:szCs w:val="26"/>
          <w:lang w:eastAsia="en-US"/>
        </w:rPr>
      </w:pPr>
      <w:r w:rsidRPr="004135BE">
        <w:rPr>
          <w:sz w:val="26"/>
          <w:szCs w:val="26"/>
        </w:rPr>
        <w:t>- в части</w:t>
      </w:r>
      <w:r w:rsidR="00DC6557" w:rsidRPr="004135BE">
        <w:rPr>
          <w:sz w:val="26"/>
          <w:szCs w:val="26"/>
        </w:rPr>
        <w:t xml:space="preserve"> </w:t>
      </w:r>
      <w:r w:rsidR="00DC6557" w:rsidRPr="004135BE">
        <w:rPr>
          <w:rFonts w:eastAsiaTheme="minorHAnsi"/>
          <w:sz w:val="26"/>
          <w:szCs w:val="26"/>
          <w:lang w:eastAsia="en-US"/>
        </w:rPr>
        <w:t>утверждения бухгалтерской (финансовой) отчетности Аптеки</w:t>
      </w:r>
      <w:r w:rsidR="00253BDB" w:rsidRPr="004135BE">
        <w:rPr>
          <w:rFonts w:eastAsiaTheme="minorHAnsi"/>
          <w:sz w:val="26"/>
          <w:szCs w:val="26"/>
          <w:lang w:eastAsia="en-US"/>
        </w:rPr>
        <w:t xml:space="preserve"> </w:t>
      </w:r>
      <w:r w:rsidR="00253BDB" w:rsidRPr="004135BE">
        <w:rPr>
          <w:bCs/>
          <w:sz w:val="26"/>
          <w:szCs w:val="26"/>
        </w:rPr>
        <w:t>(часть 1 пункт 9 статья 20 Закона №161-ФЗ)</w:t>
      </w:r>
      <w:r w:rsidR="00253BDB" w:rsidRPr="004135BE">
        <w:rPr>
          <w:rFonts w:eastAsiaTheme="minorHAnsi"/>
          <w:sz w:val="26"/>
          <w:szCs w:val="26"/>
          <w:lang w:eastAsia="en-US"/>
        </w:rPr>
        <w:t>;</w:t>
      </w:r>
    </w:p>
    <w:p w14:paraId="51B36F39" w14:textId="764FE1DF" w:rsidR="00253BDB" w:rsidRPr="004135BE" w:rsidRDefault="00253BDB" w:rsidP="00253BDB">
      <w:pPr>
        <w:widowControl/>
        <w:ind w:firstLine="708"/>
        <w:jc w:val="both"/>
        <w:rPr>
          <w:rFonts w:eastAsiaTheme="minorHAnsi"/>
          <w:sz w:val="26"/>
          <w:szCs w:val="26"/>
          <w:lang w:eastAsia="en-US"/>
        </w:rPr>
      </w:pPr>
      <w:r w:rsidRPr="004135BE">
        <w:rPr>
          <w:rFonts w:eastAsiaTheme="minorHAnsi"/>
          <w:sz w:val="26"/>
          <w:szCs w:val="26"/>
          <w:lang w:eastAsia="en-US"/>
        </w:rPr>
        <w:t xml:space="preserve">- в части утверждения показателей экономической эффективности деятельности Аптеки и контроля за их выполнением </w:t>
      </w:r>
      <w:r w:rsidRPr="004135BE">
        <w:rPr>
          <w:bCs/>
          <w:sz w:val="26"/>
          <w:szCs w:val="26"/>
        </w:rPr>
        <w:t>(часть 1 пункт 12 статья 20 Закона №161-ФЗ)</w:t>
      </w:r>
      <w:r w:rsidR="00A3475D" w:rsidRPr="004135BE">
        <w:rPr>
          <w:rFonts w:eastAsiaTheme="minorHAnsi"/>
          <w:sz w:val="26"/>
          <w:szCs w:val="26"/>
          <w:lang w:eastAsia="en-US"/>
        </w:rPr>
        <w:t>.</w:t>
      </w:r>
    </w:p>
    <w:p w14:paraId="04FBB8ED" w14:textId="77777777" w:rsidR="00D72307" w:rsidRPr="004135BE" w:rsidRDefault="00D72307" w:rsidP="00D72307">
      <w:pPr>
        <w:jc w:val="both"/>
        <w:rPr>
          <w:bCs/>
          <w:sz w:val="26"/>
          <w:szCs w:val="26"/>
          <w:lang w:eastAsia="en-US"/>
        </w:rPr>
      </w:pPr>
    </w:p>
    <w:p w14:paraId="47F205FB" w14:textId="77777777" w:rsidR="00D72307" w:rsidRPr="004135BE" w:rsidRDefault="00D72307" w:rsidP="00D72307">
      <w:pPr>
        <w:jc w:val="both"/>
        <w:rPr>
          <w:bCs/>
          <w:sz w:val="26"/>
          <w:szCs w:val="26"/>
          <w:lang w:eastAsia="en-US"/>
        </w:rPr>
      </w:pPr>
      <w:r w:rsidRPr="004135BE">
        <w:rPr>
          <w:bCs/>
          <w:sz w:val="26"/>
          <w:szCs w:val="26"/>
          <w:lang w:eastAsia="en-US"/>
        </w:rPr>
        <w:tab/>
        <w:t>Направить настоящий Отчет:</w:t>
      </w:r>
    </w:p>
    <w:p w14:paraId="2ADC5CA1" w14:textId="4F17B4E4" w:rsidR="00D72307" w:rsidRPr="004135BE" w:rsidRDefault="00D72307" w:rsidP="00D72307">
      <w:pPr>
        <w:ind w:firstLine="709"/>
        <w:jc w:val="both"/>
        <w:rPr>
          <w:bCs/>
          <w:sz w:val="26"/>
          <w:szCs w:val="26"/>
          <w:lang w:eastAsia="en-US"/>
        </w:rPr>
      </w:pPr>
      <w:r w:rsidRPr="004135BE">
        <w:rPr>
          <w:bCs/>
          <w:sz w:val="26"/>
          <w:szCs w:val="26"/>
          <w:lang w:eastAsia="en-US"/>
        </w:rPr>
        <w:t xml:space="preserve">- </w:t>
      </w:r>
      <w:r w:rsidR="00770C7A">
        <w:rPr>
          <w:bCs/>
          <w:sz w:val="26"/>
          <w:szCs w:val="26"/>
          <w:lang w:eastAsia="en-US"/>
        </w:rPr>
        <w:t>М</w:t>
      </w:r>
      <w:r w:rsidRPr="004135BE">
        <w:rPr>
          <w:bCs/>
          <w:sz w:val="26"/>
          <w:szCs w:val="26"/>
          <w:lang w:eastAsia="en-US"/>
        </w:rPr>
        <w:t>эру Усть-Кутского муниципального образования;</w:t>
      </w:r>
    </w:p>
    <w:p w14:paraId="62DA5C49" w14:textId="77777777" w:rsidR="00D72307" w:rsidRPr="004135BE" w:rsidRDefault="00D72307" w:rsidP="00D72307">
      <w:pPr>
        <w:ind w:firstLine="709"/>
        <w:jc w:val="both"/>
        <w:rPr>
          <w:bCs/>
          <w:sz w:val="26"/>
          <w:szCs w:val="26"/>
          <w:lang w:eastAsia="en-US"/>
        </w:rPr>
      </w:pPr>
      <w:r w:rsidRPr="004135BE">
        <w:rPr>
          <w:bCs/>
          <w:sz w:val="26"/>
          <w:szCs w:val="26"/>
          <w:lang w:eastAsia="en-US"/>
        </w:rPr>
        <w:t>- в Думу Усть-Кутского муниципального образования;</w:t>
      </w:r>
    </w:p>
    <w:p w14:paraId="6E134784" w14:textId="77777777" w:rsidR="00D72307" w:rsidRPr="004135BE" w:rsidRDefault="00D72307" w:rsidP="00D72307">
      <w:pPr>
        <w:ind w:firstLine="709"/>
        <w:jc w:val="both"/>
        <w:rPr>
          <w:bCs/>
          <w:sz w:val="26"/>
          <w:szCs w:val="26"/>
          <w:lang w:eastAsia="en-US"/>
        </w:rPr>
      </w:pPr>
      <w:r w:rsidRPr="004135BE">
        <w:rPr>
          <w:bCs/>
          <w:sz w:val="26"/>
          <w:szCs w:val="26"/>
          <w:lang w:eastAsia="en-US"/>
        </w:rPr>
        <w:t>- КУМИ УКМО;</w:t>
      </w:r>
    </w:p>
    <w:p w14:paraId="7D2EFE6A" w14:textId="77777777" w:rsidR="00D72307" w:rsidRPr="004135BE" w:rsidRDefault="00D72307" w:rsidP="00D72307">
      <w:pPr>
        <w:ind w:firstLine="709"/>
        <w:jc w:val="both"/>
        <w:rPr>
          <w:bCs/>
          <w:sz w:val="26"/>
          <w:szCs w:val="26"/>
          <w:lang w:eastAsia="en-US"/>
        </w:rPr>
      </w:pPr>
      <w:r w:rsidRPr="004135BE">
        <w:rPr>
          <w:bCs/>
          <w:sz w:val="26"/>
          <w:szCs w:val="26"/>
          <w:lang w:eastAsia="en-US"/>
        </w:rPr>
        <w:t>- МП «Центральная районная аптека» УКМО;</w:t>
      </w:r>
    </w:p>
    <w:p w14:paraId="74AB7B7A" w14:textId="07D5458A" w:rsidR="00D72307" w:rsidRPr="004135BE" w:rsidRDefault="00D72307" w:rsidP="00D72307">
      <w:pPr>
        <w:ind w:firstLine="709"/>
        <w:jc w:val="both"/>
        <w:rPr>
          <w:bCs/>
          <w:sz w:val="26"/>
          <w:szCs w:val="26"/>
          <w:lang w:eastAsia="en-US"/>
        </w:rPr>
      </w:pPr>
      <w:r w:rsidRPr="004135BE">
        <w:rPr>
          <w:bCs/>
          <w:sz w:val="26"/>
          <w:szCs w:val="26"/>
          <w:lang w:eastAsia="en-US"/>
        </w:rPr>
        <w:t>- прокуратуру г. Усть-Кута.</w:t>
      </w:r>
    </w:p>
    <w:p w14:paraId="5A4255E8" w14:textId="77777777" w:rsidR="00770C7A" w:rsidRDefault="00770C7A" w:rsidP="00CC5738">
      <w:pPr>
        <w:widowControl/>
        <w:autoSpaceDE/>
        <w:autoSpaceDN/>
        <w:adjustRightInd/>
        <w:ind w:firstLine="708"/>
        <w:jc w:val="both"/>
        <w:rPr>
          <w:sz w:val="26"/>
          <w:szCs w:val="26"/>
        </w:rPr>
      </w:pPr>
    </w:p>
    <w:p w14:paraId="76DB9D75" w14:textId="14904587" w:rsidR="003F03CC" w:rsidRDefault="001D25AE" w:rsidP="00CC5738">
      <w:pPr>
        <w:widowControl/>
        <w:autoSpaceDE/>
        <w:autoSpaceDN/>
        <w:adjustRightInd/>
        <w:ind w:firstLine="708"/>
        <w:jc w:val="both"/>
        <w:rPr>
          <w:sz w:val="26"/>
          <w:szCs w:val="26"/>
        </w:rPr>
      </w:pPr>
      <w:r w:rsidRPr="001D25AE">
        <w:rPr>
          <w:sz w:val="26"/>
          <w:szCs w:val="26"/>
        </w:rPr>
        <w:t xml:space="preserve">Контрольно-счетная </w:t>
      </w:r>
      <w:r>
        <w:rPr>
          <w:sz w:val="26"/>
          <w:szCs w:val="26"/>
        </w:rPr>
        <w:t>комиссия УКМО</w:t>
      </w:r>
      <w:r w:rsidRPr="001D25AE">
        <w:rPr>
          <w:sz w:val="26"/>
          <w:szCs w:val="26"/>
        </w:rPr>
        <w:t xml:space="preserve"> ожидает информацию о рассмотрении указанного</w:t>
      </w:r>
      <w:r>
        <w:rPr>
          <w:sz w:val="26"/>
          <w:szCs w:val="26"/>
        </w:rPr>
        <w:t xml:space="preserve"> отчета не позднее 28 апреля 2023</w:t>
      </w:r>
      <w:r w:rsidRPr="001D25AE">
        <w:rPr>
          <w:sz w:val="26"/>
          <w:szCs w:val="26"/>
        </w:rPr>
        <w:t xml:space="preserve"> года.</w:t>
      </w:r>
    </w:p>
    <w:p w14:paraId="19C02ED6" w14:textId="77777777" w:rsidR="00CC5738" w:rsidRPr="004675B0" w:rsidRDefault="00CC5738" w:rsidP="001F5C24">
      <w:pPr>
        <w:widowControl/>
        <w:autoSpaceDE/>
        <w:autoSpaceDN/>
        <w:adjustRightInd/>
        <w:jc w:val="both"/>
        <w:rPr>
          <w:sz w:val="26"/>
          <w:szCs w:val="26"/>
          <w:shd w:val="clear" w:color="auto" w:fill="FFFFFF"/>
        </w:rPr>
      </w:pPr>
    </w:p>
    <w:p w14:paraId="623486C4" w14:textId="291DF5C8" w:rsidR="00424C55" w:rsidRPr="004675B0" w:rsidRDefault="00F355EA" w:rsidP="001A338D">
      <w:pPr>
        <w:overflowPunct w:val="0"/>
        <w:jc w:val="both"/>
        <w:textAlignment w:val="baseline"/>
        <w:rPr>
          <w:sz w:val="26"/>
          <w:szCs w:val="26"/>
        </w:rPr>
      </w:pPr>
      <w:r w:rsidRPr="004675B0">
        <w:rPr>
          <w:sz w:val="26"/>
          <w:szCs w:val="26"/>
        </w:rPr>
        <w:t>Заместитель п</w:t>
      </w:r>
      <w:r w:rsidR="00FA3F87" w:rsidRPr="004675B0">
        <w:rPr>
          <w:sz w:val="26"/>
          <w:szCs w:val="26"/>
        </w:rPr>
        <w:t>редседател</w:t>
      </w:r>
      <w:r w:rsidRPr="004675B0">
        <w:rPr>
          <w:sz w:val="26"/>
          <w:szCs w:val="26"/>
        </w:rPr>
        <w:t>я</w:t>
      </w:r>
      <w:r w:rsidR="00FA3F87" w:rsidRPr="004675B0">
        <w:rPr>
          <w:sz w:val="26"/>
          <w:szCs w:val="26"/>
        </w:rPr>
        <w:t xml:space="preserve"> КСК УКМО</w:t>
      </w:r>
      <w:r w:rsidR="003F03CC" w:rsidRPr="004675B0">
        <w:rPr>
          <w:sz w:val="26"/>
          <w:szCs w:val="26"/>
        </w:rPr>
        <w:t xml:space="preserve">                           </w:t>
      </w:r>
      <w:r w:rsidR="0097015E" w:rsidRPr="004675B0">
        <w:rPr>
          <w:sz w:val="26"/>
          <w:szCs w:val="26"/>
        </w:rPr>
        <w:tab/>
        <w:t xml:space="preserve">       </w:t>
      </w:r>
      <w:r w:rsidR="00B36254" w:rsidRPr="004675B0">
        <w:rPr>
          <w:sz w:val="26"/>
          <w:szCs w:val="26"/>
        </w:rPr>
        <w:t>Н.С. Смирнова</w:t>
      </w:r>
    </w:p>
    <w:p w14:paraId="1B9310D3" w14:textId="429DCF27" w:rsidR="003F03CC" w:rsidRPr="004675B0" w:rsidRDefault="003F03CC" w:rsidP="001A338D">
      <w:pPr>
        <w:overflowPunct w:val="0"/>
        <w:jc w:val="both"/>
        <w:textAlignment w:val="baseline"/>
        <w:rPr>
          <w:noProof/>
          <w:sz w:val="26"/>
          <w:szCs w:val="26"/>
        </w:rPr>
      </w:pPr>
    </w:p>
    <w:sectPr w:rsidR="003F03CC" w:rsidRPr="004675B0" w:rsidSect="00AA7715">
      <w:headerReference w:type="even" r:id="rId26"/>
      <w:headerReference w:type="default" r:id="rId27"/>
      <w:footerReference w:type="even" r:id="rId28"/>
      <w:footerReference w:type="default" r:id="rId29"/>
      <w:headerReference w:type="first" r:id="rId30"/>
      <w:footerReference w:type="first" r:id="rId31"/>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9843" w14:textId="77777777" w:rsidR="004C2EBC" w:rsidRDefault="004C2EBC" w:rsidP="00BE0E2B">
      <w:r>
        <w:separator/>
      </w:r>
    </w:p>
  </w:endnote>
  <w:endnote w:type="continuationSeparator" w:id="0">
    <w:p w14:paraId="40B7CAD4" w14:textId="77777777" w:rsidR="004C2EBC" w:rsidRDefault="004C2EBC" w:rsidP="00BE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Droid Sans Fallback">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4E83" w14:textId="77777777" w:rsidR="00AA7715" w:rsidRDefault="00AA77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6D53" w14:textId="77777777" w:rsidR="00AA7715" w:rsidRDefault="00AA771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F9668" w14:textId="77777777" w:rsidR="00AA7715" w:rsidRDefault="00AA77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DAC7D" w14:textId="77777777" w:rsidR="004C2EBC" w:rsidRDefault="004C2EBC" w:rsidP="00BE0E2B">
      <w:r>
        <w:separator/>
      </w:r>
    </w:p>
  </w:footnote>
  <w:footnote w:type="continuationSeparator" w:id="0">
    <w:p w14:paraId="07953AA7" w14:textId="77777777" w:rsidR="004C2EBC" w:rsidRDefault="004C2EBC" w:rsidP="00BE0E2B">
      <w:r>
        <w:continuationSeparator/>
      </w:r>
    </w:p>
  </w:footnote>
  <w:footnote w:id="1">
    <w:p w14:paraId="146A0753" w14:textId="3A05E885" w:rsidR="00AA7715" w:rsidRDefault="00AA7715">
      <w:pPr>
        <w:pStyle w:val="af3"/>
      </w:pPr>
      <w:r>
        <w:rPr>
          <w:rStyle w:val="af5"/>
        </w:rPr>
        <w:footnoteRef/>
      </w:r>
      <w:r>
        <w:t xml:space="preserve"> далее - Аптека</w:t>
      </w:r>
    </w:p>
  </w:footnote>
  <w:footnote w:id="2">
    <w:p w14:paraId="4A9A984C" w14:textId="77777777" w:rsidR="00AA7715" w:rsidRDefault="00AA7715" w:rsidP="00DA7AF2">
      <w:pPr>
        <w:pStyle w:val="af3"/>
      </w:pPr>
      <w:r>
        <w:rPr>
          <w:rStyle w:val="af5"/>
        </w:rPr>
        <w:footnoteRef/>
      </w:r>
      <w:r>
        <w:t xml:space="preserve"> далее – Закон №131-ФЗ</w:t>
      </w:r>
    </w:p>
  </w:footnote>
  <w:footnote w:id="3">
    <w:p w14:paraId="27D18616" w14:textId="77777777" w:rsidR="00AA7715" w:rsidRDefault="00AA7715" w:rsidP="00DA7AF2">
      <w:pPr>
        <w:pStyle w:val="af3"/>
      </w:pPr>
      <w:r>
        <w:rPr>
          <w:rStyle w:val="af5"/>
        </w:rPr>
        <w:footnoteRef/>
      </w:r>
      <w:r>
        <w:t xml:space="preserve"> далее – Закон №323-ФЗ</w:t>
      </w:r>
    </w:p>
  </w:footnote>
  <w:footnote w:id="4">
    <w:p w14:paraId="2C11B1BE" w14:textId="77777777" w:rsidR="00AA7715" w:rsidRDefault="00AA7715" w:rsidP="00DA7AF2">
      <w:pPr>
        <w:pStyle w:val="af3"/>
      </w:pPr>
      <w:r>
        <w:rPr>
          <w:rStyle w:val="af5"/>
        </w:rPr>
        <w:footnoteRef/>
      </w:r>
      <w:r>
        <w:t xml:space="preserve"> далее – Закон №61-ФЗ</w:t>
      </w:r>
    </w:p>
  </w:footnote>
  <w:footnote w:id="5">
    <w:p w14:paraId="3DDC7EE5" w14:textId="77777777" w:rsidR="00AA7715" w:rsidRDefault="00AA7715" w:rsidP="00DA7AF2">
      <w:pPr>
        <w:pStyle w:val="af3"/>
      </w:pPr>
      <w:r>
        <w:rPr>
          <w:rStyle w:val="af5"/>
        </w:rPr>
        <w:footnoteRef/>
      </w:r>
      <w:r>
        <w:t xml:space="preserve"> далее – Закон Иркутской области №4-ОЗ</w:t>
      </w:r>
    </w:p>
  </w:footnote>
  <w:footnote w:id="6">
    <w:p w14:paraId="4EFCEBDC" w14:textId="77777777" w:rsidR="00AA7715" w:rsidRDefault="00AA7715" w:rsidP="00DA7AF2">
      <w:pPr>
        <w:pStyle w:val="af3"/>
      </w:pPr>
      <w:r>
        <w:rPr>
          <w:rStyle w:val="af5"/>
        </w:rPr>
        <w:footnoteRef/>
      </w:r>
      <w:r>
        <w:t xml:space="preserve"> далее – Территориальная программа</w:t>
      </w:r>
    </w:p>
  </w:footnote>
  <w:footnote w:id="7">
    <w:p w14:paraId="014F23A7" w14:textId="77777777" w:rsidR="00AA7715" w:rsidRDefault="00AA7715" w:rsidP="002C15A2">
      <w:pPr>
        <w:pStyle w:val="af3"/>
      </w:pPr>
      <w:r>
        <w:rPr>
          <w:rStyle w:val="af5"/>
        </w:rPr>
        <w:footnoteRef/>
      </w:r>
      <w:r>
        <w:t xml:space="preserve"> Закон №485-ФЗ</w:t>
      </w:r>
    </w:p>
  </w:footnote>
  <w:footnote w:id="8">
    <w:p w14:paraId="0F7C45F9" w14:textId="355CC376" w:rsidR="00AA7715" w:rsidRDefault="00AA7715">
      <w:pPr>
        <w:pStyle w:val="af3"/>
      </w:pPr>
      <w:r>
        <w:rPr>
          <w:rStyle w:val="af5"/>
        </w:rPr>
        <w:footnoteRef/>
      </w:r>
      <w:r>
        <w:t xml:space="preserve"> «</w:t>
      </w:r>
      <w:r w:rsidRPr="00846E52">
        <w:t>Общероссийский классификатор видов э</w:t>
      </w:r>
      <w:r>
        <w:t>кономической деятельности» (утвержден</w:t>
      </w:r>
      <w:r w:rsidRPr="00846E52">
        <w:t xml:space="preserve"> Приказом Росстандарта от 31.01.20</w:t>
      </w:r>
      <w:r>
        <w:t xml:space="preserve">14 №14-ст) </w:t>
      </w:r>
    </w:p>
  </w:footnote>
  <w:footnote w:id="9">
    <w:p w14:paraId="56CD6AEA" w14:textId="60291CA6" w:rsidR="00AA7715" w:rsidRDefault="00AA7715">
      <w:pPr>
        <w:pStyle w:val="af3"/>
      </w:pPr>
      <w:r>
        <w:rPr>
          <w:rStyle w:val="af5"/>
        </w:rPr>
        <w:footnoteRef/>
      </w:r>
      <w:r>
        <w:t xml:space="preserve"> Единый государственный реестр юридических лиц</w:t>
      </w:r>
    </w:p>
  </w:footnote>
  <w:footnote w:id="10">
    <w:p w14:paraId="6022BB1C" w14:textId="65E02335" w:rsidR="00AA7715" w:rsidRDefault="00AA7715">
      <w:pPr>
        <w:pStyle w:val="af3"/>
      </w:pPr>
      <w:r>
        <w:rPr>
          <w:rStyle w:val="af5"/>
        </w:rPr>
        <w:footnoteRef/>
      </w:r>
      <w:r>
        <w:t xml:space="preserve"> </w:t>
      </w:r>
      <w:r w:rsidRPr="00256AD0">
        <w:t>Трудо</w:t>
      </w:r>
      <w:r>
        <w:t>вой кодекс Российской Федерации от 30.12.2001 №</w:t>
      </w:r>
      <w:r w:rsidRPr="00256AD0">
        <w:t>197-ФЗ</w:t>
      </w:r>
    </w:p>
  </w:footnote>
  <w:footnote w:id="11">
    <w:p w14:paraId="2903BED1" w14:textId="0B650F0A" w:rsidR="00AA7715" w:rsidRDefault="00AA7715">
      <w:pPr>
        <w:pStyle w:val="af3"/>
      </w:pPr>
      <w:r>
        <w:rPr>
          <w:rStyle w:val="af5"/>
        </w:rPr>
        <w:footnoteRef/>
      </w:r>
      <w:r>
        <w:t xml:space="preserve"> далее - СОУТ</w:t>
      </w:r>
    </w:p>
  </w:footnote>
  <w:footnote w:id="12">
    <w:p w14:paraId="67D5A099" w14:textId="1A940389" w:rsidR="00AA7715" w:rsidRDefault="00AA7715">
      <w:pPr>
        <w:pStyle w:val="af3"/>
      </w:pPr>
      <w:r>
        <w:rPr>
          <w:rStyle w:val="af5"/>
        </w:rPr>
        <w:footnoteRef/>
      </w:r>
      <w:r>
        <w:t xml:space="preserve"> дополнительное лекарственное обеспечение</w:t>
      </w:r>
    </w:p>
  </w:footnote>
  <w:footnote w:id="13">
    <w:p w14:paraId="35ABFC5D" w14:textId="2AE1BF20" w:rsidR="00AA7715" w:rsidRDefault="00AA7715">
      <w:pPr>
        <w:pStyle w:val="af3"/>
      </w:pPr>
      <w:r>
        <w:rPr>
          <w:rStyle w:val="af5"/>
        </w:rPr>
        <w:footnoteRef/>
      </w:r>
      <w:r>
        <w:t xml:space="preserve"> </w:t>
      </w:r>
      <w:r w:rsidRPr="00972DDB">
        <w:t>Кодекс Российской Федерации об административных правонарушениях от 30.12.20</w:t>
      </w:r>
      <w:r>
        <w:t>01 N 195-ФЗ</w:t>
      </w:r>
    </w:p>
  </w:footnote>
  <w:footnote w:id="14">
    <w:p w14:paraId="3473FA3A" w14:textId="77777777" w:rsidR="00AA7715" w:rsidRDefault="00AA7715" w:rsidP="00834EDB">
      <w:pPr>
        <w:pStyle w:val="af3"/>
      </w:pPr>
      <w:r>
        <w:rPr>
          <w:rStyle w:val="af5"/>
        </w:rPr>
        <w:footnoteRef/>
      </w:r>
      <w:r>
        <w:t xml:space="preserve"> Классификатор нарушений, выявляемых в ходе внешнего государственного аудита (контроля), утвержденный </w:t>
      </w:r>
    </w:p>
    <w:p w14:paraId="6053647A" w14:textId="77777777" w:rsidR="00AA7715" w:rsidRDefault="00AA7715" w:rsidP="00834EDB">
      <w:pPr>
        <w:pStyle w:val="af3"/>
      </w:pPr>
      <w:r>
        <w:t>постановлением Коллегии Счетной палаты Российской Федерации от 21.12.2021 г. №14ПК</w:t>
      </w:r>
    </w:p>
  </w:footnote>
  <w:footnote w:id="15">
    <w:p w14:paraId="7A847617" w14:textId="3C89A753" w:rsidR="00AA7715" w:rsidRDefault="00AA7715">
      <w:pPr>
        <w:pStyle w:val="af3"/>
      </w:pPr>
      <w:r>
        <w:rPr>
          <w:rStyle w:val="af5"/>
        </w:rPr>
        <w:footnoteRef/>
      </w:r>
      <w:r>
        <w:t xml:space="preserve"> Единый государственный реестр недвижимости</w:t>
      </w:r>
    </w:p>
  </w:footnote>
  <w:footnote w:id="16">
    <w:p w14:paraId="1FF10BFB" w14:textId="5559F70D" w:rsidR="00AA7715" w:rsidRDefault="00AA7715">
      <w:pPr>
        <w:pStyle w:val="af3"/>
      </w:pPr>
      <w:r>
        <w:rPr>
          <w:rStyle w:val="af5"/>
        </w:rPr>
        <w:footnoteRef/>
      </w:r>
      <w:r>
        <w:t xml:space="preserve"> договора гражданско-правового характера</w:t>
      </w:r>
    </w:p>
  </w:footnote>
  <w:footnote w:id="17">
    <w:p w14:paraId="3E285DBA" w14:textId="03711A59" w:rsidR="00AA7715" w:rsidRDefault="00AA7715">
      <w:pPr>
        <w:pStyle w:val="af3"/>
      </w:pPr>
      <w:r>
        <w:rPr>
          <w:rStyle w:val="af5"/>
        </w:rPr>
        <w:footnoteRef/>
      </w:r>
      <w:r>
        <w:t xml:space="preserve"> Налоговый кодекс Российской Федерации</w:t>
      </w:r>
    </w:p>
  </w:footnote>
  <w:footnote w:id="18">
    <w:p w14:paraId="11A098D1" w14:textId="487DF952" w:rsidR="00AA7715" w:rsidRDefault="00AA7715">
      <w:pPr>
        <w:pStyle w:val="af3"/>
      </w:pPr>
      <w:r>
        <w:rPr>
          <w:rStyle w:val="af5"/>
        </w:rPr>
        <w:footnoteRef/>
      </w:r>
      <w:r>
        <w:t xml:space="preserve"> Упрощенная система налогообложения</w:t>
      </w:r>
    </w:p>
  </w:footnote>
  <w:footnote w:id="19">
    <w:p w14:paraId="0F786126" w14:textId="640A7723" w:rsidR="00AA7715" w:rsidRDefault="00AA7715">
      <w:pPr>
        <w:pStyle w:val="af3"/>
      </w:pPr>
      <w:r>
        <w:rPr>
          <w:rStyle w:val="af5"/>
        </w:rPr>
        <w:footnoteRef/>
      </w:r>
      <w:r>
        <w:t xml:space="preserve"> далее АО «ИООСАБ»</w:t>
      </w:r>
    </w:p>
  </w:footnote>
  <w:footnote w:id="20">
    <w:p w14:paraId="30C188BE" w14:textId="3AC02E4F" w:rsidR="00AA7715" w:rsidRDefault="00AA7715">
      <w:pPr>
        <w:pStyle w:val="af3"/>
      </w:pPr>
      <w:r>
        <w:rPr>
          <w:rStyle w:val="af5"/>
        </w:rPr>
        <w:footnoteRef/>
      </w:r>
      <w:r>
        <w:t xml:space="preserve"> Налоговый кодекс Российской Федерации</w:t>
      </w:r>
    </w:p>
  </w:footnote>
  <w:footnote w:id="21">
    <w:p w14:paraId="4D97F843" w14:textId="71739BFE" w:rsidR="00AA7715" w:rsidRPr="009A591D" w:rsidRDefault="00AA7715" w:rsidP="00E01105">
      <w:pPr>
        <w:pStyle w:val="af3"/>
      </w:pPr>
      <w:r w:rsidRPr="009A591D">
        <w:rPr>
          <w:rStyle w:val="af5"/>
        </w:rPr>
        <w:footnoteRef/>
      </w:r>
      <w:r w:rsidRPr="009A591D">
        <w:t xml:space="preserve"> Далее - </w:t>
      </w:r>
      <w:r>
        <w:t>З</w:t>
      </w:r>
      <w:r w:rsidRPr="009A591D">
        <w:t>акон № 44-ФЗ</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408E" w14:textId="77777777" w:rsidR="00AA7715" w:rsidRDefault="00AA77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588994"/>
      <w:docPartObj>
        <w:docPartGallery w:val="Page Numbers (Top of Page)"/>
        <w:docPartUnique/>
      </w:docPartObj>
    </w:sdtPr>
    <w:sdtContent>
      <w:p w14:paraId="7B42633B" w14:textId="77777777" w:rsidR="00AA7715" w:rsidRDefault="00AA7715">
        <w:pPr>
          <w:pStyle w:val="a5"/>
          <w:jc w:val="center"/>
        </w:pPr>
        <w:r>
          <w:fldChar w:fldCharType="begin"/>
        </w:r>
        <w:r>
          <w:instrText>PAGE   \* MERGEFORMAT</w:instrText>
        </w:r>
        <w:r>
          <w:fldChar w:fldCharType="separate"/>
        </w:r>
        <w:r w:rsidR="00C44278">
          <w:rPr>
            <w:noProof/>
          </w:rPr>
          <w:t>21</w:t>
        </w:r>
        <w:r>
          <w:fldChar w:fldCharType="end"/>
        </w:r>
      </w:p>
    </w:sdtContent>
  </w:sdt>
  <w:p w14:paraId="3CE5D395" w14:textId="77777777" w:rsidR="00AA7715" w:rsidRDefault="00AA77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7358" w14:textId="77777777" w:rsidR="00AA7715" w:rsidRDefault="00AA77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812D0"/>
    <w:lvl w:ilvl="0">
      <w:numFmt w:val="bullet"/>
      <w:lvlText w:val="*"/>
      <w:lvlJc w:val="left"/>
    </w:lvl>
  </w:abstractNum>
  <w:abstractNum w:abstractNumId="1">
    <w:nsid w:val="06657E47"/>
    <w:multiLevelType w:val="hybridMultilevel"/>
    <w:tmpl w:val="8B50F966"/>
    <w:lvl w:ilvl="0" w:tplc="19C4C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71E09"/>
    <w:multiLevelType w:val="multilevel"/>
    <w:tmpl w:val="3850A63E"/>
    <w:lvl w:ilvl="0">
      <w:start w:val="1"/>
      <w:numFmt w:val="decimal"/>
      <w:lvlText w:val="%1."/>
      <w:lvlJc w:val="left"/>
      <w:pPr>
        <w:ind w:left="1069"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81B297F"/>
    <w:multiLevelType w:val="hybridMultilevel"/>
    <w:tmpl w:val="1A50CD98"/>
    <w:lvl w:ilvl="0" w:tplc="65643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944B39"/>
    <w:multiLevelType w:val="hybridMultilevel"/>
    <w:tmpl w:val="0EE00B4E"/>
    <w:lvl w:ilvl="0" w:tplc="BE8CA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483FA0"/>
    <w:multiLevelType w:val="hybridMultilevel"/>
    <w:tmpl w:val="43047026"/>
    <w:lvl w:ilvl="0" w:tplc="13FE6310">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C356E1"/>
    <w:multiLevelType w:val="hybridMultilevel"/>
    <w:tmpl w:val="6EFC3966"/>
    <w:lvl w:ilvl="0" w:tplc="61AEBB78">
      <w:start w:val="6"/>
      <w:numFmt w:val="decimal"/>
      <w:lvlText w:val="%1."/>
      <w:lvlJc w:val="left"/>
      <w:pPr>
        <w:ind w:left="121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4300388"/>
    <w:multiLevelType w:val="multilevel"/>
    <w:tmpl w:val="4340469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2A6F1B5C"/>
    <w:multiLevelType w:val="multilevel"/>
    <w:tmpl w:val="AD38E6A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F907488"/>
    <w:multiLevelType w:val="multilevel"/>
    <w:tmpl w:val="B88A3620"/>
    <w:lvl w:ilvl="0">
      <w:start w:val="3"/>
      <w:numFmt w:val="decimal"/>
      <w:lvlText w:val="%1."/>
      <w:lvlJc w:val="left"/>
      <w:pPr>
        <w:ind w:left="450" w:hanging="45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338C3A6F"/>
    <w:multiLevelType w:val="hybridMultilevel"/>
    <w:tmpl w:val="5AD06E9E"/>
    <w:lvl w:ilvl="0" w:tplc="D346D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6E3384"/>
    <w:multiLevelType w:val="hybridMultilevel"/>
    <w:tmpl w:val="CFFED5C0"/>
    <w:lvl w:ilvl="0" w:tplc="61AC9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3D3B48"/>
    <w:multiLevelType w:val="multilevel"/>
    <w:tmpl w:val="CDC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4634E8"/>
    <w:multiLevelType w:val="multilevel"/>
    <w:tmpl w:val="E1F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4"/>
  </w:num>
  <w:num w:numId="4">
    <w:abstractNumId w:val="7"/>
  </w:num>
  <w:num w:numId="5">
    <w:abstractNumId w:val="10"/>
  </w:num>
  <w:num w:numId="6">
    <w:abstractNumId w:val="2"/>
  </w:num>
  <w:num w:numId="7">
    <w:abstractNumId w:val="9"/>
  </w:num>
  <w:num w:numId="8">
    <w:abstractNumId w:val="1"/>
  </w:num>
  <w:num w:numId="9">
    <w:abstractNumId w:val="3"/>
  </w:num>
  <w:num w:numId="10">
    <w:abstractNumId w:val="8"/>
  </w:num>
  <w:num w:numId="11">
    <w:abstractNumId w:val="11"/>
  </w:num>
  <w:num w:numId="12">
    <w:abstractNumId w:val="13"/>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5D"/>
    <w:rsid w:val="000004FB"/>
    <w:rsid w:val="00001992"/>
    <w:rsid w:val="00002091"/>
    <w:rsid w:val="00002A92"/>
    <w:rsid w:val="00002D14"/>
    <w:rsid w:val="00003713"/>
    <w:rsid w:val="0000415D"/>
    <w:rsid w:val="000046F5"/>
    <w:rsid w:val="00004863"/>
    <w:rsid w:val="00004A72"/>
    <w:rsid w:val="000060D1"/>
    <w:rsid w:val="00006157"/>
    <w:rsid w:val="00007A23"/>
    <w:rsid w:val="000102AE"/>
    <w:rsid w:val="000107A6"/>
    <w:rsid w:val="00010BAB"/>
    <w:rsid w:val="00010D6C"/>
    <w:rsid w:val="00012490"/>
    <w:rsid w:val="0001270B"/>
    <w:rsid w:val="0001297C"/>
    <w:rsid w:val="00012C9F"/>
    <w:rsid w:val="00013A2A"/>
    <w:rsid w:val="00013AA4"/>
    <w:rsid w:val="000154B4"/>
    <w:rsid w:val="00015C10"/>
    <w:rsid w:val="00017C00"/>
    <w:rsid w:val="00020620"/>
    <w:rsid w:val="000209DE"/>
    <w:rsid w:val="00022209"/>
    <w:rsid w:val="00022DCB"/>
    <w:rsid w:val="00023C4A"/>
    <w:rsid w:val="000249CB"/>
    <w:rsid w:val="000267B4"/>
    <w:rsid w:val="00027C8B"/>
    <w:rsid w:val="0003091B"/>
    <w:rsid w:val="000309E1"/>
    <w:rsid w:val="00030D37"/>
    <w:rsid w:val="00030D99"/>
    <w:rsid w:val="00031221"/>
    <w:rsid w:val="00031A7D"/>
    <w:rsid w:val="00032414"/>
    <w:rsid w:val="00033009"/>
    <w:rsid w:val="00033268"/>
    <w:rsid w:val="00035A67"/>
    <w:rsid w:val="00035E2F"/>
    <w:rsid w:val="0003685C"/>
    <w:rsid w:val="00036FA6"/>
    <w:rsid w:val="00037D08"/>
    <w:rsid w:val="0004057A"/>
    <w:rsid w:val="0004092A"/>
    <w:rsid w:val="00040AA3"/>
    <w:rsid w:val="00040FF9"/>
    <w:rsid w:val="000413D1"/>
    <w:rsid w:val="0004203C"/>
    <w:rsid w:val="000425AE"/>
    <w:rsid w:val="000438DE"/>
    <w:rsid w:val="000453B8"/>
    <w:rsid w:val="0004666A"/>
    <w:rsid w:val="00046B69"/>
    <w:rsid w:val="00046EBE"/>
    <w:rsid w:val="0005004F"/>
    <w:rsid w:val="00050867"/>
    <w:rsid w:val="00050AB1"/>
    <w:rsid w:val="00051E3E"/>
    <w:rsid w:val="00052099"/>
    <w:rsid w:val="00052161"/>
    <w:rsid w:val="00052923"/>
    <w:rsid w:val="00053BB7"/>
    <w:rsid w:val="00053D35"/>
    <w:rsid w:val="00054191"/>
    <w:rsid w:val="00054214"/>
    <w:rsid w:val="000543D0"/>
    <w:rsid w:val="00054629"/>
    <w:rsid w:val="00054A01"/>
    <w:rsid w:val="00054F30"/>
    <w:rsid w:val="00055363"/>
    <w:rsid w:val="00055533"/>
    <w:rsid w:val="00056E7B"/>
    <w:rsid w:val="0006108F"/>
    <w:rsid w:val="00062460"/>
    <w:rsid w:val="00063062"/>
    <w:rsid w:val="000636C2"/>
    <w:rsid w:val="00063F34"/>
    <w:rsid w:val="000652E7"/>
    <w:rsid w:val="00065DDA"/>
    <w:rsid w:val="00066184"/>
    <w:rsid w:val="00066486"/>
    <w:rsid w:val="0006797F"/>
    <w:rsid w:val="00067F9D"/>
    <w:rsid w:val="000707AA"/>
    <w:rsid w:val="00071632"/>
    <w:rsid w:val="00071A2D"/>
    <w:rsid w:val="00071CEA"/>
    <w:rsid w:val="00071EB1"/>
    <w:rsid w:val="00072531"/>
    <w:rsid w:val="000731FE"/>
    <w:rsid w:val="000735C6"/>
    <w:rsid w:val="00073D8D"/>
    <w:rsid w:val="00074206"/>
    <w:rsid w:val="000748F2"/>
    <w:rsid w:val="00074AFD"/>
    <w:rsid w:val="0007676B"/>
    <w:rsid w:val="00076EFF"/>
    <w:rsid w:val="00076F47"/>
    <w:rsid w:val="00077578"/>
    <w:rsid w:val="000803CF"/>
    <w:rsid w:val="0008052F"/>
    <w:rsid w:val="00080A55"/>
    <w:rsid w:val="000816D4"/>
    <w:rsid w:val="00081D07"/>
    <w:rsid w:val="00082812"/>
    <w:rsid w:val="0008339D"/>
    <w:rsid w:val="000834FB"/>
    <w:rsid w:val="00084225"/>
    <w:rsid w:val="000843AD"/>
    <w:rsid w:val="0008457B"/>
    <w:rsid w:val="00084B46"/>
    <w:rsid w:val="00085256"/>
    <w:rsid w:val="00085312"/>
    <w:rsid w:val="000853FB"/>
    <w:rsid w:val="0008591F"/>
    <w:rsid w:val="00086C8E"/>
    <w:rsid w:val="0008765E"/>
    <w:rsid w:val="00087C34"/>
    <w:rsid w:val="00087ED6"/>
    <w:rsid w:val="000920F7"/>
    <w:rsid w:val="0009257B"/>
    <w:rsid w:val="00092F38"/>
    <w:rsid w:val="000931D9"/>
    <w:rsid w:val="00093AF3"/>
    <w:rsid w:val="00093DD8"/>
    <w:rsid w:val="000941A5"/>
    <w:rsid w:val="0009487B"/>
    <w:rsid w:val="00094DD9"/>
    <w:rsid w:val="000955B3"/>
    <w:rsid w:val="00095DB1"/>
    <w:rsid w:val="00096147"/>
    <w:rsid w:val="0009729E"/>
    <w:rsid w:val="000A0EDF"/>
    <w:rsid w:val="000A2E45"/>
    <w:rsid w:val="000A360B"/>
    <w:rsid w:val="000A36EB"/>
    <w:rsid w:val="000A3C56"/>
    <w:rsid w:val="000A509C"/>
    <w:rsid w:val="000A699E"/>
    <w:rsid w:val="000A78EF"/>
    <w:rsid w:val="000B0086"/>
    <w:rsid w:val="000B1589"/>
    <w:rsid w:val="000B3368"/>
    <w:rsid w:val="000B35E0"/>
    <w:rsid w:val="000B3A04"/>
    <w:rsid w:val="000B427B"/>
    <w:rsid w:val="000B571E"/>
    <w:rsid w:val="000B5AFF"/>
    <w:rsid w:val="000B6C0E"/>
    <w:rsid w:val="000B6CBA"/>
    <w:rsid w:val="000B7E54"/>
    <w:rsid w:val="000C00C1"/>
    <w:rsid w:val="000C09D7"/>
    <w:rsid w:val="000C0C8B"/>
    <w:rsid w:val="000C1A67"/>
    <w:rsid w:val="000C20A1"/>
    <w:rsid w:val="000C20D2"/>
    <w:rsid w:val="000C2268"/>
    <w:rsid w:val="000C23E7"/>
    <w:rsid w:val="000C31FB"/>
    <w:rsid w:val="000C34C3"/>
    <w:rsid w:val="000C3975"/>
    <w:rsid w:val="000C4104"/>
    <w:rsid w:val="000C5744"/>
    <w:rsid w:val="000C6119"/>
    <w:rsid w:val="000C6171"/>
    <w:rsid w:val="000C64BB"/>
    <w:rsid w:val="000C67AE"/>
    <w:rsid w:val="000C7966"/>
    <w:rsid w:val="000C79C8"/>
    <w:rsid w:val="000D019B"/>
    <w:rsid w:val="000D035D"/>
    <w:rsid w:val="000D0914"/>
    <w:rsid w:val="000D1171"/>
    <w:rsid w:val="000D1547"/>
    <w:rsid w:val="000D2077"/>
    <w:rsid w:val="000D29A0"/>
    <w:rsid w:val="000D2B3E"/>
    <w:rsid w:val="000D319D"/>
    <w:rsid w:val="000D5880"/>
    <w:rsid w:val="000D5DC6"/>
    <w:rsid w:val="000D6E98"/>
    <w:rsid w:val="000E08D4"/>
    <w:rsid w:val="000E0AB4"/>
    <w:rsid w:val="000E15BE"/>
    <w:rsid w:val="000E18C9"/>
    <w:rsid w:val="000E1963"/>
    <w:rsid w:val="000E2129"/>
    <w:rsid w:val="000E25DB"/>
    <w:rsid w:val="000E25E6"/>
    <w:rsid w:val="000E2C08"/>
    <w:rsid w:val="000E41EF"/>
    <w:rsid w:val="000E453C"/>
    <w:rsid w:val="000E4653"/>
    <w:rsid w:val="000E5E92"/>
    <w:rsid w:val="000E6C66"/>
    <w:rsid w:val="000E6CD6"/>
    <w:rsid w:val="000E794D"/>
    <w:rsid w:val="000E7A44"/>
    <w:rsid w:val="000E7F79"/>
    <w:rsid w:val="000F10CC"/>
    <w:rsid w:val="000F136E"/>
    <w:rsid w:val="000F1FB7"/>
    <w:rsid w:val="000F3968"/>
    <w:rsid w:val="000F3E2D"/>
    <w:rsid w:val="000F4432"/>
    <w:rsid w:val="000F4CFE"/>
    <w:rsid w:val="000F4EB0"/>
    <w:rsid w:val="000F5585"/>
    <w:rsid w:val="000F673C"/>
    <w:rsid w:val="000F6828"/>
    <w:rsid w:val="000F6E5E"/>
    <w:rsid w:val="000F7050"/>
    <w:rsid w:val="000F742A"/>
    <w:rsid w:val="000F790A"/>
    <w:rsid w:val="001005EC"/>
    <w:rsid w:val="00100EAC"/>
    <w:rsid w:val="00101121"/>
    <w:rsid w:val="0010131D"/>
    <w:rsid w:val="0010269B"/>
    <w:rsid w:val="001028E1"/>
    <w:rsid w:val="00102A09"/>
    <w:rsid w:val="001030E5"/>
    <w:rsid w:val="0010376F"/>
    <w:rsid w:val="001037FD"/>
    <w:rsid w:val="001039B8"/>
    <w:rsid w:val="00104CBA"/>
    <w:rsid w:val="00104F52"/>
    <w:rsid w:val="0010505D"/>
    <w:rsid w:val="0010548F"/>
    <w:rsid w:val="001055CB"/>
    <w:rsid w:val="00105BE2"/>
    <w:rsid w:val="00107B94"/>
    <w:rsid w:val="00110C21"/>
    <w:rsid w:val="00111F94"/>
    <w:rsid w:val="0011279C"/>
    <w:rsid w:val="00113135"/>
    <w:rsid w:val="00113608"/>
    <w:rsid w:val="00113B1B"/>
    <w:rsid w:val="00113B6D"/>
    <w:rsid w:val="00114174"/>
    <w:rsid w:val="001149E1"/>
    <w:rsid w:val="00115C26"/>
    <w:rsid w:val="001168C1"/>
    <w:rsid w:val="00116E36"/>
    <w:rsid w:val="001208D1"/>
    <w:rsid w:val="00121810"/>
    <w:rsid w:val="00121EDE"/>
    <w:rsid w:val="00122193"/>
    <w:rsid w:val="001222CC"/>
    <w:rsid w:val="00123140"/>
    <w:rsid w:val="0012323F"/>
    <w:rsid w:val="00123A2C"/>
    <w:rsid w:val="00124422"/>
    <w:rsid w:val="001255F7"/>
    <w:rsid w:val="00126201"/>
    <w:rsid w:val="00127026"/>
    <w:rsid w:val="00127093"/>
    <w:rsid w:val="0012762A"/>
    <w:rsid w:val="00127DB5"/>
    <w:rsid w:val="0013063B"/>
    <w:rsid w:val="001314C5"/>
    <w:rsid w:val="00132382"/>
    <w:rsid w:val="00132802"/>
    <w:rsid w:val="001329F4"/>
    <w:rsid w:val="00133401"/>
    <w:rsid w:val="00133D24"/>
    <w:rsid w:val="00134FA9"/>
    <w:rsid w:val="00135124"/>
    <w:rsid w:val="001373DC"/>
    <w:rsid w:val="00140368"/>
    <w:rsid w:val="001405F7"/>
    <w:rsid w:val="001405FF"/>
    <w:rsid w:val="00140642"/>
    <w:rsid w:val="001408C2"/>
    <w:rsid w:val="0014096F"/>
    <w:rsid w:val="00140CCE"/>
    <w:rsid w:val="00140F27"/>
    <w:rsid w:val="001424BD"/>
    <w:rsid w:val="0014362E"/>
    <w:rsid w:val="00143B1D"/>
    <w:rsid w:val="00143B5A"/>
    <w:rsid w:val="00143E1E"/>
    <w:rsid w:val="00143FDC"/>
    <w:rsid w:val="0014444C"/>
    <w:rsid w:val="00144DF8"/>
    <w:rsid w:val="001450F2"/>
    <w:rsid w:val="00145820"/>
    <w:rsid w:val="00145839"/>
    <w:rsid w:val="001459DF"/>
    <w:rsid w:val="0014658C"/>
    <w:rsid w:val="00146770"/>
    <w:rsid w:val="00146DF8"/>
    <w:rsid w:val="00146F00"/>
    <w:rsid w:val="001478EB"/>
    <w:rsid w:val="00150D8B"/>
    <w:rsid w:val="001512E3"/>
    <w:rsid w:val="00153150"/>
    <w:rsid w:val="0015347D"/>
    <w:rsid w:val="00154D3E"/>
    <w:rsid w:val="00155146"/>
    <w:rsid w:val="0015587B"/>
    <w:rsid w:val="00155AC8"/>
    <w:rsid w:val="001565C2"/>
    <w:rsid w:val="00156E54"/>
    <w:rsid w:val="00157440"/>
    <w:rsid w:val="001579FE"/>
    <w:rsid w:val="00160125"/>
    <w:rsid w:val="00160213"/>
    <w:rsid w:val="0016119B"/>
    <w:rsid w:val="0016161F"/>
    <w:rsid w:val="0016194F"/>
    <w:rsid w:val="0016275E"/>
    <w:rsid w:val="00163ED0"/>
    <w:rsid w:val="001656DA"/>
    <w:rsid w:val="00166572"/>
    <w:rsid w:val="00166762"/>
    <w:rsid w:val="00167122"/>
    <w:rsid w:val="0016720D"/>
    <w:rsid w:val="00167C0B"/>
    <w:rsid w:val="00167C35"/>
    <w:rsid w:val="00167C73"/>
    <w:rsid w:val="0017005D"/>
    <w:rsid w:val="001701ED"/>
    <w:rsid w:val="00170DEF"/>
    <w:rsid w:val="00171346"/>
    <w:rsid w:val="00173A13"/>
    <w:rsid w:val="00174F8B"/>
    <w:rsid w:val="00174FAD"/>
    <w:rsid w:val="001754A0"/>
    <w:rsid w:val="00175626"/>
    <w:rsid w:val="00175EF5"/>
    <w:rsid w:val="00176A9A"/>
    <w:rsid w:val="00177310"/>
    <w:rsid w:val="00177E4A"/>
    <w:rsid w:val="001804FB"/>
    <w:rsid w:val="001806EA"/>
    <w:rsid w:val="00180D45"/>
    <w:rsid w:val="00180DDF"/>
    <w:rsid w:val="00181293"/>
    <w:rsid w:val="00181728"/>
    <w:rsid w:val="001822CC"/>
    <w:rsid w:val="001825FD"/>
    <w:rsid w:val="001827A9"/>
    <w:rsid w:val="00182E40"/>
    <w:rsid w:val="00182FBE"/>
    <w:rsid w:val="00182FDC"/>
    <w:rsid w:val="00183CF3"/>
    <w:rsid w:val="001847A1"/>
    <w:rsid w:val="00184EDD"/>
    <w:rsid w:val="001851FE"/>
    <w:rsid w:val="001854D7"/>
    <w:rsid w:val="0018566D"/>
    <w:rsid w:val="00185D31"/>
    <w:rsid w:val="00186149"/>
    <w:rsid w:val="00187E9C"/>
    <w:rsid w:val="00190A2F"/>
    <w:rsid w:val="00191362"/>
    <w:rsid w:val="00191886"/>
    <w:rsid w:val="0019207F"/>
    <w:rsid w:val="00192D83"/>
    <w:rsid w:val="00192F39"/>
    <w:rsid w:val="001930AE"/>
    <w:rsid w:val="001937E3"/>
    <w:rsid w:val="00193B4B"/>
    <w:rsid w:val="00193D7D"/>
    <w:rsid w:val="001957E6"/>
    <w:rsid w:val="00195936"/>
    <w:rsid w:val="0019599F"/>
    <w:rsid w:val="00195A20"/>
    <w:rsid w:val="00196A95"/>
    <w:rsid w:val="00197052"/>
    <w:rsid w:val="0019738F"/>
    <w:rsid w:val="001A10EA"/>
    <w:rsid w:val="001A197E"/>
    <w:rsid w:val="001A1DA6"/>
    <w:rsid w:val="001A2439"/>
    <w:rsid w:val="001A2762"/>
    <w:rsid w:val="001A292E"/>
    <w:rsid w:val="001A338D"/>
    <w:rsid w:val="001A3660"/>
    <w:rsid w:val="001A3EA8"/>
    <w:rsid w:val="001A4951"/>
    <w:rsid w:val="001A497F"/>
    <w:rsid w:val="001A4FFA"/>
    <w:rsid w:val="001A58FD"/>
    <w:rsid w:val="001A5EFB"/>
    <w:rsid w:val="001A66F0"/>
    <w:rsid w:val="001A7248"/>
    <w:rsid w:val="001B02F1"/>
    <w:rsid w:val="001B138D"/>
    <w:rsid w:val="001B22DA"/>
    <w:rsid w:val="001B2848"/>
    <w:rsid w:val="001B3ABF"/>
    <w:rsid w:val="001B4CF5"/>
    <w:rsid w:val="001B507D"/>
    <w:rsid w:val="001B5616"/>
    <w:rsid w:val="001B5830"/>
    <w:rsid w:val="001B61EE"/>
    <w:rsid w:val="001B6F8C"/>
    <w:rsid w:val="001B7AF0"/>
    <w:rsid w:val="001C0667"/>
    <w:rsid w:val="001C0879"/>
    <w:rsid w:val="001C0A49"/>
    <w:rsid w:val="001C1098"/>
    <w:rsid w:val="001C1CAD"/>
    <w:rsid w:val="001C216D"/>
    <w:rsid w:val="001C23FE"/>
    <w:rsid w:val="001C2701"/>
    <w:rsid w:val="001C3A52"/>
    <w:rsid w:val="001C3D4C"/>
    <w:rsid w:val="001C4ACF"/>
    <w:rsid w:val="001C507D"/>
    <w:rsid w:val="001C54E2"/>
    <w:rsid w:val="001C617E"/>
    <w:rsid w:val="001C6230"/>
    <w:rsid w:val="001C63BA"/>
    <w:rsid w:val="001C644F"/>
    <w:rsid w:val="001C6D46"/>
    <w:rsid w:val="001D0101"/>
    <w:rsid w:val="001D1CB3"/>
    <w:rsid w:val="001D25AE"/>
    <w:rsid w:val="001D26C1"/>
    <w:rsid w:val="001D290E"/>
    <w:rsid w:val="001D2EFA"/>
    <w:rsid w:val="001D401C"/>
    <w:rsid w:val="001D4100"/>
    <w:rsid w:val="001D4C88"/>
    <w:rsid w:val="001D54B9"/>
    <w:rsid w:val="001D5504"/>
    <w:rsid w:val="001D574F"/>
    <w:rsid w:val="001D57D9"/>
    <w:rsid w:val="001D6A80"/>
    <w:rsid w:val="001D6E18"/>
    <w:rsid w:val="001D75B4"/>
    <w:rsid w:val="001E0049"/>
    <w:rsid w:val="001E1A55"/>
    <w:rsid w:val="001E2112"/>
    <w:rsid w:val="001E22C6"/>
    <w:rsid w:val="001E24CC"/>
    <w:rsid w:val="001E24E8"/>
    <w:rsid w:val="001E28FF"/>
    <w:rsid w:val="001E2D73"/>
    <w:rsid w:val="001E3B3F"/>
    <w:rsid w:val="001E4A2F"/>
    <w:rsid w:val="001E4ED4"/>
    <w:rsid w:val="001E50FC"/>
    <w:rsid w:val="001E55B5"/>
    <w:rsid w:val="001E5A21"/>
    <w:rsid w:val="001E6122"/>
    <w:rsid w:val="001E6C96"/>
    <w:rsid w:val="001E6D19"/>
    <w:rsid w:val="001E73A5"/>
    <w:rsid w:val="001F0709"/>
    <w:rsid w:val="001F1237"/>
    <w:rsid w:val="001F1B3D"/>
    <w:rsid w:val="001F2ED3"/>
    <w:rsid w:val="001F36D0"/>
    <w:rsid w:val="001F3CA8"/>
    <w:rsid w:val="001F4820"/>
    <w:rsid w:val="001F4B0F"/>
    <w:rsid w:val="001F4F12"/>
    <w:rsid w:val="001F51BC"/>
    <w:rsid w:val="001F51F8"/>
    <w:rsid w:val="001F5241"/>
    <w:rsid w:val="001F5304"/>
    <w:rsid w:val="001F5620"/>
    <w:rsid w:val="001F5C24"/>
    <w:rsid w:val="001F6089"/>
    <w:rsid w:val="001F6F9B"/>
    <w:rsid w:val="001F7041"/>
    <w:rsid w:val="001F7B74"/>
    <w:rsid w:val="0020036F"/>
    <w:rsid w:val="00201C99"/>
    <w:rsid w:val="002020A7"/>
    <w:rsid w:val="002028EB"/>
    <w:rsid w:val="00203BBE"/>
    <w:rsid w:val="00203DD7"/>
    <w:rsid w:val="0020487C"/>
    <w:rsid w:val="0020497C"/>
    <w:rsid w:val="00204CBE"/>
    <w:rsid w:val="00205214"/>
    <w:rsid w:val="00205266"/>
    <w:rsid w:val="00205652"/>
    <w:rsid w:val="0020594F"/>
    <w:rsid w:val="00205DCC"/>
    <w:rsid w:val="00205F8E"/>
    <w:rsid w:val="002067A9"/>
    <w:rsid w:val="00206821"/>
    <w:rsid w:val="00206BDE"/>
    <w:rsid w:val="00206E7C"/>
    <w:rsid w:val="00210208"/>
    <w:rsid w:val="002102FC"/>
    <w:rsid w:val="00210358"/>
    <w:rsid w:val="00210D53"/>
    <w:rsid w:val="00212480"/>
    <w:rsid w:val="0021248B"/>
    <w:rsid w:val="00212805"/>
    <w:rsid w:val="0021294D"/>
    <w:rsid w:val="0021310E"/>
    <w:rsid w:val="002139AA"/>
    <w:rsid w:val="0021443B"/>
    <w:rsid w:val="00214F5A"/>
    <w:rsid w:val="00215236"/>
    <w:rsid w:val="00215A78"/>
    <w:rsid w:val="00215CDD"/>
    <w:rsid w:val="00216A4B"/>
    <w:rsid w:val="0021708F"/>
    <w:rsid w:val="00217667"/>
    <w:rsid w:val="00217D71"/>
    <w:rsid w:val="002213CD"/>
    <w:rsid w:val="0022150F"/>
    <w:rsid w:val="002217C8"/>
    <w:rsid w:val="00222FF3"/>
    <w:rsid w:val="0022309F"/>
    <w:rsid w:val="0022383C"/>
    <w:rsid w:val="0022427C"/>
    <w:rsid w:val="0022481E"/>
    <w:rsid w:val="00224D33"/>
    <w:rsid w:val="00225072"/>
    <w:rsid w:val="0022507B"/>
    <w:rsid w:val="00225DCA"/>
    <w:rsid w:val="00225ECD"/>
    <w:rsid w:val="0022609F"/>
    <w:rsid w:val="002272CF"/>
    <w:rsid w:val="00231C80"/>
    <w:rsid w:val="00232E1F"/>
    <w:rsid w:val="00233024"/>
    <w:rsid w:val="0023350F"/>
    <w:rsid w:val="00233852"/>
    <w:rsid w:val="002341C1"/>
    <w:rsid w:val="0023498A"/>
    <w:rsid w:val="00234F46"/>
    <w:rsid w:val="002350D9"/>
    <w:rsid w:val="00235BD2"/>
    <w:rsid w:val="00236E78"/>
    <w:rsid w:val="00236F7B"/>
    <w:rsid w:val="00237086"/>
    <w:rsid w:val="00237C95"/>
    <w:rsid w:val="00240AF4"/>
    <w:rsid w:val="0024104D"/>
    <w:rsid w:val="00241A33"/>
    <w:rsid w:val="00241C2B"/>
    <w:rsid w:val="00242239"/>
    <w:rsid w:val="00242367"/>
    <w:rsid w:val="002432CA"/>
    <w:rsid w:val="00243A98"/>
    <w:rsid w:val="0024416F"/>
    <w:rsid w:val="00244599"/>
    <w:rsid w:val="00244812"/>
    <w:rsid w:val="002452E0"/>
    <w:rsid w:val="00246E4C"/>
    <w:rsid w:val="0025066D"/>
    <w:rsid w:val="0025098A"/>
    <w:rsid w:val="00251D83"/>
    <w:rsid w:val="00252780"/>
    <w:rsid w:val="00252895"/>
    <w:rsid w:val="00252A77"/>
    <w:rsid w:val="00252A96"/>
    <w:rsid w:val="00253473"/>
    <w:rsid w:val="002536F7"/>
    <w:rsid w:val="00253BDB"/>
    <w:rsid w:val="00254A78"/>
    <w:rsid w:val="00254B5B"/>
    <w:rsid w:val="00255C85"/>
    <w:rsid w:val="00256AD0"/>
    <w:rsid w:val="002572D5"/>
    <w:rsid w:val="0025790F"/>
    <w:rsid w:val="00257A73"/>
    <w:rsid w:val="00260400"/>
    <w:rsid w:val="002604CD"/>
    <w:rsid w:val="00260B11"/>
    <w:rsid w:val="00260E36"/>
    <w:rsid w:val="0026118F"/>
    <w:rsid w:val="00263CE4"/>
    <w:rsid w:val="002644B9"/>
    <w:rsid w:val="00264831"/>
    <w:rsid w:val="00265475"/>
    <w:rsid w:val="002661F3"/>
    <w:rsid w:val="00266A42"/>
    <w:rsid w:val="00267686"/>
    <w:rsid w:val="00267C6A"/>
    <w:rsid w:val="00267DB1"/>
    <w:rsid w:val="00267FB6"/>
    <w:rsid w:val="0027077B"/>
    <w:rsid w:val="00270DD4"/>
    <w:rsid w:val="00270E5E"/>
    <w:rsid w:val="002717E7"/>
    <w:rsid w:val="00272DD5"/>
    <w:rsid w:val="0027345C"/>
    <w:rsid w:val="00273641"/>
    <w:rsid w:val="00273CD4"/>
    <w:rsid w:val="002747CE"/>
    <w:rsid w:val="002754D7"/>
    <w:rsid w:val="0027650E"/>
    <w:rsid w:val="00276A29"/>
    <w:rsid w:val="00277A85"/>
    <w:rsid w:val="00277BAF"/>
    <w:rsid w:val="00277C7D"/>
    <w:rsid w:val="00280537"/>
    <w:rsid w:val="00280799"/>
    <w:rsid w:val="002808D9"/>
    <w:rsid w:val="00280CDC"/>
    <w:rsid w:val="00281290"/>
    <w:rsid w:val="002816A2"/>
    <w:rsid w:val="00281E3D"/>
    <w:rsid w:val="0028224C"/>
    <w:rsid w:val="002824D4"/>
    <w:rsid w:val="00282DF5"/>
    <w:rsid w:val="002835E1"/>
    <w:rsid w:val="00283A18"/>
    <w:rsid w:val="00283B0B"/>
    <w:rsid w:val="00283CA9"/>
    <w:rsid w:val="00284F9E"/>
    <w:rsid w:val="00286ACB"/>
    <w:rsid w:val="00286B2C"/>
    <w:rsid w:val="00290BEB"/>
    <w:rsid w:val="00291A16"/>
    <w:rsid w:val="00291E7C"/>
    <w:rsid w:val="002929A3"/>
    <w:rsid w:val="00292B65"/>
    <w:rsid w:val="00292CEF"/>
    <w:rsid w:val="0029321A"/>
    <w:rsid w:val="0029395F"/>
    <w:rsid w:val="00294110"/>
    <w:rsid w:val="0029457E"/>
    <w:rsid w:val="002945E1"/>
    <w:rsid w:val="00295B61"/>
    <w:rsid w:val="002968F8"/>
    <w:rsid w:val="00296BAB"/>
    <w:rsid w:val="00297131"/>
    <w:rsid w:val="002A012C"/>
    <w:rsid w:val="002A0B72"/>
    <w:rsid w:val="002A1116"/>
    <w:rsid w:val="002A1499"/>
    <w:rsid w:val="002A14B7"/>
    <w:rsid w:val="002A1505"/>
    <w:rsid w:val="002A26EB"/>
    <w:rsid w:val="002A2BE1"/>
    <w:rsid w:val="002A2F2C"/>
    <w:rsid w:val="002A2F50"/>
    <w:rsid w:val="002A3B4F"/>
    <w:rsid w:val="002A3CC4"/>
    <w:rsid w:val="002A3D72"/>
    <w:rsid w:val="002A4492"/>
    <w:rsid w:val="002A54C6"/>
    <w:rsid w:val="002A568F"/>
    <w:rsid w:val="002A585E"/>
    <w:rsid w:val="002A5E22"/>
    <w:rsid w:val="002A6073"/>
    <w:rsid w:val="002A67E6"/>
    <w:rsid w:val="002A7296"/>
    <w:rsid w:val="002A7E52"/>
    <w:rsid w:val="002B0763"/>
    <w:rsid w:val="002B0E11"/>
    <w:rsid w:val="002B1144"/>
    <w:rsid w:val="002B1733"/>
    <w:rsid w:val="002B2622"/>
    <w:rsid w:val="002B2B2C"/>
    <w:rsid w:val="002B31C9"/>
    <w:rsid w:val="002B446F"/>
    <w:rsid w:val="002B458C"/>
    <w:rsid w:val="002B5728"/>
    <w:rsid w:val="002B5A06"/>
    <w:rsid w:val="002B5E84"/>
    <w:rsid w:val="002B5FFC"/>
    <w:rsid w:val="002B6B0F"/>
    <w:rsid w:val="002B73E6"/>
    <w:rsid w:val="002B77FB"/>
    <w:rsid w:val="002C0217"/>
    <w:rsid w:val="002C0767"/>
    <w:rsid w:val="002C15A2"/>
    <w:rsid w:val="002C1624"/>
    <w:rsid w:val="002C3501"/>
    <w:rsid w:val="002C3CDD"/>
    <w:rsid w:val="002C410A"/>
    <w:rsid w:val="002C4978"/>
    <w:rsid w:val="002C4AC3"/>
    <w:rsid w:val="002C4CD8"/>
    <w:rsid w:val="002C6881"/>
    <w:rsid w:val="002C6F69"/>
    <w:rsid w:val="002C75E7"/>
    <w:rsid w:val="002D0A18"/>
    <w:rsid w:val="002D0D26"/>
    <w:rsid w:val="002D0F8C"/>
    <w:rsid w:val="002D1515"/>
    <w:rsid w:val="002D3187"/>
    <w:rsid w:val="002D35B5"/>
    <w:rsid w:val="002D368D"/>
    <w:rsid w:val="002D3DDA"/>
    <w:rsid w:val="002D3FA8"/>
    <w:rsid w:val="002D4FC1"/>
    <w:rsid w:val="002D5AFC"/>
    <w:rsid w:val="002D64DD"/>
    <w:rsid w:val="002D6798"/>
    <w:rsid w:val="002D6C43"/>
    <w:rsid w:val="002D7198"/>
    <w:rsid w:val="002D73B9"/>
    <w:rsid w:val="002D7A8B"/>
    <w:rsid w:val="002E03CE"/>
    <w:rsid w:val="002E0A21"/>
    <w:rsid w:val="002E26AC"/>
    <w:rsid w:val="002E304B"/>
    <w:rsid w:val="002E4E32"/>
    <w:rsid w:val="002E4EF6"/>
    <w:rsid w:val="002E5043"/>
    <w:rsid w:val="002E6BFC"/>
    <w:rsid w:val="002E6FBE"/>
    <w:rsid w:val="002E70EA"/>
    <w:rsid w:val="002E728B"/>
    <w:rsid w:val="002E7640"/>
    <w:rsid w:val="002E7B0F"/>
    <w:rsid w:val="002F020C"/>
    <w:rsid w:val="002F044F"/>
    <w:rsid w:val="002F0AB7"/>
    <w:rsid w:val="002F101F"/>
    <w:rsid w:val="002F1720"/>
    <w:rsid w:val="002F1B2A"/>
    <w:rsid w:val="002F215E"/>
    <w:rsid w:val="002F21B7"/>
    <w:rsid w:val="002F3CE1"/>
    <w:rsid w:val="002F3EBC"/>
    <w:rsid w:val="002F42B8"/>
    <w:rsid w:val="002F439F"/>
    <w:rsid w:val="002F4470"/>
    <w:rsid w:val="002F643F"/>
    <w:rsid w:val="002F6810"/>
    <w:rsid w:val="002F6B41"/>
    <w:rsid w:val="003019BF"/>
    <w:rsid w:val="00303020"/>
    <w:rsid w:val="003035B9"/>
    <w:rsid w:val="00303A75"/>
    <w:rsid w:val="00303DFC"/>
    <w:rsid w:val="00303F9E"/>
    <w:rsid w:val="0030488A"/>
    <w:rsid w:val="00306685"/>
    <w:rsid w:val="00306711"/>
    <w:rsid w:val="00306941"/>
    <w:rsid w:val="00306DF5"/>
    <w:rsid w:val="0030718A"/>
    <w:rsid w:val="00307CF7"/>
    <w:rsid w:val="00310B7E"/>
    <w:rsid w:val="00310E03"/>
    <w:rsid w:val="00311624"/>
    <w:rsid w:val="00311BBD"/>
    <w:rsid w:val="00311FF3"/>
    <w:rsid w:val="00311FFD"/>
    <w:rsid w:val="003127A2"/>
    <w:rsid w:val="00312EC4"/>
    <w:rsid w:val="00312EFE"/>
    <w:rsid w:val="00313ACF"/>
    <w:rsid w:val="00313AD1"/>
    <w:rsid w:val="00313D1D"/>
    <w:rsid w:val="00314115"/>
    <w:rsid w:val="00314281"/>
    <w:rsid w:val="003142D6"/>
    <w:rsid w:val="00314338"/>
    <w:rsid w:val="00314371"/>
    <w:rsid w:val="0031454C"/>
    <w:rsid w:val="00314A33"/>
    <w:rsid w:val="00314FDD"/>
    <w:rsid w:val="003168D6"/>
    <w:rsid w:val="00316C2E"/>
    <w:rsid w:val="003177D7"/>
    <w:rsid w:val="00320326"/>
    <w:rsid w:val="00320A75"/>
    <w:rsid w:val="003213EB"/>
    <w:rsid w:val="00321E89"/>
    <w:rsid w:val="00321F07"/>
    <w:rsid w:val="003221FC"/>
    <w:rsid w:val="0032319A"/>
    <w:rsid w:val="00324400"/>
    <w:rsid w:val="003256F1"/>
    <w:rsid w:val="00326070"/>
    <w:rsid w:val="0032711D"/>
    <w:rsid w:val="003305A9"/>
    <w:rsid w:val="003307F0"/>
    <w:rsid w:val="00330D0D"/>
    <w:rsid w:val="00331013"/>
    <w:rsid w:val="003326E5"/>
    <w:rsid w:val="00333BF1"/>
    <w:rsid w:val="00333E0F"/>
    <w:rsid w:val="00334DC7"/>
    <w:rsid w:val="00335C4E"/>
    <w:rsid w:val="00335E0C"/>
    <w:rsid w:val="00337228"/>
    <w:rsid w:val="003374CE"/>
    <w:rsid w:val="00337F0B"/>
    <w:rsid w:val="00340783"/>
    <w:rsid w:val="00340873"/>
    <w:rsid w:val="00340A6F"/>
    <w:rsid w:val="003421DB"/>
    <w:rsid w:val="003424DC"/>
    <w:rsid w:val="00342DD3"/>
    <w:rsid w:val="0034318C"/>
    <w:rsid w:val="00343249"/>
    <w:rsid w:val="00343624"/>
    <w:rsid w:val="00343BF4"/>
    <w:rsid w:val="0034400A"/>
    <w:rsid w:val="00344076"/>
    <w:rsid w:val="00346CBB"/>
    <w:rsid w:val="003509C7"/>
    <w:rsid w:val="00351DF8"/>
    <w:rsid w:val="0035212F"/>
    <w:rsid w:val="00352201"/>
    <w:rsid w:val="003526F3"/>
    <w:rsid w:val="00353156"/>
    <w:rsid w:val="00353C6D"/>
    <w:rsid w:val="00353EE4"/>
    <w:rsid w:val="00353F8E"/>
    <w:rsid w:val="00354698"/>
    <w:rsid w:val="00354D44"/>
    <w:rsid w:val="00355397"/>
    <w:rsid w:val="00355AE2"/>
    <w:rsid w:val="00355AED"/>
    <w:rsid w:val="00355B46"/>
    <w:rsid w:val="00355F94"/>
    <w:rsid w:val="00356618"/>
    <w:rsid w:val="00357EF6"/>
    <w:rsid w:val="003603F2"/>
    <w:rsid w:val="00360716"/>
    <w:rsid w:val="00360992"/>
    <w:rsid w:val="003613BA"/>
    <w:rsid w:val="0036174C"/>
    <w:rsid w:val="00361D49"/>
    <w:rsid w:val="00362017"/>
    <w:rsid w:val="0036277F"/>
    <w:rsid w:val="00362CD5"/>
    <w:rsid w:val="0036432F"/>
    <w:rsid w:val="00364865"/>
    <w:rsid w:val="00364DA4"/>
    <w:rsid w:val="0036527C"/>
    <w:rsid w:val="0036565B"/>
    <w:rsid w:val="003659D0"/>
    <w:rsid w:val="00365AE2"/>
    <w:rsid w:val="00367785"/>
    <w:rsid w:val="00370711"/>
    <w:rsid w:val="003709AB"/>
    <w:rsid w:val="00370A95"/>
    <w:rsid w:val="00371402"/>
    <w:rsid w:val="00371CD2"/>
    <w:rsid w:val="00372851"/>
    <w:rsid w:val="00372B2F"/>
    <w:rsid w:val="0037334E"/>
    <w:rsid w:val="00373447"/>
    <w:rsid w:val="00373B13"/>
    <w:rsid w:val="00374AFE"/>
    <w:rsid w:val="00374FC4"/>
    <w:rsid w:val="0037532D"/>
    <w:rsid w:val="00375BDF"/>
    <w:rsid w:val="00375BE1"/>
    <w:rsid w:val="00375F69"/>
    <w:rsid w:val="00376026"/>
    <w:rsid w:val="00376405"/>
    <w:rsid w:val="00380964"/>
    <w:rsid w:val="003810B1"/>
    <w:rsid w:val="003828DA"/>
    <w:rsid w:val="0038311A"/>
    <w:rsid w:val="003839E0"/>
    <w:rsid w:val="00385FFF"/>
    <w:rsid w:val="00386A41"/>
    <w:rsid w:val="003872C3"/>
    <w:rsid w:val="00387811"/>
    <w:rsid w:val="00390754"/>
    <w:rsid w:val="003917E0"/>
    <w:rsid w:val="00391816"/>
    <w:rsid w:val="00391E20"/>
    <w:rsid w:val="00392B99"/>
    <w:rsid w:val="00392C85"/>
    <w:rsid w:val="00393838"/>
    <w:rsid w:val="00393B35"/>
    <w:rsid w:val="00393C37"/>
    <w:rsid w:val="00395462"/>
    <w:rsid w:val="00395516"/>
    <w:rsid w:val="00396154"/>
    <w:rsid w:val="003961D7"/>
    <w:rsid w:val="003964C7"/>
    <w:rsid w:val="0039651A"/>
    <w:rsid w:val="00396709"/>
    <w:rsid w:val="00396C4D"/>
    <w:rsid w:val="00396FB5"/>
    <w:rsid w:val="0039703A"/>
    <w:rsid w:val="00397B2B"/>
    <w:rsid w:val="003A0E27"/>
    <w:rsid w:val="003A1259"/>
    <w:rsid w:val="003A1C83"/>
    <w:rsid w:val="003A2338"/>
    <w:rsid w:val="003A2E56"/>
    <w:rsid w:val="003A300D"/>
    <w:rsid w:val="003A35C7"/>
    <w:rsid w:val="003A3A6F"/>
    <w:rsid w:val="003A420E"/>
    <w:rsid w:val="003A4D4D"/>
    <w:rsid w:val="003A568C"/>
    <w:rsid w:val="003A6480"/>
    <w:rsid w:val="003A6902"/>
    <w:rsid w:val="003A6EBC"/>
    <w:rsid w:val="003A7E3E"/>
    <w:rsid w:val="003B01D2"/>
    <w:rsid w:val="003B04A9"/>
    <w:rsid w:val="003B04EB"/>
    <w:rsid w:val="003B0CD0"/>
    <w:rsid w:val="003B119A"/>
    <w:rsid w:val="003B1401"/>
    <w:rsid w:val="003B18DF"/>
    <w:rsid w:val="003B1A6C"/>
    <w:rsid w:val="003B1CDF"/>
    <w:rsid w:val="003B1EFC"/>
    <w:rsid w:val="003B2774"/>
    <w:rsid w:val="003B32F3"/>
    <w:rsid w:val="003B4E3D"/>
    <w:rsid w:val="003B5301"/>
    <w:rsid w:val="003B5980"/>
    <w:rsid w:val="003B6FCC"/>
    <w:rsid w:val="003B7452"/>
    <w:rsid w:val="003B7D04"/>
    <w:rsid w:val="003B7EE1"/>
    <w:rsid w:val="003C0BEC"/>
    <w:rsid w:val="003C0CDC"/>
    <w:rsid w:val="003C0FCC"/>
    <w:rsid w:val="003C1C70"/>
    <w:rsid w:val="003C1CF7"/>
    <w:rsid w:val="003C1E36"/>
    <w:rsid w:val="003C1EBF"/>
    <w:rsid w:val="003C1F6C"/>
    <w:rsid w:val="003C33BF"/>
    <w:rsid w:val="003C3DFD"/>
    <w:rsid w:val="003C3F64"/>
    <w:rsid w:val="003C402E"/>
    <w:rsid w:val="003C4575"/>
    <w:rsid w:val="003C4F2B"/>
    <w:rsid w:val="003C518F"/>
    <w:rsid w:val="003C5516"/>
    <w:rsid w:val="003C5B60"/>
    <w:rsid w:val="003C6C1B"/>
    <w:rsid w:val="003C6D8E"/>
    <w:rsid w:val="003C6DEF"/>
    <w:rsid w:val="003C727E"/>
    <w:rsid w:val="003D02F6"/>
    <w:rsid w:val="003D09E1"/>
    <w:rsid w:val="003D19A4"/>
    <w:rsid w:val="003D1A1F"/>
    <w:rsid w:val="003D2E90"/>
    <w:rsid w:val="003D33F6"/>
    <w:rsid w:val="003D3BE3"/>
    <w:rsid w:val="003D3D51"/>
    <w:rsid w:val="003D3F5F"/>
    <w:rsid w:val="003D3FA1"/>
    <w:rsid w:val="003D4348"/>
    <w:rsid w:val="003D4E03"/>
    <w:rsid w:val="003D5007"/>
    <w:rsid w:val="003D6399"/>
    <w:rsid w:val="003D73BE"/>
    <w:rsid w:val="003D73C2"/>
    <w:rsid w:val="003D751D"/>
    <w:rsid w:val="003D76BC"/>
    <w:rsid w:val="003D7752"/>
    <w:rsid w:val="003E0015"/>
    <w:rsid w:val="003E0A31"/>
    <w:rsid w:val="003E0ABC"/>
    <w:rsid w:val="003E113C"/>
    <w:rsid w:val="003E19ED"/>
    <w:rsid w:val="003E1C18"/>
    <w:rsid w:val="003E24C7"/>
    <w:rsid w:val="003E26F1"/>
    <w:rsid w:val="003E2710"/>
    <w:rsid w:val="003E2922"/>
    <w:rsid w:val="003E2A66"/>
    <w:rsid w:val="003E2E31"/>
    <w:rsid w:val="003E342C"/>
    <w:rsid w:val="003E3A7F"/>
    <w:rsid w:val="003E4DF6"/>
    <w:rsid w:val="003E5906"/>
    <w:rsid w:val="003E5F56"/>
    <w:rsid w:val="003E5FFF"/>
    <w:rsid w:val="003E6AE9"/>
    <w:rsid w:val="003E7343"/>
    <w:rsid w:val="003E7469"/>
    <w:rsid w:val="003E7C21"/>
    <w:rsid w:val="003E7F54"/>
    <w:rsid w:val="003F03CC"/>
    <w:rsid w:val="003F0504"/>
    <w:rsid w:val="003F0CEB"/>
    <w:rsid w:val="003F11FB"/>
    <w:rsid w:val="003F1BD3"/>
    <w:rsid w:val="003F2979"/>
    <w:rsid w:val="003F321A"/>
    <w:rsid w:val="003F3E73"/>
    <w:rsid w:val="003F41A1"/>
    <w:rsid w:val="003F59B9"/>
    <w:rsid w:val="003F5C29"/>
    <w:rsid w:val="003F5FEE"/>
    <w:rsid w:val="003F6514"/>
    <w:rsid w:val="003F66EA"/>
    <w:rsid w:val="003F7C81"/>
    <w:rsid w:val="00400403"/>
    <w:rsid w:val="00400757"/>
    <w:rsid w:val="004016F0"/>
    <w:rsid w:val="004022A5"/>
    <w:rsid w:val="00402467"/>
    <w:rsid w:val="00402784"/>
    <w:rsid w:val="004041C4"/>
    <w:rsid w:val="00404354"/>
    <w:rsid w:val="004046E1"/>
    <w:rsid w:val="004055E4"/>
    <w:rsid w:val="00405653"/>
    <w:rsid w:val="00406567"/>
    <w:rsid w:val="00406DF2"/>
    <w:rsid w:val="00406F0E"/>
    <w:rsid w:val="0040707E"/>
    <w:rsid w:val="004072FB"/>
    <w:rsid w:val="00407FA4"/>
    <w:rsid w:val="00410069"/>
    <w:rsid w:val="004108D1"/>
    <w:rsid w:val="00410D62"/>
    <w:rsid w:val="00410DC4"/>
    <w:rsid w:val="00411106"/>
    <w:rsid w:val="004116EB"/>
    <w:rsid w:val="00412ADF"/>
    <w:rsid w:val="00412B78"/>
    <w:rsid w:val="004135BE"/>
    <w:rsid w:val="00413696"/>
    <w:rsid w:val="00415979"/>
    <w:rsid w:val="0041622D"/>
    <w:rsid w:val="00416BD0"/>
    <w:rsid w:val="00417152"/>
    <w:rsid w:val="00417642"/>
    <w:rsid w:val="00417C98"/>
    <w:rsid w:val="00420470"/>
    <w:rsid w:val="0042088D"/>
    <w:rsid w:val="004209AA"/>
    <w:rsid w:val="004224F7"/>
    <w:rsid w:val="00423235"/>
    <w:rsid w:val="00423950"/>
    <w:rsid w:val="00424B42"/>
    <w:rsid w:val="00424C55"/>
    <w:rsid w:val="00424FDD"/>
    <w:rsid w:val="0042530C"/>
    <w:rsid w:val="00425364"/>
    <w:rsid w:val="004255A6"/>
    <w:rsid w:val="00425E29"/>
    <w:rsid w:val="00426599"/>
    <w:rsid w:val="00430339"/>
    <w:rsid w:val="004303A9"/>
    <w:rsid w:val="00430E12"/>
    <w:rsid w:val="004310EA"/>
    <w:rsid w:val="0043227C"/>
    <w:rsid w:val="00432A9A"/>
    <w:rsid w:val="00432BA9"/>
    <w:rsid w:val="00432C42"/>
    <w:rsid w:val="004339AC"/>
    <w:rsid w:val="004341B6"/>
    <w:rsid w:val="00434BA7"/>
    <w:rsid w:val="00434DE3"/>
    <w:rsid w:val="0043574F"/>
    <w:rsid w:val="00435F32"/>
    <w:rsid w:val="00437B56"/>
    <w:rsid w:val="00441C18"/>
    <w:rsid w:val="004423C2"/>
    <w:rsid w:val="00442465"/>
    <w:rsid w:val="00442D06"/>
    <w:rsid w:val="00442DE0"/>
    <w:rsid w:val="0044327A"/>
    <w:rsid w:val="00443D2D"/>
    <w:rsid w:val="00443DFF"/>
    <w:rsid w:val="0044454A"/>
    <w:rsid w:val="004455A7"/>
    <w:rsid w:val="00447850"/>
    <w:rsid w:val="004478F5"/>
    <w:rsid w:val="00447D33"/>
    <w:rsid w:val="0045118A"/>
    <w:rsid w:val="0045122F"/>
    <w:rsid w:val="004514B7"/>
    <w:rsid w:val="00451699"/>
    <w:rsid w:val="00451949"/>
    <w:rsid w:val="00451B3F"/>
    <w:rsid w:val="004524B2"/>
    <w:rsid w:val="00452F5B"/>
    <w:rsid w:val="004537F8"/>
    <w:rsid w:val="0045403D"/>
    <w:rsid w:val="004546CB"/>
    <w:rsid w:val="00454984"/>
    <w:rsid w:val="004549B0"/>
    <w:rsid w:val="00454BE0"/>
    <w:rsid w:val="004551C9"/>
    <w:rsid w:val="00456633"/>
    <w:rsid w:val="00457B21"/>
    <w:rsid w:val="0046007C"/>
    <w:rsid w:val="00460453"/>
    <w:rsid w:val="004608C0"/>
    <w:rsid w:val="00460A8E"/>
    <w:rsid w:val="004611E8"/>
    <w:rsid w:val="00461386"/>
    <w:rsid w:val="00461AB8"/>
    <w:rsid w:val="00462DEE"/>
    <w:rsid w:val="00462F2C"/>
    <w:rsid w:val="004634C6"/>
    <w:rsid w:val="00463527"/>
    <w:rsid w:val="0046374F"/>
    <w:rsid w:val="004641C6"/>
    <w:rsid w:val="00464275"/>
    <w:rsid w:val="004644B0"/>
    <w:rsid w:val="00464796"/>
    <w:rsid w:val="00464ACE"/>
    <w:rsid w:val="00464F14"/>
    <w:rsid w:val="00466441"/>
    <w:rsid w:val="004667B2"/>
    <w:rsid w:val="00466F0A"/>
    <w:rsid w:val="004675B0"/>
    <w:rsid w:val="00467828"/>
    <w:rsid w:val="00467D4E"/>
    <w:rsid w:val="00467FEF"/>
    <w:rsid w:val="00470219"/>
    <w:rsid w:val="004705FA"/>
    <w:rsid w:val="004709A5"/>
    <w:rsid w:val="00470CE8"/>
    <w:rsid w:val="00471739"/>
    <w:rsid w:val="004717D4"/>
    <w:rsid w:val="00471AAE"/>
    <w:rsid w:val="0047232B"/>
    <w:rsid w:val="00473A82"/>
    <w:rsid w:val="00473E23"/>
    <w:rsid w:val="00474587"/>
    <w:rsid w:val="00474903"/>
    <w:rsid w:val="0047496F"/>
    <w:rsid w:val="0047546C"/>
    <w:rsid w:val="00475530"/>
    <w:rsid w:val="0047660C"/>
    <w:rsid w:val="00476BC9"/>
    <w:rsid w:val="0047783C"/>
    <w:rsid w:val="004803AE"/>
    <w:rsid w:val="004803E3"/>
    <w:rsid w:val="00481ADD"/>
    <w:rsid w:val="00482080"/>
    <w:rsid w:val="00483072"/>
    <w:rsid w:val="0048385B"/>
    <w:rsid w:val="00483909"/>
    <w:rsid w:val="00483A8A"/>
    <w:rsid w:val="00483BAC"/>
    <w:rsid w:val="004842E5"/>
    <w:rsid w:val="004846D0"/>
    <w:rsid w:val="00484D31"/>
    <w:rsid w:val="0048535E"/>
    <w:rsid w:val="00485577"/>
    <w:rsid w:val="00485951"/>
    <w:rsid w:val="00485FB5"/>
    <w:rsid w:val="0048669D"/>
    <w:rsid w:val="00486785"/>
    <w:rsid w:val="004868A8"/>
    <w:rsid w:val="00486B9D"/>
    <w:rsid w:val="004870A3"/>
    <w:rsid w:val="00487BFA"/>
    <w:rsid w:val="004905EA"/>
    <w:rsid w:val="00491532"/>
    <w:rsid w:val="00492DDE"/>
    <w:rsid w:val="004938D3"/>
    <w:rsid w:val="00493A89"/>
    <w:rsid w:val="004940D6"/>
    <w:rsid w:val="0049438A"/>
    <w:rsid w:val="00496201"/>
    <w:rsid w:val="004969C6"/>
    <w:rsid w:val="004A024A"/>
    <w:rsid w:val="004A06DD"/>
    <w:rsid w:val="004A0F5D"/>
    <w:rsid w:val="004A115C"/>
    <w:rsid w:val="004A1304"/>
    <w:rsid w:val="004A1C7F"/>
    <w:rsid w:val="004A2277"/>
    <w:rsid w:val="004A23FE"/>
    <w:rsid w:val="004A2585"/>
    <w:rsid w:val="004A2A31"/>
    <w:rsid w:val="004A2BD0"/>
    <w:rsid w:val="004A35ED"/>
    <w:rsid w:val="004A3DE4"/>
    <w:rsid w:val="004A3E23"/>
    <w:rsid w:val="004A4E11"/>
    <w:rsid w:val="004A5C5F"/>
    <w:rsid w:val="004A5FFD"/>
    <w:rsid w:val="004A6C70"/>
    <w:rsid w:val="004B19A1"/>
    <w:rsid w:val="004B1E94"/>
    <w:rsid w:val="004B2881"/>
    <w:rsid w:val="004B2F45"/>
    <w:rsid w:val="004B2F89"/>
    <w:rsid w:val="004B3053"/>
    <w:rsid w:val="004B39EF"/>
    <w:rsid w:val="004B4307"/>
    <w:rsid w:val="004B4BBB"/>
    <w:rsid w:val="004B4F0D"/>
    <w:rsid w:val="004B52F6"/>
    <w:rsid w:val="004B5ECC"/>
    <w:rsid w:val="004B63A0"/>
    <w:rsid w:val="004B6FDA"/>
    <w:rsid w:val="004B7A51"/>
    <w:rsid w:val="004B7E18"/>
    <w:rsid w:val="004C0B3F"/>
    <w:rsid w:val="004C1A14"/>
    <w:rsid w:val="004C205E"/>
    <w:rsid w:val="004C215B"/>
    <w:rsid w:val="004C2EBC"/>
    <w:rsid w:val="004C3082"/>
    <w:rsid w:val="004C37F5"/>
    <w:rsid w:val="004C3DC3"/>
    <w:rsid w:val="004C3F06"/>
    <w:rsid w:val="004C47CC"/>
    <w:rsid w:val="004C4B2F"/>
    <w:rsid w:val="004C5063"/>
    <w:rsid w:val="004C512E"/>
    <w:rsid w:val="004C51C7"/>
    <w:rsid w:val="004C5653"/>
    <w:rsid w:val="004C6082"/>
    <w:rsid w:val="004C6723"/>
    <w:rsid w:val="004C6D8B"/>
    <w:rsid w:val="004C74D4"/>
    <w:rsid w:val="004D039E"/>
    <w:rsid w:val="004D07D8"/>
    <w:rsid w:val="004D1D48"/>
    <w:rsid w:val="004D1D63"/>
    <w:rsid w:val="004D2275"/>
    <w:rsid w:val="004D27A0"/>
    <w:rsid w:val="004D2B9A"/>
    <w:rsid w:val="004D37EB"/>
    <w:rsid w:val="004D3E30"/>
    <w:rsid w:val="004D4624"/>
    <w:rsid w:val="004D4CF9"/>
    <w:rsid w:val="004D4F64"/>
    <w:rsid w:val="004D5D3D"/>
    <w:rsid w:val="004D64DF"/>
    <w:rsid w:val="004D7393"/>
    <w:rsid w:val="004E01E7"/>
    <w:rsid w:val="004E0614"/>
    <w:rsid w:val="004E0890"/>
    <w:rsid w:val="004E18C6"/>
    <w:rsid w:val="004E2D92"/>
    <w:rsid w:val="004E2DAD"/>
    <w:rsid w:val="004E345E"/>
    <w:rsid w:val="004E3906"/>
    <w:rsid w:val="004E3A90"/>
    <w:rsid w:val="004E4BFD"/>
    <w:rsid w:val="004E4D8A"/>
    <w:rsid w:val="004E5314"/>
    <w:rsid w:val="004E53C1"/>
    <w:rsid w:val="004E540D"/>
    <w:rsid w:val="004E5EC9"/>
    <w:rsid w:val="004E6001"/>
    <w:rsid w:val="004E61E8"/>
    <w:rsid w:val="004E63BD"/>
    <w:rsid w:val="004E6D7E"/>
    <w:rsid w:val="004E70EE"/>
    <w:rsid w:val="004E7203"/>
    <w:rsid w:val="004E738B"/>
    <w:rsid w:val="004E7D7A"/>
    <w:rsid w:val="004E7DE1"/>
    <w:rsid w:val="004F00B2"/>
    <w:rsid w:val="004F063A"/>
    <w:rsid w:val="004F2183"/>
    <w:rsid w:val="004F2BC2"/>
    <w:rsid w:val="004F4391"/>
    <w:rsid w:val="004F4EDF"/>
    <w:rsid w:val="004F5D64"/>
    <w:rsid w:val="004F7158"/>
    <w:rsid w:val="004F767B"/>
    <w:rsid w:val="004F7840"/>
    <w:rsid w:val="004F7949"/>
    <w:rsid w:val="00500A3F"/>
    <w:rsid w:val="005016ED"/>
    <w:rsid w:val="00501808"/>
    <w:rsid w:val="0050253E"/>
    <w:rsid w:val="00502801"/>
    <w:rsid w:val="00502AB7"/>
    <w:rsid w:val="0050425C"/>
    <w:rsid w:val="0050425D"/>
    <w:rsid w:val="005053B6"/>
    <w:rsid w:val="00505490"/>
    <w:rsid w:val="00505594"/>
    <w:rsid w:val="00505C07"/>
    <w:rsid w:val="00506482"/>
    <w:rsid w:val="005064D9"/>
    <w:rsid w:val="00506EC9"/>
    <w:rsid w:val="00506FAD"/>
    <w:rsid w:val="00507E40"/>
    <w:rsid w:val="00510E4D"/>
    <w:rsid w:val="00510FB0"/>
    <w:rsid w:val="0051177F"/>
    <w:rsid w:val="0051178D"/>
    <w:rsid w:val="005119CE"/>
    <w:rsid w:val="00512D9D"/>
    <w:rsid w:val="00512FA7"/>
    <w:rsid w:val="0051330B"/>
    <w:rsid w:val="00513660"/>
    <w:rsid w:val="005138BE"/>
    <w:rsid w:val="00513FF1"/>
    <w:rsid w:val="005146C4"/>
    <w:rsid w:val="00514979"/>
    <w:rsid w:val="0051538D"/>
    <w:rsid w:val="00515B8D"/>
    <w:rsid w:val="00515BB0"/>
    <w:rsid w:val="005169A4"/>
    <w:rsid w:val="00517C05"/>
    <w:rsid w:val="00517D10"/>
    <w:rsid w:val="0052012C"/>
    <w:rsid w:val="00520E5E"/>
    <w:rsid w:val="00521576"/>
    <w:rsid w:val="0052170C"/>
    <w:rsid w:val="00521EA0"/>
    <w:rsid w:val="0052335E"/>
    <w:rsid w:val="00523395"/>
    <w:rsid w:val="0052387F"/>
    <w:rsid w:val="0052415D"/>
    <w:rsid w:val="00524406"/>
    <w:rsid w:val="00524BE5"/>
    <w:rsid w:val="005251D1"/>
    <w:rsid w:val="005255CB"/>
    <w:rsid w:val="00525F6F"/>
    <w:rsid w:val="005262F0"/>
    <w:rsid w:val="00526405"/>
    <w:rsid w:val="00526691"/>
    <w:rsid w:val="00530C00"/>
    <w:rsid w:val="00531140"/>
    <w:rsid w:val="005334FB"/>
    <w:rsid w:val="005338D1"/>
    <w:rsid w:val="00533DAB"/>
    <w:rsid w:val="005349DD"/>
    <w:rsid w:val="00535238"/>
    <w:rsid w:val="0053581C"/>
    <w:rsid w:val="00535A13"/>
    <w:rsid w:val="00535B6F"/>
    <w:rsid w:val="005367A2"/>
    <w:rsid w:val="00536888"/>
    <w:rsid w:val="005376CF"/>
    <w:rsid w:val="005379FF"/>
    <w:rsid w:val="0054091A"/>
    <w:rsid w:val="00541A1A"/>
    <w:rsid w:val="00542458"/>
    <w:rsid w:val="005426C9"/>
    <w:rsid w:val="005441A9"/>
    <w:rsid w:val="005449A3"/>
    <w:rsid w:val="00545268"/>
    <w:rsid w:val="00545B08"/>
    <w:rsid w:val="00546370"/>
    <w:rsid w:val="00547593"/>
    <w:rsid w:val="005476E4"/>
    <w:rsid w:val="00551DBF"/>
    <w:rsid w:val="005523C9"/>
    <w:rsid w:val="005526B6"/>
    <w:rsid w:val="005527CC"/>
    <w:rsid w:val="0055369B"/>
    <w:rsid w:val="00553C7F"/>
    <w:rsid w:val="005555CF"/>
    <w:rsid w:val="00555926"/>
    <w:rsid w:val="00555B9A"/>
    <w:rsid w:val="00555F7D"/>
    <w:rsid w:val="00560223"/>
    <w:rsid w:val="0056054F"/>
    <w:rsid w:val="00560FCC"/>
    <w:rsid w:val="0056128E"/>
    <w:rsid w:val="00561887"/>
    <w:rsid w:val="005628B2"/>
    <w:rsid w:val="00564936"/>
    <w:rsid w:val="00564D1F"/>
    <w:rsid w:val="00564D4A"/>
    <w:rsid w:val="00565B9E"/>
    <w:rsid w:val="005660CF"/>
    <w:rsid w:val="00566603"/>
    <w:rsid w:val="005667DE"/>
    <w:rsid w:val="00566F7F"/>
    <w:rsid w:val="00570D6E"/>
    <w:rsid w:val="005710DD"/>
    <w:rsid w:val="00571154"/>
    <w:rsid w:val="00571199"/>
    <w:rsid w:val="00571391"/>
    <w:rsid w:val="00572C69"/>
    <w:rsid w:val="00573AE1"/>
    <w:rsid w:val="00573CBB"/>
    <w:rsid w:val="00574B3D"/>
    <w:rsid w:val="00575121"/>
    <w:rsid w:val="005757D1"/>
    <w:rsid w:val="00575BDC"/>
    <w:rsid w:val="00575D07"/>
    <w:rsid w:val="00575D42"/>
    <w:rsid w:val="00575E93"/>
    <w:rsid w:val="00575F3A"/>
    <w:rsid w:val="005760B8"/>
    <w:rsid w:val="0057657E"/>
    <w:rsid w:val="00576CA2"/>
    <w:rsid w:val="005777B2"/>
    <w:rsid w:val="00577E84"/>
    <w:rsid w:val="00580402"/>
    <w:rsid w:val="005836FC"/>
    <w:rsid w:val="00583CEC"/>
    <w:rsid w:val="005844A5"/>
    <w:rsid w:val="0058492E"/>
    <w:rsid w:val="00585435"/>
    <w:rsid w:val="0058607C"/>
    <w:rsid w:val="00587FCB"/>
    <w:rsid w:val="00587FDF"/>
    <w:rsid w:val="00590A05"/>
    <w:rsid w:val="00590C46"/>
    <w:rsid w:val="00590C56"/>
    <w:rsid w:val="00590D5C"/>
    <w:rsid w:val="00590FB3"/>
    <w:rsid w:val="005920C7"/>
    <w:rsid w:val="0059211B"/>
    <w:rsid w:val="005929CD"/>
    <w:rsid w:val="00592FF7"/>
    <w:rsid w:val="00593455"/>
    <w:rsid w:val="00593FD2"/>
    <w:rsid w:val="0059433A"/>
    <w:rsid w:val="00595BF6"/>
    <w:rsid w:val="00595EDC"/>
    <w:rsid w:val="00596DC5"/>
    <w:rsid w:val="005973CD"/>
    <w:rsid w:val="00597950"/>
    <w:rsid w:val="00597CA3"/>
    <w:rsid w:val="005A0007"/>
    <w:rsid w:val="005A0978"/>
    <w:rsid w:val="005A1BA2"/>
    <w:rsid w:val="005A1EB8"/>
    <w:rsid w:val="005A339A"/>
    <w:rsid w:val="005A34AD"/>
    <w:rsid w:val="005A4359"/>
    <w:rsid w:val="005A45F9"/>
    <w:rsid w:val="005A4C32"/>
    <w:rsid w:val="005A5433"/>
    <w:rsid w:val="005A59C7"/>
    <w:rsid w:val="005A5C92"/>
    <w:rsid w:val="005A75D2"/>
    <w:rsid w:val="005A7C78"/>
    <w:rsid w:val="005A7DE2"/>
    <w:rsid w:val="005A7FEF"/>
    <w:rsid w:val="005B0039"/>
    <w:rsid w:val="005B046B"/>
    <w:rsid w:val="005B09DF"/>
    <w:rsid w:val="005B117B"/>
    <w:rsid w:val="005B1292"/>
    <w:rsid w:val="005B14CB"/>
    <w:rsid w:val="005B18F3"/>
    <w:rsid w:val="005B1C98"/>
    <w:rsid w:val="005B2027"/>
    <w:rsid w:val="005B3007"/>
    <w:rsid w:val="005B306A"/>
    <w:rsid w:val="005B3301"/>
    <w:rsid w:val="005B33AF"/>
    <w:rsid w:val="005B3F9A"/>
    <w:rsid w:val="005B4F58"/>
    <w:rsid w:val="005B51D2"/>
    <w:rsid w:val="005B5DF9"/>
    <w:rsid w:val="005B794F"/>
    <w:rsid w:val="005C0817"/>
    <w:rsid w:val="005C0F78"/>
    <w:rsid w:val="005C124C"/>
    <w:rsid w:val="005C15EB"/>
    <w:rsid w:val="005C1602"/>
    <w:rsid w:val="005C1E47"/>
    <w:rsid w:val="005C2344"/>
    <w:rsid w:val="005C33A7"/>
    <w:rsid w:val="005C370B"/>
    <w:rsid w:val="005C3EE9"/>
    <w:rsid w:val="005C46C6"/>
    <w:rsid w:val="005C50CF"/>
    <w:rsid w:val="005C56DE"/>
    <w:rsid w:val="005C5CB8"/>
    <w:rsid w:val="005C6761"/>
    <w:rsid w:val="005C6802"/>
    <w:rsid w:val="005C6ABB"/>
    <w:rsid w:val="005C71E9"/>
    <w:rsid w:val="005C765C"/>
    <w:rsid w:val="005D0298"/>
    <w:rsid w:val="005D0C8D"/>
    <w:rsid w:val="005D1416"/>
    <w:rsid w:val="005D1B3C"/>
    <w:rsid w:val="005D3B80"/>
    <w:rsid w:val="005D3C56"/>
    <w:rsid w:val="005D3EA8"/>
    <w:rsid w:val="005D4037"/>
    <w:rsid w:val="005D4D8B"/>
    <w:rsid w:val="005D7725"/>
    <w:rsid w:val="005D779B"/>
    <w:rsid w:val="005D7C03"/>
    <w:rsid w:val="005E181A"/>
    <w:rsid w:val="005E1849"/>
    <w:rsid w:val="005E1B29"/>
    <w:rsid w:val="005E29A3"/>
    <w:rsid w:val="005E2E50"/>
    <w:rsid w:val="005E38C7"/>
    <w:rsid w:val="005E40E5"/>
    <w:rsid w:val="005E4E50"/>
    <w:rsid w:val="005E5A23"/>
    <w:rsid w:val="005E60D4"/>
    <w:rsid w:val="005E675D"/>
    <w:rsid w:val="005E7170"/>
    <w:rsid w:val="005E72B4"/>
    <w:rsid w:val="005E76A3"/>
    <w:rsid w:val="005E7F7F"/>
    <w:rsid w:val="005F0A58"/>
    <w:rsid w:val="005F0CD7"/>
    <w:rsid w:val="005F1B76"/>
    <w:rsid w:val="005F1ED6"/>
    <w:rsid w:val="005F27D4"/>
    <w:rsid w:val="005F2C5D"/>
    <w:rsid w:val="005F2D38"/>
    <w:rsid w:val="005F3245"/>
    <w:rsid w:val="005F3E4A"/>
    <w:rsid w:val="005F3F58"/>
    <w:rsid w:val="005F450D"/>
    <w:rsid w:val="005F4644"/>
    <w:rsid w:val="005F4E0A"/>
    <w:rsid w:val="005F4E19"/>
    <w:rsid w:val="005F503F"/>
    <w:rsid w:val="005F52DE"/>
    <w:rsid w:val="005F6763"/>
    <w:rsid w:val="005F683E"/>
    <w:rsid w:val="005F69FB"/>
    <w:rsid w:val="005F7ACF"/>
    <w:rsid w:val="00600809"/>
    <w:rsid w:val="00600CDE"/>
    <w:rsid w:val="0060189B"/>
    <w:rsid w:val="0060348D"/>
    <w:rsid w:val="006037AE"/>
    <w:rsid w:val="00603DBC"/>
    <w:rsid w:val="006041A9"/>
    <w:rsid w:val="0060433E"/>
    <w:rsid w:val="00605D43"/>
    <w:rsid w:val="0060641B"/>
    <w:rsid w:val="00607917"/>
    <w:rsid w:val="00611572"/>
    <w:rsid w:val="00611F89"/>
    <w:rsid w:val="00611FA9"/>
    <w:rsid w:val="00612ACA"/>
    <w:rsid w:val="00612D67"/>
    <w:rsid w:val="00613AB1"/>
    <w:rsid w:val="006140CE"/>
    <w:rsid w:val="0061413E"/>
    <w:rsid w:val="00614677"/>
    <w:rsid w:val="00614859"/>
    <w:rsid w:val="00614B54"/>
    <w:rsid w:val="00617480"/>
    <w:rsid w:val="00617913"/>
    <w:rsid w:val="00617A9A"/>
    <w:rsid w:val="00620471"/>
    <w:rsid w:val="00620F62"/>
    <w:rsid w:val="00622367"/>
    <w:rsid w:val="0062241F"/>
    <w:rsid w:val="006224C3"/>
    <w:rsid w:val="00622B83"/>
    <w:rsid w:val="006238B8"/>
    <w:rsid w:val="00623CA1"/>
    <w:rsid w:val="00623E42"/>
    <w:rsid w:val="00623E54"/>
    <w:rsid w:val="00623FEA"/>
    <w:rsid w:val="00624B0A"/>
    <w:rsid w:val="00624C3C"/>
    <w:rsid w:val="00624D62"/>
    <w:rsid w:val="00624FC5"/>
    <w:rsid w:val="00625606"/>
    <w:rsid w:val="00626638"/>
    <w:rsid w:val="006271A4"/>
    <w:rsid w:val="00627D5D"/>
    <w:rsid w:val="006305DA"/>
    <w:rsid w:val="00631267"/>
    <w:rsid w:val="006315A1"/>
    <w:rsid w:val="0063167E"/>
    <w:rsid w:val="0063177C"/>
    <w:rsid w:val="00631828"/>
    <w:rsid w:val="00632B68"/>
    <w:rsid w:val="00633375"/>
    <w:rsid w:val="00633FEF"/>
    <w:rsid w:val="00634DDF"/>
    <w:rsid w:val="006352C5"/>
    <w:rsid w:val="00635980"/>
    <w:rsid w:val="00635E19"/>
    <w:rsid w:val="006378FF"/>
    <w:rsid w:val="00640400"/>
    <w:rsid w:val="006405EE"/>
    <w:rsid w:val="00640948"/>
    <w:rsid w:val="00640CB5"/>
    <w:rsid w:val="00641A2C"/>
    <w:rsid w:val="00641B8A"/>
    <w:rsid w:val="00641DE2"/>
    <w:rsid w:val="00642C79"/>
    <w:rsid w:val="00642E82"/>
    <w:rsid w:val="006433F6"/>
    <w:rsid w:val="00643405"/>
    <w:rsid w:val="0064427A"/>
    <w:rsid w:val="006448A5"/>
    <w:rsid w:val="00644EB8"/>
    <w:rsid w:val="006453BF"/>
    <w:rsid w:val="00645B41"/>
    <w:rsid w:val="00646C59"/>
    <w:rsid w:val="0065036E"/>
    <w:rsid w:val="00650C8E"/>
    <w:rsid w:val="00650EE4"/>
    <w:rsid w:val="00651C9C"/>
    <w:rsid w:val="006528AE"/>
    <w:rsid w:val="00652A2A"/>
    <w:rsid w:val="006530DE"/>
    <w:rsid w:val="00653451"/>
    <w:rsid w:val="00655BE1"/>
    <w:rsid w:val="00657076"/>
    <w:rsid w:val="006572E3"/>
    <w:rsid w:val="006572E8"/>
    <w:rsid w:val="00660406"/>
    <w:rsid w:val="0066062A"/>
    <w:rsid w:val="00660C5E"/>
    <w:rsid w:val="00660EF2"/>
    <w:rsid w:val="006615F8"/>
    <w:rsid w:val="00662BED"/>
    <w:rsid w:val="0066341F"/>
    <w:rsid w:val="00665CFF"/>
    <w:rsid w:val="0066775F"/>
    <w:rsid w:val="00667B80"/>
    <w:rsid w:val="00667BB5"/>
    <w:rsid w:val="0067056B"/>
    <w:rsid w:val="00670761"/>
    <w:rsid w:val="00670778"/>
    <w:rsid w:val="00670878"/>
    <w:rsid w:val="006710D2"/>
    <w:rsid w:val="00671757"/>
    <w:rsid w:val="00671BA8"/>
    <w:rsid w:val="0067225B"/>
    <w:rsid w:val="006737DF"/>
    <w:rsid w:val="006737FF"/>
    <w:rsid w:val="00674D49"/>
    <w:rsid w:val="006757A1"/>
    <w:rsid w:val="0067606D"/>
    <w:rsid w:val="00676472"/>
    <w:rsid w:val="00676DAD"/>
    <w:rsid w:val="00676E5E"/>
    <w:rsid w:val="00676E8B"/>
    <w:rsid w:val="0067721E"/>
    <w:rsid w:val="00677DF1"/>
    <w:rsid w:val="006808CC"/>
    <w:rsid w:val="0068095B"/>
    <w:rsid w:val="00681821"/>
    <w:rsid w:val="00682076"/>
    <w:rsid w:val="006822BE"/>
    <w:rsid w:val="0068275E"/>
    <w:rsid w:val="0068282F"/>
    <w:rsid w:val="00682F0C"/>
    <w:rsid w:val="006853A7"/>
    <w:rsid w:val="00685504"/>
    <w:rsid w:val="006856A9"/>
    <w:rsid w:val="006857E0"/>
    <w:rsid w:val="006860C3"/>
    <w:rsid w:val="0068731E"/>
    <w:rsid w:val="006876D2"/>
    <w:rsid w:val="00687E58"/>
    <w:rsid w:val="00687F24"/>
    <w:rsid w:val="00690898"/>
    <w:rsid w:val="0069377D"/>
    <w:rsid w:val="006937ED"/>
    <w:rsid w:val="00693E9A"/>
    <w:rsid w:val="00693F9D"/>
    <w:rsid w:val="006955FF"/>
    <w:rsid w:val="00695A7D"/>
    <w:rsid w:val="00695BA1"/>
    <w:rsid w:val="0069602A"/>
    <w:rsid w:val="00696066"/>
    <w:rsid w:val="00696119"/>
    <w:rsid w:val="0069615E"/>
    <w:rsid w:val="00696254"/>
    <w:rsid w:val="00696326"/>
    <w:rsid w:val="006968DF"/>
    <w:rsid w:val="0069690D"/>
    <w:rsid w:val="00696960"/>
    <w:rsid w:val="0069731D"/>
    <w:rsid w:val="006A095F"/>
    <w:rsid w:val="006A0F34"/>
    <w:rsid w:val="006A1020"/>
    <w:rsid w:val="006A1235"/>
    <w:rsid w:val="006A1AE4"/>
    <w:rsid w:val="006A1F17"/>
    <w:rsid w:val="006A3B75"/>
    <w:rsid w:val="006A3C9A"/>
    <w:rsid w:val="006A41BE"/>
    <w:rsid w:val="006A5758"/>
    <w:rsid w:val="006A5ECD"/>
    <w:rsid w:val="006A643B"/>
    <w:rsid w:val="006A66DE"/>
    <w:rsid w:val="006A6730"/>
    <w:rsid w:val="006A7885"/>
    <w:rsid w:val="006B088D"/>
    <w:rsid w:val="006B0B45"/>
    <w:rsid w:val="006B1051"/>
    <w:rsid w:val="006B1AAC"/>
    <w:rsid w:val="006B4EF6"/>
    <w:rsid w:val="006B54CF"/>
    <w:rsid w:val="006B634B"/>
    <w:rsid w:val="006B69A1"/>
    <w:rsid w:val="006B793F"/>
    <w:rsid w:val="006B7CA4"/>
    <w:rsid w:val="006B7D96"/>
    <w:rsid w:val="006B7DCB"/>
    <w:rsid w:val="006B7EC7"/>
    <w:rsid w:val="006C04FD"/>
    <w:rsid w:val="006C0583"/>
    <w:rsid w:val="006C132B"/>
    <w:rsid w:val="006C19C8"/>
    <w:rsid w:val="006C2BB9"/>
    <w:rsid w:val="006C3267"/>
    <w:rsid w:val="006C3853"/>
    <w:rsid w:val="006C3A8A"/>
    <w:rsid w:val="006C3DC2"/>
    <w:rsid w:val="006C4894"/>
    <w:rsid w:val="006C4D52"/>
    <w:rsid w:val="006C5233"/>
    <w:rsid w:val="006C584C"/>
    <w:rsid w:val="006C6719"/>
    <w:rsid w:val="006C6F26"/>
    <w:rsid w:val="006C6FF4"/>
    <w:rsid w:val="006C7147"/>
    <w:rsid w:val="006D0595"/>
    <w:rsid w:val="006D0ABC"/>
    <w:rsid w:val="006D1F96"/>
    <w:rsid w:val="006D2008"/>
    <w:rsid w:val="006D2287"/>
    <w:rsid w:val="006D26DB"/>
    <w:rsid w:val="006D33B2"/>
    <w:rsid w:val="006D36D8"/>
    <w:rsid w:val="006D43BA"/>
    <w:rsid w:val="006D4722"/>
    <w:rsid w:val="006D56B9"/>
    <w:rsid w:val="006D5FDD"/>
    <w:rsid w:val="006D6AF6"/>
    <w:rsid w:val="006D6D8B"/>
    <w:rsid w:val="006D7220"/>
    <w:rsid w:val="006D730D"/>
    <w:rsid w:val="006E0E01"/>
    <w:rsid w:val="006E0E63"/>
    <w:rsid w:val="006E1621"/>
    <w:rsid w:val="006E1D02"/>
    <w:rsid w:val="006E22E9"/>
    <w:rsid w:val="006E3439"/>
    <w:rsid w:val="006E3729"/>
    <w:rsid w:val="006E4BDA"/>
    <w:rsid w:val="006E4F6B"/>
    <w:rsid w:val="006E5219"/>
    <w:rsid w:val="006E56B5"/>
    <w:rsid w:val="006E588D"/>
    <w:rsid w:val="006E5E8C"/>
    <w:rsid w:val="006E63D3"/>
    <w:rsid w:val="006E6DC6"/>
    <w:rsid w:val="006E7C2F"/>
    <w:rsid w:val="006F0AF9"/>
    <w:rsid w:val="006F1198"/>
    <w:rsid w:val="006F2A89"/>
    <w:rsid w:val="006F2C58"/>
    <w:rsid w:val="006F4008"/>
    <w:rsid w:val="006F44CC"/>
    <w:rsid w:val="006F462C"/>
    <w:rsid w:val="006F4632"/>
    <w:rsid w:val="006F52FF"/>
    <w:rsid w:val="006F5767"/>
    <w:rsid w:val="006F598A"/>
    <w:rsid w:val="006F70E8"/>
    <w:rsid w:val="006F7879"/>
    <w:rsid w:val="006F7C58"/>
    <w:rsid w:val="00700922"/>
    <w:rsid w:val="00700AE8"/>
    <w:rsid w:val="00701D27"/>
    <w:rsid w:val="00703104"/>
    <w:rsid w:val="007033D0"/>
    <w:rsid w:val="007039F5"/>
    <w:rsid w:val="00703B50"/>
    <w:rsid w:val="00704951"/>
    <w:rsid w:val="00704DE2"/>
    <w:rsid w:val="00705C4F"/>
    <w:rsid w:val="00705D8E"/>
    <w:rsid w:val="00705EE1"/>
    <w:rsid w:val="00706BAD"/>
    <w:rsid w:val="00707707"/>
    <w:rsid w:val="00710829"/>
    <w:rsid w:val="00710E4C"/>
    <w:rsid w:val="0071194C"/>
    <w:rsid w:val="00711A24"/>
    <w:rsid w:val="00711CDB"/>
    <w:rsid w:val="00712F0B"/>
    <w:rsid w:val="00712F2E"/>
    <w:rsid w:val="00712F34"/>
    <w:rsid w:val="0071332B"/>
    <w:rsid w:val="007138D6"/>
    <w:rsid w:val="00713A96"/>
    <w:rsid w:val="0071415E"/>
    <w:rsid w:val="0071475F"/>
    <w:rsid w:val="00714B6D"/>
    <w:rsid w:val="00715453"/>
    <w:rsid w:val="0071670D"/>
    <w:rsid w:val="00716816"/>
    <w:rsid w:val="00716898"/>
    <w:rsid w:val="007175F5"/>
    <w:rsid w:val="007176B2"/>
    <w:rsid w:val="00720384"/>
    <w:rsid w:val="00720570"/>
    <w:rsid w:val="007208A7"/>
    <w:rsid w:val="007213FB"/>
    <w:rsid w:val="0072280A"/>
    <w:rsid w:val="007236BD"/>
    <w:rsid w:val="0072404F"/>
    <w:rsid w:val="00724EB4"/>
    <w:rsid w:val="00725B4A"/>
    <w:rsid w:val="007268E6"/>
    <w:rsid w:val="00726BE9"/>
    <w:rsid w:val="00726E90"/>
    <w:rsid w:val="00727F5B"/>
    <w:rsid w:val="00730357"/>
    <w:rsid w:val="0073092E"/>
    <w:rsid w:val="0073149D"/>
    <w:rsid w:val="0073228F"/>
    <w:rsid w:val="0073263E"/>
    <w:rsid w:val="00732FB1"/>
    <w:rsid w:val="00733646"/>
    <w:rsid w:val="00733C77"/>
    <w:rsid w:val="00733CAC"/>
    <w:rsid w:val="007342D4"/>
    <w:rsid w:val="00734347"/>
    <w:rsid w:val="00734C8D"/>
    <w:rsid w:val="007351E7"/>
    <w:rsid w:val="007368AE"/>
    <w:rsid w:val="00736D8A"/>
    <w:rsid w:val="00736E01"/>
    <w:rsid w:val="00737360"/>
    <w:rsid w:val="0073759E"/>
    <w:rsid w:val="007379C4"/>
    <w:rsid w:val="0074096B"/>
    <w:rsid w:val="0074197C"/>
    <w:rsid w:val="00742CD3"/>
    <w:rsid w:val="007431DC"/>
    <w:rsid w:val="007435F6"/>
    <w:rsid w:val="00744103"/>
    <w:rsid w:val="00744D3C"/>
    <w:rsid w:val="007459C4"/>
    <w:rsid w:val="00745ACD"/>
    <w:rsid w:val="007464C4"/>
    <w:rsid w:val="00746CB5"/>
    <w:rsid w:val="00746E98"/>
    <w:rsid w:val="007472AF"/>
    <w:rsid w:val="007472BB"/>
    <w:rsid w:val="007473EB"/>
    <w:rsid w:val="00747533"/>
    <w:rsid w:val="00747C21"/>
    <w:rsid w:val="00747DCC"/>
    <w:rsid w:val="00747E6A"/>
    <w:rsid w:val="0075006A"/>
    <w:rsid w:val="00750243"/>
    <w:rsid w:val="00750F3F"/>
    <w:rsid w:val="007520B4"/>
    <w:rsid w:val="007523EC"/>
    <w:rsid w:val="007528AF"/>
    <w:rsid w:val="007528DE"/>
    <w:rsid w:val="00752A79"/>
    <w:rsid w:val="00752C65"/>
    <w:rsid w:val="00752ED6"/>
    <w:rsid w:val="00753390"/>
    <w:rsid w:val="00753692"/>
    <w:rsid w:val="0075386E"/>
    <w:rsid w:val="00754010"/>
    <w:rsid w:val="00754091"/>
    <w:rsid w:val="007549FC"/>
    <w:rsid w:val="00754B6E"/>
    <w:rsid w:val="00755197"/>
    <w:rsid w:val="007554B8"/>
    <w:rsid w:val="00755654"/>
    <w:rsid w:val="00757E5F"/>
    <w:rsid w:val="00757EE6"/>
    <w:rsid w:val="0076014D"/>
    <w:rsid w:val="007606D0"/>
    <w:rsid w:val="00760C51"/>
    <w:rsid w:val="007647FE"/>
    <w:rsid w:val="007648F7"/>
    <w:rsid w:val="007659C9"/>
    <w:rsid w:val="00765F1A"/>
    <w:rsid w:val="00765F1F"/>
    <w:rsid w:val="007662F9"/>
    <w:rsid w:val="00766901"/>
    <w:rsid w:val="00766ABE"/>
    <w:rsid w:val="00767A9E"/>
    <w:rsid w:val="007701FF"/>
    <w:rsid w:val="0077058F"/>
    <w:rsid w:val="00770630"/>
    <w:rsid w:val="00770C7A"/>
    <w:rsid w:val="007715EE"/>
    <w:rsid w:val="00772974"/>
    <w:rsid w:val="00773E85"/>
    <w:rsid w:val="00774DA7"/>
    <w:rsid w:val="00775B65"/>
    <w:rsid w:val="00776508"/>
    <w:rsid w:val="00777A08"/>
    <w:rsid w:val="00777C10"/>
    <w:rsid w:val="0078002F"/>
    <w:rsid w:val="0078006F"/>
    <w:rsid w:val="007807A9"/>
    <w:rsid w:val="007808FD"/>
    <w:rsid w:val="00780913"/>
    <w:rsid w:val="00780CAB"/>
    <w:rsid w:val="007810B2"/>
    <w:rsid w:val="007828D4"/>
    <w:rsid w:val="00782BCB"/>
    <w:rsid w:val="00783874"/>
    <w:rsid w:val="00783E3C"/>
    <w:rsid w:val="007844F1"/>
    <w:rsid w:val="00784A6B"/>
    <w:rsid w:val="00784DDE"/>
    <w:rsid w:val="00784E6A"/>
    <w:rsid w:val="00784F06"/>
    <w:rsid w:val="00785F41"/>
    <w:rsid w:val="007867F6"/>
    <w:rsid w:val="00787216"/>
    <w:rsid w:val="0078785B"/>
    <w:rsid w:val="00787DA7"/>
    <w:rsid w:val="0079073D"/>
    <w:rsid w:val="00790E0C"/>
    <w:rsid w:val="00792207"/>
    <w:rsid w:val="0079316D"/>
    <w:rsid w:val="00793434"/>
    <w:rsid w:val="007934F7"/>
    <w:rsid w:val="00793DF7"/>
    <w:rsid w:val="00794A6E"/>
    <w:rsid w:val="007953A1"/>
    <w:rsid w:val="0079770E"/>
    <w:rsid w:val="00797C6D"/>
    <w:rsid w:val="00797FD0"/>
    <w:rsid w:val="007A194C"/>
    <w:rsid w:val="007A1F65"/>
    <w:rsid w:val="007A1F6E"/>
    <w:rsid w:val="007A2372"/>
    <w:rsid w:val="007A2B27"/>
    <w:rsid w:val="007A2BFB"/>
    <w:rsid w:val="007A3513"/>
    <w:rsid w:val="007A3641"/>
    <w:rsid w:val="007A367E"/>
    <w:rsid w:val="007A42D4"/>
    <w:rsid w:val="007A4888"/>
    <w:rsid w:val="007A4B3F"/>
    <w:rsid w:val="007A5A8E"/>
    <w:rsid w:val="007A71A9"/>
    <w:rsid w:val="007A7B3A"/>
    <w:rsid w:val="007B0293"/>
    <w:rsid w:val="007B046A"/>
    <w:rsid w:val="007B0596"/>
    <w:rsid w:val="007B0891"/>
    <w:rsid w:val="007B150F"/>
    <w:rsid w:val="007B2764"/>
    <w:rsid w:val="007B38FE"/>
    <w:rsid w:val="007B3CED"/>
    <w:rsid w:val="007B3EB8"/>
    <w:rsid w:val="007B4031"/>
    <w:rsid w:val="007B470F"/>
    <w:rsid w:val="007B4810"/>
    <w:rsid w:val="007B601B"/>
    <w:rsid w:val="007B61B5"/>
    <w:rsid w:val="007B6B79"/>
    <w:rsid w:val="007B6EF8"/>
    <w:rsid w:val="007B71F5"/>
    <w:rsid w:val="007B7BA5"/>
    <w:rsid w:val="007C12BE"/>
    <w:rsid w:val="007C1423"/>
    <w:rsid w:val="007C1CC6"/>
    <w:rsid w:val="007C3B72"/>
    <w:rsid w:val="007C4477"/>
    <w:rsid w:val="007C47CE"/>
    <w:rsid w:val="007C4A9B"/>
    <w:rsid w:val="007C5018"/>
    <w:rsid w:val="007C5258"/>
    <w:rsid w:val="007C59A9"/>
    <w:rsid w:val="007C59E5"/>
    <w:rsid w:val="007C5E03"/>
    <w:rsid w:val="007C5FCD"/>
    <w:rsid w:val="007C6AD5"/>
    <w:rsid w:val="007C7169"/>
    <w:rsid w:val="007C7652"/>
    <w:rsid w:val="007C7F92"/>
    <w:rsid w:val="007D001E"/>
    <w:rsid w:val="007D0BDC"/>
    <w:rsid w:val="007D18DA"/>
    <w:rsid w:val="007D356F"/>
    <w:rsid w:val="007D35BC"/>
    <w:rsid w:val="007D382F"/>
    <w:rsid w:val="007D3BA9"/>
    <w:rsid w:val="007D5B0D"/>
    <w:rsid w:val="007D61D8"/>
    <w:rsid w:val="007D63EC"/>
    <w:rsid w:val="007D72A5"/>
    <w:rsid w:val="007D7EAA"/>
    <w:rsid w:val="007D7FD1"/>
    <w:rsid w:val="007E0577"/>
    <w:rsid w:val="007E0874"/>
    <w:rsid w:val="007E107A"/>
    <w:rsid w:val="007E112C"/>
    <w:rsid w:val="007E188E"/>
    <w:rsid w:val="007E19BB"/>
    <w:rsid w:val="007E1D0C"/>
    <w:rsid w:val="007E3065"/>
    <w:rsid w:val="007E3DD7"/>
    <w:rsid w:val="007E4C62"/>
    <w:rsid w:val="007E5411"/>
    <w:rsid w:val="007E598E"/>
    <w:rsid w:val="007E5FDF"/>
    <w:rsid w:val="007E6605"/>
    <w:rsid w:val="007F400A"/>
    <w:rsid w:val="007F404C"/>
    <w:rsid w:val="007F54B7"/>
    <w:rsid w:val="007F66ED"/>
    <w:rsid w:val="007F6AAA"/>
    <w:rsid w:val="007F737E"/>
    <w:rsid w:val="007F7571"/>
    <w:rsid w:val="007F7E5A"/>
    <w:rsid w:val="007F7EF9"/>
    <w:rsid w:val="0080016F"/>
    <w:rsid w:val="0080017B"/>
    <w:rsid w:val="00800195"/>
    <w:rsid w:val="0080024B"/>
    <w:rsid w:val="0080056A"/>
    <w:rsid w:val="00801B01"/>
    <w:rsid w:val="00802465"/>
    <w:rsid w:val="008030AB"/>
    <w:rsid w:val="00803419"/>
    <w:rsid w:val="008042CD"/>
    <w:rsid w:val="0080486B"/>
    <w:rsid w:val="00804922"/>
    <w:rsid w:val="0080498D"/>
    <w:rsid w:val="00805AC0"/>
    <w:rsid w:val="00805F77"/>
    <w:rsid w:val="0080634D"/>
    <w:rsid w:val="00807857"/>
    <w:rsid w:val="0081000F"/>
    <w:rsid w:val="00810B25"/>
    <w:rsid w:val="00811136"/>
    <w:rsid w:val="00811799"/>
    <w:rsid w:val="00812CC7"/>
    <w:rsid w:val="00813B6E"/>
    <w:rsid w:val="008141EE"/>
    <w:rsid w:val="008148D9"/>
    <w:rsid w:val="00814A03"/>
    <w:rsid w:val="008151B4"/>
    <w:rsid w:val="00815274"/>
    <w:rsid w:val="00816999"/>
    <w:rsid w:val="00816A6E"/>
    <w:rsid w:val="008176B4"/>
    <w:rsid w:val="00817A63"/>
    <w:rsid w:val="008203C9"/>
    <w:rsid w:val="00820694"/>
    <w:rsid w:val="00820751"/>
    <w:rsid w:val="00820E47"/>
    <w:rsid w:val="008214B4"/>
    <w:rsid w:val="00822863"/>
    <w:rsid w:val="00823C5F"/>
    <w:rsid w:val="0082476B"/>
    <w:rsid w:val="0082494C"/>
    <w:rsid w:val="00824AA9"/>
    <w:rsid w:val="00824BC1"/>
    <w:rsid w:val="00824EFC"/>
    <w:rsid w:val="0082509E"/>
    <w:rsid w:val="008253A2"/>
    <w:rsid w:val="008256B7"/>
    <w:rsid w:val="0082596B"/>
    <w:rsid w:val="008261FE"/>
    <w:rsid w:val="00826427"/>
    <w:rsid w:val="0082650B"/>
    <w:rsid w:val="00826BD2"/>
    <w:rsid w:val="008271D2"/>
    <w:rsid w:val="008272A9"/>
    <w:rsid w:val="00827AAE"/>
    <w:rsid w:val="00827E41"/>
    <w:rsid w:val="00830028"/>
    <w:rsid w:val="00832004"/>
    <w:rsid w:val="00832080"/>
    <w:rsid w:val="008323D2"/>
    <w:rsid w:val="00833741"/>
    <w:rsid w:val="008339EE"/>
    <w:rsid w:val="00833AAB"/>
    <w:rsid w:val="00833C0B"/>
    <w:rsid w:val="008347F1"/>
    <w:rsid w:val="00834EDB"/>
    <w:rsid w:val="00835262"/>
    <w:rsid w:val="00835FED"/>
    <w:rsid w:val="00836238"/>
    <w:rsid w:val="00836AAF"/>
    <w:rsid w:val="008378EC"/>
    <w:rsid w:val="00841897"/>
    <w:rsid w:val="0084205E"/>
    <w:rsid w:val="00842DB6"/>
    <w:rsid w:val="00843A49"/>
    <w:rsid w:val="00844FE0"/>
    <w:rsid w:val="008454FD"/>
    <w:rsid w:val="008455E4"/>
    <w:rsid w:val="008459DA"/>
    <w:rsid w:val="00845B59"/>
    <w:rsid w:val="00846497"/>
    <w:rsid w:val="00846BCF"/>
    <w:rsid w:val="00846E52"/>
    <w:rsid w:val="0084764E"/>
    <w:rsid w:val="00847D1A"/>
    <w:rsid w:val="0085047F"/>
    <w:rsid w:val="00850F8A"/>
    <w:rsid w:val="0085206F"/>
    <w:rsid w:val="008522D7"/>
    <w:rsid w:val="00852357"/>
    <w:rsid w:val="00853082"/>
    <w:rsid w:val="00853BCC"/>
    <w:rsid w:val="00854447"/>
    <w:rsid w:val="00854474"/>
    <w:rsid w:val="00854ECC"/>
    <w:rsid w:val="008558F3"/>
    <w:rsid w:val="00856254"/>
    <w:rsid w:val="00856BF0"/>
    <w:rsid w:val="0085783E"/>
    <w:rsid w:val="00857FCE"/>
    <w:rsid w:val="00857FDD"/>
    <w:rsid w:val="00860C94"/>
    <w:rsid w:val="008619AD"/>
    <w:rsid w:val="00862153"/>
    <w:rsid w:val="0086228D"/>
    <w:rsid w:val="008626AD"/>
    <w:rsid w:val="00862CF7"/>
    <w:rsid w:val="00863759"/>
    <w:rsid w:val="00866CE9"/>
    <w:rsid w:val="00866D8E"/>
    <w:rsid w:val="00867978"/>
    <w:rsid w:val="00870810"/>
    <w:rsid w:val="00870C1C"/>
    <w:rsid w:val="00871849"/>
    <w:rsid w:val="00871E8C"/>
    <w:rsid w:val="008727F9"/>
    <w:rsid w:val="00872F97"/>
    <w:rsid w:val="008731EA"/>
    <w:rsid w:val="00873DFD"/>
    <w:rsid w:val="00874FE6"/>
    <w:rsid w:val="00875FCC"/>
    <w:rsid w:val="008806F8"/>
    <w:rsid w:val="00880E9A"/>
    <w:rsid w:val="0088230F"/>
    <w:rsid w:val="008826DB"/>
    <w:rsid w:val="00882D68"/>
    <w:rsid w:val="008836AF"/>
    <w:rsid w:val="00883DC5"/>
    <w:rsid w:val="00883F2C"/>
    <w:rsid w:val="00884309"/>
    <w:rsid w:val="00884394"/>
    <w:rsid w:val="00884965"/>
    <w:rsid w:val="00885DA1"/>
    <w:rsid w:val="008865B6"/>
    <w:rsid w:val="008867CB"/>
    <w:rsid w:val="00886976"/>
    <w:rsid w:val="00887879"/>
    <w:rsid w:val="00887BD1"/>
    <w:rsid w:val="00890876"/>
    <w:rsid w:val="00890B3C"/>
    <w:rsid w:val="008911F0"/>
    <w:rsid w:val="00891627"/>
    <w:rsid w:val="008918B3"/>
    <w:rsid w:val="00891AF2"/>
    <w:rsid w:val="00891F5F"/>
    <w:rsid w:val="008923B3"/>
    <w:rsid w:val="00892F2A"/>
    <w:rsid w:val="00892F78"/>
    <w:rsid w:val="00893C7E"/>
    <w:rsid w:val="00894457"/>
    <w:rsid w:val="0089509A"/>
    <w:rsid w:val="0089558F"/>
    <w:rsid w:val="00895A24"/>
    <w:rsid w:val="008965B7"/>
    <w:rsid w:val="00896A05"/>
    <w:rsid w:val="00896B86"/>
    <w:rsid w:val="008977BC"/>
    <w:rsid w:val="008977C4"/>
    <w:rsid w:val="008A1DA6"/>
    <w:rsid w:val="008A1EDC"/>
    <w:rsid w:val="008A2372"/>
    <w:rsid w:val="008A25E3"/>
    <w:rsid w:val="008A2744"/>
    <w:rsid w:val="008A2D4A"/>
    <w:rsid w:val="008A4A29"/>
    <w:rsid w:val="008A4FF9"/>
    <w:rsid w:val="008A6458"/>
    <w:rsid w:val="008A6F94"/>
    <w:rsid w:val="008A71EE"/>
    <w:rsid w:val="008A7654"/>
    <w:rsid w:val="008A79AE"/>
    <w:rsid w:val="008B0050"/>
    <w:rsid w:val="008B065D"/>
    <w:rsid w:val="008B121A"/>
    <w:rsid w:val="008B14D3"/>
    <w:rsid w:val="008B1913"/>
    <w:rsid w:val="008B1934"/>
    <w:rsid w:val="008B1F17"/>
    <w:rsid w:val="008B275B"/>
    <w:rsid w:val="008B2B42"/>
    <w:rsid w:val="008B3A6D"/>
    <w:rsid w:val="008B3C61"/>
    <w:rsid w:val="008B430B"/>
    <w:rsid w:val="008B53C3"/>
    <w:rsid w:val="008B58D9"/>
    <w:rsid w:val="008B5F26"/>
    <w:rsid w:val="008B64A4"/>
    <w:rsid w:val="008B666F"/>
    <w:rsid w:val="008B776F"/>
    <w:rsid w:val="008B7879"/>
    <w:rsid w:val="008B7A23"/>
    <w:rsid w:val="008C06F8"/>
    <w:rsid w:val="008C0D59"/>
    <w:rsid w:val="008C13A5"/>
    <w:rsid w:val="008C160B"/>
    <w:rsid w:val="008C1D03"/>
    <w:rsid w:val="008C227A"/>
    <w:rsid w:val="008C3979"/>
    <w:rsid w:val="008C3DEA"/>
    <w:rsid w:val="008C4070"/>
    <w:rsid w:val="008C485C"/>
    <w:rsid w:val="008C48B1"/>
    <w:rsid w:val="008C4D87"/>
    <w:rsid w:val="008C59F6"/>
    <w:rsid w:val="008C5C86"/>
    <w:rsid w:val="008C5F1D"/>
    <w:rsid w:val="008C60FA"/>
    <w:rsid w:val="008C7101"/>
    <w:rsid w:val="008C714C"/>
    <w:rsid w:val="008D0561"/>
    <w:rsid w:val="008D0B88"/>
    <w:rsid w:val="008D0D69"/>
    <w:rsid w:val="008D411B"/>
    <w:rsid w:val="008D4E33"/>
    <w:rsid w:val="008D5B7F"/>
    <w:rsid w:val="008D7C0E"/>
    <w:rsid w:val="008E02B4"/>
    <w:rsid w:val="008E0649"/>
    <w:rsid w:val="008E0B69"/>
    <w:rsid w:val="008E0C12"/>
    <w:rsid w:val="008E190C"/>
    <w:rsid w:val="008E1BB9"/>
    <w:rsid w:val="008E1C9A"/>
    <w:rsid w:val="008E1FEA"/>
    <w:rsid w:val="008E3B64"/>
    <w:rsid w:val="008E4507"/>
    <w:rsid w:val="008E4F63"/>
    <w:rsid w:val="008E5D58"/>
    <w:rsid w:val="008E6501"/>
    <w:rsid w:val="008F07C4"/>
    <w:rsid w:val="008F0CDA"/>
    <w:rsid w:val="008F10FA"/>
    <w:rsid w:val="008F15DF"/>
    <w:rsid w:val="008F1782"/>
    <w:rsid w:val="008F190F"/>
    <w:rsid w:val="008F2220"/>
    <w:rsid w:val="008F2300"/>
    <w:rsid w:val="008F2BF3"/>
    <w:rsid w:val="008F3A15"/>
    <w:rsid w:val="008F3F02"/>
    <w:rsid w:val="008F58B0"/>
    <w:rsid w:val="008F606F"/>
    <w:rsid w:val="008F615D"/>
    <w:rsid w:val="008F6B55"/>
    <w:rsid w:val="008F7C16"/>
    <w:rsid w:val="00901376"/>
    <w:rsid w:val="009016DB"/>
    <w:rsid w:val="0090238B"/>
    <w:rsid w:val="00902969"/>
    <w:rsid w:val="0090388F"/>
    <w:rsid w:val="00903CB2"/>
    <w:rsid w:val="00903EED"/>
    <w:rsid w:val="00904A05"/>
    <w:rsid w:val="009051D2"/>
    <w:rsid w:val="00905CDF"/>
    <w:rsid w:val="00905FB2"/>
    <w:rsid w:val="0090604C"/>
    <w:rsid w:val="00906389"/>
    <w:rsid w:val="00906815"/>
    <w:rsid w:val="009070B4"/>
    <w:rsid w:val="0090725F"/>
    <w:rsid w:val="00910AB6"/>
    <w:rsid w:val="00911801"/>
    <w:rsid w:val="00911F18"/>
    <w:rsid w:val="009120B1"/>
    <w:rsid w:val="009127DA"/>
    <w:rsid w:val="009138CF"/>
    <w:rsid w:val="009138E9"/>
    <w:rsid w:val="00913B17"/>
    <w:rsid w:val="00913C8F"/>
    <w:rsid w:val="00915554"/>
    <w:rsid w:val="00915F39"/>
    <w:rsid w:val="0092048A"/>
    <w:rsid w:val="009207BD"/>
    <w:rsid w:val="00920C51"/>
    <w:rsid w:val="00921C6A"/>
    <w:rsid w:val="00922142"/>
    <w:rsid w:val="0092302A"/>
    <w:rsid w:val="00923D33"/>
    <w:rsid w:val="00923F96"/>
    <w:rsid w:val="009245E7"/>
    <w:rsid w:val="009250A4"/>
    <w:rsid w:val="00925B4F"/>
    <w:rsid w:val="00927905"/>
    <w:rsid w:val="009305EC"/>
    <w:rsid w:val="00930C66"/>
    <w:rsid w:val="00931A67"/>
    <w:rsid w:val="00932F22"/>
    <w:rsid w:val="009334A7"/>
    <w:rsid w:val="009337EF"/>
    <w:rsid w:val="0093796E"/>
    <w:rsid w:val="00937D10"/>
    <w:rsid w:val="009409B0"/>
    <w:rsid w:val="00940A38"/>
    <w:rsid w:val="00941176"/>
    <w:rsid w:val="0094132C"/>
    <w:rsid w:val="0094148E"/>
    <w:rsid w:val="009421B6"/>
    <w:rsid w:val="00944421"/>
    <w:rsid w:val="0094564D"/>
    <w:rsid w:val="00945C37"/>
    <w:rsid w:val="00946A9C"/>
    <w:rsid w:val="009471E7"/>
    <w:rsid w:val="00947588"/>
    <w:rsid w:val="00947CF7"/>
    <w:rsid w:val="00947EE2"/>
    <w:rsid w:val="00947F66"/>
    <w:rsid w:val="00950814"/>
    <w:rsid w:val="00950B1E"/>
    <w:rsid w:val="00950D1A"/>
    <w:rsid w:val="009514F6"/>
    <w:rsid w:val="0095173A"/>
    <w:rsid w:val="00951E8F"/>
    <w:rsid w:val="00951F24"/>
    <w:rsid w:val="0095241B"/>
    <w:rsid w:val="0095288D"/>
    <w:rsid w:val="00953F5F"/>
    <w:rsid w:val="009542B1"/>
    <w:rsid w:val="009549C1"/>
    <w:rsid w:val="00954AFA"/>
    <w:rsid w:val="00954B70"/>
    <w:rsid w:val="00955AAA"/>
    <w:rsid w:val="00955BAF"/>
    <w:rsid w:val="0095614F"/>
    <w:rsid w:val="009565FD"/>
    <w:rsid w:val="00956A98"/>
    <w:rsid w:val="00960EBD"/>
    <w:rsid w:val="00961322"/>
    <w:rsid w:val="00961E19"/>
    <w:rsid w:val="009623F4"/>
    <w:rsid w:val="009627DF"/>
    <w:rsid w:val="00962A7F"/>
    <w:rsid w:val="00962D91"/>
    <w:rsid w:val="00962FE0"/>
    <w:rsid w:val="00963328"/>
    <w:rsid w:val="0096353A"/>
    <w:rsid w:val="00963EF1"/>
    <w:rsid w:val="00964059"/>
    <w:rsid w:val="00964326"/>
    <w:rsid w:val="009645BB"/>
    <w:rsid w:val="0096490A"/>
    <w:rsid w:val="00964E29"/>
    <w:rsid w:val="00965BE1"/>
    <w:rsid w:val="00965D5A"/>
    <w:rsid w:val="009676FA"/>
    <w:rsid w:val="0097015E"/>
    <w:rsid w:val="00970BAD"/>
    <w:rsid w:val="0097116F"/>
    <w:rsid w:val="009718C8"/>
    <w:rsid w:val="00971C1A"/>
    <w:rsid w:val="00972061"/>
    <w:rsid w:val="00972C81"/>
    <w:rsid w:val="00972DB9"/>
    <w:rsid w:val="00972DDB"/>
    <w:rsid w:val="009733B9"/>
    <w:rsid w:val="009734D4"/>
    <w:rsid w:val="009734DE"/>
    <w:rsid w:val="0097364D"/>
    <w:rsid w:val="0097383C"/>
    <w:rsid w:val="009760D1"/>
    <w:rsid w:val="00976B98"/>
    <w:rsid w:val="009777B0"/>
    <w:rsid w:val="0097781B"/>
    <w:rsid w:val="00977D82"/>
    <w:rsid w:val="00977EB0"/>
    <w:rsid w:val="009801BA"/>
    <w:rsid w:val="0098053A"/>
    <w:rsid w:val="00980552"/>
    <w:rsid w:val="0098087D"/>
    <w:rsid w:val="009809E6"/>
    <w:rsid w:val="00980D95"/>
    <w:rsid w:val="009823B7"/>
    <w:rsid w:val="00982D48"/>
    <w:rsid w:val="00982D80"/>
    <w:rsid w:val="009841A9"/>
    <w:rsid w:val="009842A5"/>
    <w:rsid w:val="009847B3"/>
    <w:rsid w:val="00984DA2"/>
    <w:rsid w:val="009859F0"/>
    <w:rsid w:val="00985C28"/>
    <w:rsid w:val="00986AFC"/>
    <w:rsid w:val="00986B3F"/>
    <w:rsid w:val="00987445"/>
    <w:rsid w:val="00987716"/>
    <w:rsid w:val="0099028D"/>
    <w:rsid w:val="009904C2"/>
    <w:rsid w:val="00990A08"/>
    <w:rsid w:val="00990B25"/>
    <w:rsid w:val="00990C1A"/>
    <w:rsid w:val="00991097"/>
    <w:rsid w:val="00991229"/>
    <w:rsid w:val="009914D6"/>
    <w:rsid w:val="00991743"/>
    <w:rsid w:val="00991FC1"/>
    <w:rsid w:val="0099210E"/>
    <w:rsid w:val="009929EE"/>
    <w:rsid w:val="00993C8A"/>
    <w:rsid w:val="0099691A"/>
    <w:rsid w:val="00996924"/>
    <w:rsid w:val="009970C2"/>
    <w:rsid w:val="00997381"/>
    <w:rsid w:val="00997AB9"/>
    <w:rsid w:val="009A0623"/>
    <w:rsid w:val="009A0833"/>
    <w:rsid w:val="009A0995"/>
    <w:rsid w:val="009A1681"/>
    <w:rsid w:val="009A28B7"/>
    <w:rsid w:val="009A29E4"/>
    <w:rsid w:val="009A369D"/>
    <w:rsid w:val="009A4652"/>
    <w:rsid w:val="009A50BD"/>
    <w:rsid w:val="009A633B"/>
    <w:rsid w:val="009A656B"/>
    <w:rsid w:val="009A67AF"/>
    <w:rsid w:val="009A7CA4"/>
    <w:rsid w:val="009B2C18"/>
    <w:rsid w:val="009B37F6"/>
    <w:rsid w:val="009B4A75"/>
    <w:rsid w:val="009B540C"/>
    <w:rsid w:val="009B5771"/>
    <w:rsid w:val="009B5E78"/>
    <w:rsid w:val="009B5E7C"/>
    <w:rsid w:val="009B6254"/>
    <w:rsid w:val="009B6567"/>
    <w:rsid w:val="009B723F"/>
    <w:rsid w:val="009B72FD"/>
    <w:rsid w:val="009B7715"/>
    <w:rsid w:val="009C1530"/>
    <w:rsid w:val="009C162E"/>
    <w:rsid w:val="009C25D9"/>
    <w:rsid w:val="009C2673"/>
    <w:rsid w:val="009C2955"/>
    <w:rsid w:val="009C4E34"/>
    <w:rsid w:val="009C5097"/>
    <w:rsid w:val="009C57EA"/>
    <w:rsid w:val="009C5B5A"/>
    <w:rsid w:val="009C60FA"/>
    <w:rsid w:val="009C630D"/>
    <w:rsid w:val="009C76CA"/>
    <w:rsid w:val="009C7955"/>
    <w:rsid w:val="009D049E"/>
    <w:rsid w:val="009D12A2"/>
    <w:rsid w:val="009D24E5"/>
    <w:rsid w:val="009D2958"/>
    <w:rsid w:val="009D30F2"/>
    <w:rsid w:val="009D3207"/>
    <w:rsid w:val="009D3C3F"/>
    <w:rsid w:val="009D3DC5"/>
    <w:rsid w:val="009D4403"/>
    <w:rsid w:val="009D577E"/>
    <w:rsid w:val="009D68E4"/>
    <w:rsid w:val="009D6D31"/>
    <w:rsid w:val="009D77DB"/>
    <w:rsid w:val="009D7F1D"/>
    <w:rsid w:val="009E0197"/>
    <w:rsid w:val="009E0D85"/>
    <w:rsid w:val="009E15D9"/>
    <w:rsid w:val="009E2275"/>
    <w:rsid w:val="009E462B"/>
    <w:rsid w:val="009E4F90"/>
    <w:rsid w:val="009E6418"/>
    <w:rsid w:val="009E6742"/>
    <w:rsid w:val="009F013D"/>
    <w:rsid w:val="009F1348"/>
    <w:rsid w:val="009F1485"/>
    <w:rsid w:val="009F2793"/>
    <w:rsid w:val="009F27DE"/>
    <w:rsid w:val="009F294C"/>
    <w:rsid w:val="009F2B6B"/>
    <w:rsid w:val="009F2F0C"/>
    <w:rsid w:val="009F33FB"/>
    <w:rsid w:val="009F3648"/>
    <w:rsid w:val="009F380A"/>
    <w:rsid w:val="009F3938"/>
    <w:rsid w:val="009F41E2"/>
    <w:rsid w:val="009F464F"/>
    <w:rsid w:val="009F4ABA"/>
    <w:rsid w:val="009F53C8"/>
    <w:rsid w:val="009F5457"/>
    <w:rsid w:val="009F62DE"/>
    <w:rsid w:val="009F74C3"/>
    <w:rsid w:val="009F7724"/>
    <w:rsid w:val="009F7A3E"/>
    <w:rsid w:val="009F7B99"/>
    <w:rsid w:val="00A0091C"/>
    <w:rsid w:val="00A011C9"/>
    <w:rsid w:val="00A01215"/>
    <w:rsid w:val="00A01899"/>
    <w:rsid w:val="00A01B24"/>
    <w:rsid w:val="00A023D0"/>
    <w:rsid w:val="00A02885"/>
    <w:rsid w:val="00A029BF"/>
    <w:rsid w:val="00A038D9"/>
    <w:rsid w:val="00A04AB5"/>
    <w:rsid w:val="00A04EC4"/>
    <w:rsid w:val="00A051D0"/>
    <w:rsid w:val="00A052A5"/>
    <w:rsid w:val="00A059F0"/>
    <w:rsid w:val="00A06ABE"/>
    <w:rsid w:val="00A074DE"/>
    <w:rsid w:val="00A0762E"/>
    <w:rsid w:val="00A07BE6"/>
    <w:rsid w:val="00A07DC7"/>
    <w:rsid w:val="00A11430"/>
    <w:rsid w:val="00A120B6"/>
    <w:rsid w:val="00A1220F"/>
    <w:rsid w:val="00A1254F"/>
    <w:rsid w:val="00A126E9"/>
    <w:rsid w:val="00A1353B"/>
    <w:rsid w:val="00A13D8B"/>
    <w:rsid w:val="00A13E95"/>
    <w:rsid w:val="00A142D2"/>
    <w:rsid w:val="00A1436F"/>
    <w:rsid w:val="00A14EDA"/>
    <w:rsid w:val="00A151EC"/>
    <w:rsid w:val="00A16190"/>
    <w:rsid w:val="00A16C14"/>
    <w:rsid w:val="00A17A90"/>
    <w:rsid w:val="00A20158"/>
    <w:rsid w:val="00A20AF1"/>
    <w:rsid w:val="00A20E0E"/>
    <w:rsid w:val="00A213E5"/>
    <w:rsid w:val="00A217DB"/>
    <w:rsid w:val="00A229FC"/>
    <w:rsid w:val="00A232D4"/>
    <w:rsid w:val="00A23CC6"/>
    <w:rsid w:val="00A241BF"/>
    <w:rsid w:val="00A24255"/>
    <w:rsid w:val="00A2523E"/>
    <w:rsid w:val="00A254B8"/>
    <w:rsid w:val="00A25688"/>
    <w:rsid w:val="00A272A6"/>
    <w:rsid w:val="00A2773C"/>
    <w:rsid w:val="00A27927"/>
    <w:rsid w:val="00A27A15"/>
    <w:rsid w:val="00A30000"/>
    <w:rsid w:val="00A3017B"/>
    <w:rsid w:val="00A30CF5"/>
    <w:rsid w:val="00A30E42"/>
    <w:rsid w:val="00A312B9"/>
    <w:rsid w:val="00A32033"/>
    <w:rsid w:val="00A3237A"/>
    <w:rsid w:val="00A3245D"/>
    <w:rsid w:val="00A3280C"/>
    <w:rsid w:val="00A32B6A"/>
    <w:rsid w:val="00A3315B"/>
    <w:rsid w:val="00A33F92"/>
    <w:rsid w:val="00A3475D"/>
    <w:rsid w:val="00A348E4"/>
    <w:rsid w:val="00A361DB"/>
    <w:rsid w:val="00A36724"/>
    <w:rsid w:val="00A36EA8"/>
    <w:rsid w:val="00A372F5"/>
    <w:rsid w:val="00A374C0"/>
    <w:rsid w:val="00A37CC5"/>
    <w:rsid w:val="00A4000B"/>
    <w:rsid w:val="00A4168F"/>
    <w:rsid w:val="00A41FE4"/>
    <w:rsid w:val="00A42ADB"/>
    <w:rsid w:val="00A432B4"/>
    <w:rsid w:val="00A440A0"/>
    <w:rsid w:val="00A44122"/>
    <w:rsid w:val="00A44198"/>
    <w:rsid w:val="00A4561C"/>
    <w:rsid w:val="00A4617A"/>
    <w:rsid w:val="00A46D55"/>
    <w:rsid w:val="00A4759A"/>
    <w:rsid w:val="00A47D23"/>
    <w:rsid w:val="00A523C3"/>
    <w:rsid w:val="00A52CC7"/>
    <w:rsid w:val="00A53A7B"/>
    <w:rsid w:val="00A53C7E"/>
    <w:rsid w:val="00A53CED"/>
    <w:rsid w:val="00A5457B"/>
    <w:rsid w:val="00A5489E"/>
    <w:rsid w:val="00A54FAD"/>
    <w:rsid w:val="00A578EA"/>
    <w:rsid w:val="00A57B76"/>
    <w:rsid w:val="00A61A6C"/>
    <w:rsid w:val="00A61D08"/>
    <w:rsid w:val="00A6229E"/>
    <w:rsid w:val="00A628AC"/>
    <w:rsid w:val="00A642D7"/>
    <w:rsid w:val="00A64363"/>
    <w:rsid w:val="00A6534F"/>
    <w:rsid w:val="00A65917"/>
    <w:rsid w:val="00A65F3A"/>
    <w:rsid w:val="00A65FC8"/>
    <w:rsid w:val="00A66A14"/>
    <w:rsid w:val="00A66D31"/>
    <w:rsid w:val="00A67A06"/>
    <w:rsid w:val="00A70749"/>
    <w:rsid w:val="00A70B24"/>
    <w:rsid w:val="00A70BE7"/>
    <w:rsid w:val="00A71619"/>
    <w:rsid w:val="00A716A9"/>
    <w:rsid w:val="00A72033"/>
    <w:rsid w:val="00A727C0"/>
    <w:rsid w:val="00A72B09"/>
    <w:rsid w:val="00A72E1B"/>
    <w:rsid w:val="00A73AFA"/>
    <w:rsid w:val="00A73FCA"/>
    <w:rsid w:val="00A75642"/>
    <w:rsid w:val="00A76591"/>
    <w:rsid w:val="00A76724"/>
    <w:rsid w:val="00A76EBC"/>
    <w:rsid w:val="00A770CD"/>
    <w:rsid w:val="00A770EF"/>
    <w:rsid w:val="00A774A3"/>
    <w:rsid w:val="00A778EF"/>
    <w:rsid w:val="00A805E4"/>
    <w:rsid w:val="00A80FB9"/>
    <w:rsid w:val="00A81A2E"/>
    <w:rsid w:val="00A81E3E"/>
    <w:rsid w:val="00A82126"/>
    <w:rsid w:val="00A83BA0"/>
    <w:rsid w:val="00A83F13"/>
    <w:rsid w:val="00A84399"/>
    <w:rsid w:val="00A84C20"/>
    <w:rsid w:val="00A85302"/>
    <w:rsid w:val="00A85E02"/>
    <w:rsid w:val="00A860B0"/>
    <w:rsid w:val="00A86704"/>
    <w:rsid w:val="00A86F56"/>
    <w:rsid w:val="00A8734C"/>
    <w:rsid w:val="00A87F31"/>
    <w:rsid w:val="00A90303"/>
    <w:rsid w:val="00A90379"/>
    <w:rsid w:val="00A90596"/>
    <w:rsid w:val="00A90E90"/>
    <w:rsid w:val="00A911CA"/>
    <w:rsid w:val="00A91341"/>
    <w:rsid w:val="00A93337"/>
    <w:rsid w:val="00A945AC"/>
    <w:rsid w:val="00A94C19"/>
    <w:rsid w:val="00A958BA"/>
    <w:rsid w:val="00A95A27"/>
    <w:rsid w:val="00A95D03"/>
    <w:rsid w:val="00A964F2"/>
    <w:rsid w:val="00A96F52"/>
    <w:rsid w:val="00A96F74"/>
    <w:rsid w:val="00A97257"/>
    <w:rsid w:val="00AA0182"/>
    <w:rsid w:val="00AA0206"/>
    <w:rsid w:val="00AA165C"/>
    <w:rsid w:val="00AA1730"/>
    <w:rsid w:val="00AA277C"/>
    <w:rsid w:val="00AA27C1"/>
    <w:rsid w:val="00AA2CAF"/>
    <w:rsid w:val="00AA2CEC"/>
    <w:rsid w:val="00AA3A7E"/>
    <w:rsid w:val="00AA4A8A"/>
    <w:rsid w:val="00AA5720"/>
    <w:rsid w:val="00AA5D6E"/>
    <w:rsid w:val="00AA66C5"/>
    <w:rsid w:val="00AA75E5"/>
    <w:rsid w:val="00AA7715"/>
    <w:rsid w:val="00AA7720"/>
    <w:rsid w:val="00AB0521"/>
    <w:rsid w:val="00AB09BD"/>
    <w:rsid w:val="00AB0B1C"/>
    <w:rsid w:val="00AB0E60"/>
    <w:rsid w:val="00AB120F"/>
    <w:rsid w:val="00AB142D"/>
    <w:rsid w:val="00AB14E6"/>
    <w:rsid w:val="00AB2C20"/>
    <w:rsid w:val="00AB2F1D"/>
    <w:rsid w:val="00AB32EA"/>
    <w:rsid w:val="00AB3505"/>
    <w:rsid w:val="00AB3CCC"/>
    <w:rsid w:val="00AB4168"/>
    <w:rsid w:val="00AB46EF"/>
    <w:rsid w:val="00AB4D94"/>
    <w:rsid w:val="00AB5756"/>
    <w:rsid w:val="00AB6386"/>
    <w:rsid w:val="00AB678F"/>
    <w:rsid w:val="00AB7275"/>
    <w:rsid w:val="00AB7DA9"/>
    <w:rsid w:val="00AC1FD7"/>
    <w:rsid w:val="00AC4475"/>
    <w:rsid w:val="00AC4D66"/>
    <w:rsid w:val="00AC5039"/>
    <w:rsid w:val="00AC5241"/>
    <w:rsid w:val="00AC63F7"/>
    <w:rsid w:val="00AC72AE"/>
    <w:rsid w:val="00AD0866"/>
    <w:rsid w:val="00AD0F01"/>
    <w:rsid w:val="00AD15C5"/>
    <w:rsid w:val="00AD167B"/>
    <w:rsid w:val="00AD17F4"/>
    <w:rsid w:val="00AD22D1"/>
    <w:rsid w:val="00AD235E"/>
    <w:rsid w:val="00AD2F84"/>
    <w:rsid w:val="00AD3390"/>
    <w:rsid w:val="00AD45E2"/>
    <w:rsid w:val="00AD46CE"/>
    <w:rsid w:val="00AD4F8C"/>
    <w:rsid w:val="00AD6948"/>
    <w:rsid w:val="00AD7438"/>
    <w:rsid w:val="00AD7524"/>
    <w:rsid w:val="00AD7FBD"/>
    <w:rsid w:val="00AE2338"/>
    <w:rsid w:val="00AE2B57"/>
    <w:rsid w:val="00AE2FFE"/>
    <w:rsid w:val="00AE314C"/>
    <w:rsid w:val="00AE3D22"/>
    <w:rsid w:val="00AE4B33"/>
    <w:rsid w:val="00AE4D17"/>
    <w:rsid w:val="00AE4E8A"/>
    <w:rsid w:val="00AE5DBE"/>
    <w:rsid w:val="00AE6A29"/>
    <w:rsid w:val="00AE7B73"/>
    <w:rsid w:val="00AF0D05"/>
    <w:rsid w:val="00AF0D91"/>
    <w:rsid w:val="00AF0E41"/>
    <w:rsid w:val="00AF1932"/>
    <w:rsid w:val="00AF23D7"/>
    <w:rsid w:val="00AF4880"/>
    <w:rsid w:val="00AF4FB6"/>
    <w:rsid w:val="00AF5331"/>
    <w:rsid w:val="00AF6A39"/>
    <w:rsid w:val="00AF6C1C"/>
    <w:rsid w:val="00AF7445"/>
    <w:rsid w:val="00AF786E"/>
    <w:rsid w:val="00B00194"/>
    <w:rsid w:val="00B00240"/>
    <w:rsid w:val="00B0102B"/>
    <w:rsid w:val="00B01623"/>
    <w:rsid w:val="00B01B51"/>
    <w:rsid w:val="00B02094"/>
    <w:rsid w:val="00B026A0"/>
    <w:rsid w:val="00B026DD"/>
    <w:rsid w:val="00B0312A"/>
    <w:rsid w:val="00B031B7"/>
    <w:rsid w:val="00B05856"/>
    <w:rsid w:val="00B064D7"/>
    <w:rsid w:val="00B06D53"/>
    <w:rsid w:val="00B071C6"/>
    <w:rsid w:val="00B10793"/>
    <w:rsid w:val="00B10FCC"/>
    <w:rsid w:val="00B117A3"/>
    <w:rsid w:val="00B11C43"/>
    <w:rsid w:val="00B11FE8"/>
    <w:rsid w:val="00B133E9"/>
    <w:rsid w:val="00B13B47"/>
    <w:rsid w:val="00B142FB"/>
    <w:rsid w:val="00B14A28"/>
    <w:rsid w:val="00B15126"/>
    <w:rsid w:val="00B15760"/>
    <w:rsid w:val="00B15C11"/>
    <w:rsid w:val="00B15CF5"/>
    <w:rsid w:val="00B15FF1"/>
    <w:rsid w:val="00B167E3"/>
    <w:rsid w:val="00B168F0"/>
    <w:rsid w:val="00B17283"/>
    <w:rsid w:val="00B17364"/>
    <w:rsid w:val="00B17E9E"/>
    <w:rsid w:val="00B20626"/>
    <w:rsid w:val="00B2081C"/>
    <w:rsid w:val="00B20A20"/>
    <w:rsid w:val="00B20BC6"/>
    <w:rsid w:val="00B20F69"/>
    <w:rsid w:val="00B22973"/>
    <w:rsid w:val="00B23AA8"/>
    <w:rsid w:val="00B23AF2"/>
    <w:rsid w:val="00B25C34"/>
    <w:rsid w:val="00B25D44"/>
    <w:rsid w:val="00B263E4"/>
    <w:rsid w:val="00B26948"/>
    <w:rsid w:val="00B26FD6"/>
    <w:rsid w:val="00B27633"/>
    <w:rsid w:val="00B30F58"/>
    <w:rsid w:val="00B30F6A"/>
    <w:rsid w:val="00B31101"/>
    <w:rsid w:val="00B3186D"/>
    <w:rsid w:val="00B31B5E"/>
    <w:rsid w:val="00B31FDC"/>
    <w:rsid w:val="00B3215C"/>
    <w:rsid w:val="00B32D54"/>
    <w:rsid w:val="00B32EF3"/>
    <w:rsid w:val="00B333A2"/>
    <w:rsid w:val="00B33911"/>
    <w:rsid w:val="00B3393E"/>
    <w:rsid w:val="00B3429D"/>
    <w:rsid w:val="00B344E0"/>
    <w:rsid w:val="00B34F09"/>
    <w:rsid w:val="00B36254"/>
    <w:rsid w:val="00B362B2"/>
    <w:rsid w:val="00B36A55"/>
    <w:rsid w:val="00B36FA8"/>
    <w:rsid w:val="00B375E0"/>
    <w:rsid w:val="00B4005A"/>
    <w:rsid w:val="00B406F0"/>
    <w:rsid w:val="00B41B81"/>
    <w:rsid w:val="00B41CB0"/>
    <w:rsid w:val="00B42740"/>
    <w:rsid w:val="00B4299C"/>
    <w:rsid w:val="00B443DF"/>
    <w:rsid w:val="00B449BE"/>
    <w:rsid w:val="00B44A74"/>
    <w:rsid w:val="00B44B48"/>
    <w:rsid w:val="00B45242"/>
    <w:rsid w:val="00B455B1"/>
    <w:rsid w:val="00B45D1F"/>
    <w:rsid w:val="00B4642D"/>
    <w:rsid w:val="00B47DAD"/>
    <w:rsid w:val="00B5010F"/>
    <w:rsid w:val="00B508B9"/>
    <w:rsid w:val="00B50D8F"/>
    <w:rsid w:val="00B50EC8"/>
    <w:rsid w:val="00B51157"/>
    <w:rsid w:val="00B519AE"/>
    <w:rsid w:val="00B51F8A"/>
    <w:rsid w:val="00B529A0"/>
    <w:rsid w:val="00B52BAE"/>
    <w:rsid w:val="00B53708"/>
    <w:rsid w:val="00B539D5"/>
    <w:rsid w:val="00B53AC4"/>
    <w:rsid w:val="00B53D31"/>
    <w:rsid w:val="00B54521"/>
    <w:rsid w:val="00B549D3"/>
    <w:rsid w:val="00B54C15"/>
    <w:rsid w:val="00B55322"/>
    <w:rsid w:val="00B556D7"/>
    <w:rsid w:val="00B56184"/>
    <w:rsid w:val="00B562F7"/>
    <w:rsid w:val="00B566AF"/>
    <w:rsid w:val="00B57CDC"/>
    <w:rsid w:val="00B57E9D"/>
    <w:rsid w:val="00B6055D"/>
    <w:rsid w:val="00B6114E"/>
    <w:rsid w:val="00B61450"/>
    <w:rsid w:val="00B63EF6"/>
    <w:rsid w:val="00B66C48"/>
    <w:rsid w:val="00B66D9C"/>
    <w:rsid w:val="00B67900"/>
    <w:rsid w:val="00B704E5"/>
    <w:rsid w:val="00B70832"/>
    <w:rsid w:val="00B70A13"/>
    <w:rsid w:val="00B70CEA"/>
    <w:rsid w:val="00B70F1A"/>
    <w:rsid w:val="00B717DA"/>
    <w:rsid w:val="00B71B03"/>
    <w:rsid w:val="00B72613"/>
    <w:rsid w:val="00B72ACB"/>
    <w:rsid w:val="00B72E59"/>
    <w:rsid w:val="00B737C3"/>
    <w:rsid w:val="00B74521"/>
    <w:rsid w:val="00B7499A"/>
    <w:rsid w:val="00B75B4B"/>
    <w:rsid w:val="00B75F71"/>
    <w:rsid w:val="00B762DB"/>
    <w:rsid w:val="00B76B6E"/>
    <w:rsid w:val="00B770A9"/>
    <w:rsid w:val="00B80023"/>
    <w:rsid w:val="00B806EA"/>
    <w:rsid w:val="00B80755"/>
    <w:rsid w:val="00B807DA"/>
    <w:rsid w:val="00B818F0"/>
    <w:rsid w:val="00B81E98"/>
    <w:rsid w:val="00B8261C"/>
    <w:rsid w:val="00B8282B"/>
    <w:rsid w:val="00B832CC"/>
    <w:rsid w:val="00B83368"/>
    <w:rsid w:val="00B83465"/>
    <w:rsid w:val="00B83620"/>
    <w:rsid w:val="00B83A10"/>
    <w:rsid w:val="00B83B53"/>
    <w:rsid w:val="00B83CA9"/>
    <w:rsid w:val="00B8407D"/>
    <w:rsid w:val="00B84C3D"/>
    <w:rsid w:val="00B85532"/>
    <w:rsid w:val="00B85B76"/>
    <w:rsid w:val="00B873AC"/>
    <w:rsid w:val="00B87C96"/>
    <w:rsid w:val="00B87D86"/>
    <w:rsid w:val="00B902DB"/>
    <w:rsid w:val="00B916D8"/>
    <w:rsid w:val="00B917CB"/>
    <w:rsid w:val="00B91C23"/>
    <w:rsid w:val="00B92F3E"/>
    <w:rsid w:val="00B93031"/>
    <w:rsid w:val="00B93693"/>
    <w:rsid w:val="00B93899"/>
    <w:rsid w:val="00B94321"/>
    <w:rsid w:val="00B94A8F"/>
    <w:rsid w:val="00B96122"/>
    <w:rsid w:val="00B964E1"/>
    <w:rsid w:val="00B9673F"/>
    <w:rsid w:val="00B9676F"/>
    <w:rsid w:val="00B971FB"/>
    <w:rsid w:val="00B97A59"/>
    <w:rsid w:val="00B97CA5"/>
    <w:rsid w:val="00B97E51"/>
    <w:rsid w:val="00BA154E"/>
    <w:rsid w:val="00BA1A71"/>
    <w:rsid w:val="00BA1B13"/>
    <w:rsid w:val="00BA1F86"/>
    <w:rsid w:val="00BA323E"/>
    <w:rsid w:val="00BA3D02"/>
    <w:rsid w:val="00BA4F7C"/>
    <w:rsid w:val="00BA5518"/>
    <w:rsid w:val="00BA5F45"/>
    <w:rsid w:val="00BA652C"/>
    <w:rsid w:val="00BA658E"/>
    <w:rsid w:val="00BA664D"/>
    <w:rsid w:val="00BA7548"/>
    <w:rsid w:val="00BA7B17"/>
    <w:rsid w:val="00BB0FB2"/>
    <w:rsid w:val="00BB1990"/>
    <w:rsid w:val="00BB224C"/>
    <w:rsid w:val="00BB3312"/>
    <w:rsid w:val="00BB35D3"/>
    <w:rsid w:val="00BB3A3F"/>
    <w:rsid w:val="00BB3F10"/>
    <w:rsid w:val="00BB3FF3"/>
    <w:rsid w:val="00BB42DF"/>
    <w:rsid w:val="00BB47C7"/>
    <w:rsid w:val="00BB4F5F"/>
    <w:rsid w:val="00BB5C5E"/>
    <w:rsid w:val="00BB60BA"/>
    <w:rsid w:val="00BB6275"/>
    <w:rsid w:val="00BB6EAD"/>
    <w:rsid w:val="00BB71BD"/>
    <w:rsid w:val="00BB7BDC"/>
    <w:rsid w:val="00BB7C8C"/>
    <w:rsid w:val="00BB7CE7"/>
    <w:rsid w:val="00BC0137"/>
    <w:rsid w:val="00BC06C1"/>
    <w:rsid w:val="00BC135C"/>
    <w:rsid w:val="00BC1A49"/>
    <w:rsid w:val="00BC1C12"/>
    <w:rsid w:val="00BC1DD7"/>
    <w:rsid w:val="00BC35D4"/>
    <w:rsid w:val="00BC3CDF"/>
    <w:rsid w:val="00BC3E68"/>
    <w:rsid w:val="00BC411F"/>
    <w:rsid w:val="00BC504A"/>
    <w:rsid w:val="00BC55E8"/>
    <w:rsid w:val="00BC56A5"/>
    <w:rsid w:val="00BC5F8A"/>
    <w:rsid w:val="00BC6217"/>
    <w:rsid w:val="00BC7743"/>
    <w:rsid w:val="00BD0DC4"/>
    <w:rsid w:val="00BD1006"/>
    <w:rsid w:val="00BD1884"/>
    <w:rsid w:val="00BD20BE"/>
    <w:rsid w:val="00BD2487"/>
    <w:rsid w:val="00BD249C"/>
    <w:rsid w:val="00BD270E"/>
    <w:rsid w:val="00BD2A90"/>
    <w:rsid w:val="00BD2C95"/>
    <w:rsid w:val="00BD39CF"/>
    <w:rsid w:val="00BD3CCA"/>
    <w:rsid w:val="00BD48C4"/>
    <w:rsid w:val="00BD51B4"/>
    <w:rsid w:val="00BD5F0A"/>
    <w:rsid w:val="00BD5FB1"/>
    <w:rsid w:val="00BD6F0D"/>
    <w:rsid w:val="00BD7241"/>
    <w:rsid w:val="00BE01CB"/>
    <w:rsid w:val="00BE0230"/>
    <w:rsid w:val="00BE0538"/>
    <w:rsid w:val="00BE0E2B"/>
    <w:rsid w:val="00BE201B"/>
    <w:rsid w:val="00BE2EC2"/>
    <w:rsid w:val="00BE2FAB"/>
    <w:rsid w:val="00BE4148"/>
    <w:rsid w:val="00BE41CA"/>
    <w:rsid w:val="00BE49FE"/>
    <w:rsid w:val="00BE5308"/>
    <w:rsid w:val="00BE5E05"/>
    <w:rsid w:val="00BE68F0"/>
    <w:rsid w:val="00BE741A"/>
    <w:rsid w:val="00BE74A4"/>
    <w:rsid w:val="00BE76C6"/>
    <w:rsid w:val="00BE7C81"/>
    <w:rsid w:val="00BF04FC"/>
    <w:rsid w:val="00BF062D"/>
    <w:rsid w:val="00BF0B22"/>
    <w:rsid w:val="00BF21CB"/>
    <w:rsid w:val="00BF2EDC"/>
    <w:rsid w:val="00BF3915"/>
    <w:rsid w:val="00BF3C06"/>
    <w:rsid w:val="00BF4837"/>
    <w:rsid w:val="00BF502F"/>
    <w:rsid w:val="00BF5604"/>
    <w:rsid w:val="00BF6CFE"/>
    <w:rsid w:val="00BF7CE6"/>
    <w:rsid w:val="00C0035F"/>
    <w:rsid w:val="00C00EA0"/>
    <w:rsid w:val="00C01225"/>
    <w:rsid w:val="00C01339"/>
    <w:rsid w:val="00C0141E"/>
    <w:rsid w:val="00C016C3"/>
    <w:rsid w:val="00C01965"/>
    <w:rsid w:val="00C0278C"/>
    <w:rsid w:val="00C02C52"/>
    <w:rsid w:val="00C03094"/>
    <w:rsid w:val="00C0458C"/>
    <w:rsid w:val="00C04D01"/>
    <w:rsid w:val="00C04E29"/>
    <w:rsid w:val="00C0512C"/>
    <w:rsid w:val="00C053B0"/>
    <w:rsid w:val="00C073BE"/>
    <w:rsid w:val="00C0743D"/>
    <w:rsid w:val="00C075F9"/>
    <w:rsid w:val="00C10204"/>
    <w:rsid w:val="00C1050A"/>
    <w:rsid w:val="00C1084C"/>
    <w:rsid w:val="00C11452"/>
    <w:rsid w:val="00C121A1"/>
    <w:rsid w:val="00C12733"/>
    <w:rsid w:val="00C12814"/>
    <w:rsid w:val="00C12F01"/>
    <w:rsid w:val="00C13565"/>
    <w:rsid w:val="00C13B8D"/>
    <w:rsid w:val="00C14139"/>
    <w:rsid w:val="00C16965"/>
    <w:rsid w:val="00C173D4"/>
    <w:rsid w:val="00C17B30"/>
    <w:rsid w:val="00C17F27"/>
    <w:rsid w:val="00C207FF"/>
    <w:rsid w:val="00C22C23"/>
    <w:rsid w:val="00C2335D"/>
    <w:rsid w:val="00C23769"/>
    <w:rsid w:val="00C24661"/>
    <w:rsid w:val="00C254D1"/>
    <w:rsid w:val="00C25C6B"/>
    <w:rsid w:val="00C26B14"/>
    <w:rsid w:val="00C26E80"/>
    <w:rsid w:val="00C27138"/>
    <w:rsid w:val="00C30231"/>
    <w:rsid w:val="00C30478"/>
    <w:rsid w:val="00C306ED"/>
    <w:rsid w:val="00C30C1A"/>
    <w:rsid w:val="00C31F65"/>
    <w:rsid w:val="00C32063"/>
    <w:rsid w:val="00C3281D"/>
    <w:rsid w:val="00C32FA4"/>
    <w:rsid w:val="00C3510A"/>
    <w:rsid w:val="00C36BF4"/>
    <w:rsid w:val="00C36C8B"/>
    <w:rsid w:val="00C36EC7"/>
    <w:rsid w:val="00C37A05"/>
    <w:rsid w:val="00C37F31"/>
    <w:rsid w:val="00C40183"/>
    <w:rsid w:val="00C4032A"/>
    <w:rsid w:val="00C408C2"/>
    <w:rsid w:val="00C40F10"/>
    <w:rsid w:val="00C411EA"/>
    <w:rsid w:val="00C42034"/>
    <w:rsid w:val="00C42DF6"/>
    <w:rsid w:val="00C44278"/>
    <w:rsid w:val="00C44AE1"/>
    <w:rsid w:val="00C45B3A"/>
    <w:rsid w:val="00C46237"/>
    <w:rsid w:val="00C46BD1"/>
    <w:rsid w:val="00C46D51"/>
    <w:rsid w:val="00C46D71"/>
    <w:rsid w:val="00C46ED4"/>
    <w:rsid w:val="00C4722B"/>
    <w:rsid w:val="00C501AC"/>
    <w:rsid w:val="00C51058"/>
    <w:rsid w:val="00C5185C"/>
    <w:rsid w:val="00C520C9"/>
    <w:rsid w:val="00C537F5"/>
    <w:rsid w:val="00C53C62"/>
    <w:rsid w:val="00C54A51"/>
    <w:rsid w:val="00C55E06"/>
    <w:rsid w:val="00C56CA3"/>
    <w:rsid w:val="00C5724E"/>
    <w:rsid w:val="00C60804"/>
    <w:rsid w:val="00C61AD6"/>
    <w:rsid w:val="00C63328"/>
    <w:rsid w:val="00C63788"/>
    <w:rsid w:val="00C63814"/>
    <w:rsid w:val="00C64059"/>
    <w:rsid w:val="00C646B9"/>
    <w:rsid w:val="00C64765"/>
    <w:rsid w:val="00C6497A"/>
    <w:rsid w:val="00C65A69"/>
    <w:rsid w:val="00C65BBA"/>
    <w:rsid w:val="00C65D50"/>
    <w:rsid w:val="00C66860"/>
    <w:rsid w:val="00C679A9"/>
    <w:rsid w:val="00C67B48"/>
    <w:rsid w:val="00C67D68"/>
    <w:rsid w:val="00C67F15"/>
    <w:rsid w:val="00C67FEA"/>
    <w:rsid w:val="00C70D74"/>
    <w:rsid w:val="00C71371"/>
    <w:rsid w:val="00C718A2"/>
    <w:rsid w:val="00C71B56"/>
    <w:rsid w:val="00C71BF6"/>
    <w:rsid w:val="00C72372"/>
    <w:rsid w:val="00C72A29"/>
    <w:rsid w:val="00C72B47"/>
    <w:rsid w:val="00C73DF9"/>
    <w:rsid w:val="00C744C5"/>
    <w:rsid w:val="00C74743"/>
    <w:rsid w:val="00C74A87"/>
    <w:rsid w:val="00C754B5"/>
    <w:rsid w:val="00C7589B"/>
    <w:rsid w:val="00C75AF8"/>
    <w:rsid w:val="00C7649B"/>
    <w:rsid w:val="00C76FD0"/>
    <w:rsid w:val="00C772C8"/>
    <w:rsid w:val="00C80560"/>
    <w:rsid w:val="00C809A4"/>
    <w:rsid w:val="00C810AC"/>
    <w:rsid w:val="00C8118F"/>
    <w:rsid w:val="00C811E7"/>
    <w:rsid w:val="00C81CEE"/>
    <w:rsid w:val="00C820E0"/>
    <w:rsid w:val="00C825ED"/>
    <w:rsid w:val="00C82CF4"/>
    <w:rsid w:val="00C83301"/>
    <w:rsid w:val="00C834E7"/>
    <w:rsid w:val="00C83E69"/>
    <w:rsid w:val="00C84A3A"/>
    <w:rsid w:val="00C85215"/>
    <w:rsid w:val="00C865BC"/>
    <w:rsid w:val="00C90673"/>
    <w:rsid w:val="00C9096E"/>
    <w:rsid w:val="00C90ABF"/>
    <w:rsid w:val="00C90D94"/>
    <w:rsid w:val="00C91DC7"/>
    <w:rsid w:val="00C9221F"/>
    <w:rsid w:val="00C92365"/>
    <w:rsid w:val="00C9237F"/>
    <w:rsid w:val="00C92522"/>
    <w:rsid w:val="00C92CC9"/>
    <w:rsid w:val="00C93B67"/>
    <w:rsid w:val="00C94C01"/>
    <w:rsid w:val="00C94DD9"/>
    <w:rsid w:val="00C94F3C"/>
    <w:rsid w:val="00C95A8A"/>
    <w:rsid w:val="00C95B36"/>
    <w:rsid w:val="00C96DE9"/>
    <w:rsid w:val="00CA014D"/>
    <w:rsid w:val="00CA0F73"/>
    <w:rsid w:val="00CA170E"/>
    <w:rsid w:val="00CA1824"/>
    <w:rsid w:val="00CA21D5"/>
    <w:rsid w:val="00CA26A3"/>
    <w:rsid w:val="00CA2DBD"/>
    <w:rsid w:val="00CA35C9"/>
    <w:rsid w:val="00CA3C17"/>
    <w:rsid w:val="00CA3E66"/>
    <w:rsid w:val="00CA469B"/>
    <w:rsid w:val="00CA49B7"/>
    <w:rsid w:val="00CA51B1"/>
    <w:rsid w:val="00CA758B"/>
    <w:rsid w:val="00CA763E"/>
    <w:rsid w:val="00CA7A11"/>
    <w:rsid w:val="00CA7B3E"/>
    <w:rsid w:val="00CA7C37"/>
    <w:rsid w:val="00CA7CA8"/>
    <w:rsid w:val="00CB04B6"/>
    <w:rsid w:val="00CB059D"/>
    <w:rsid w:val="00CB127A"/>
    <w:rsid w:val="00CB17D1"/>
    <w:rsid w:val="00CB1832"/>
    <w:rsid w:val="00CB1975"/>
    <w:rsid w:val="00CB1979"/>
    <w:rsid w:val="00CB2A1D"/>
    <w:rsid w:val="00CB2AF6"/>
    <w:rsid w:val="00CB3C61"/>
    <w:rsid w:val="00CB3DA8"/>
    <w:rsid w:val="00CB4341"/>
    <w:rsid w:val="00CB4E83"/>
    <w:rsid w:val="00CB509D"/>
    <w:rsid w:val="00CB5765"/>
    <w:rsid w:val="00CB6690"/>
    <w:rsid w:val="00CB67F9"/>
    <w:rsid w:val="00CB73FA"/>
    <w:rsid w:val="00CB7D32"/>
    <w:rsid w:val="00CC01E1"/>
    <w:rsid w:val="00CC0514"/>
    <w:rsid w:val="00CC0A56"/>
    <w:rsid w:val="00CC1254"/>
    <w:rsid w:val="00CC17FE"/>
    <w:rsid w:val="00CC1D21"/>
    <w:rsid w:val="00CC211A"/>
    <w:rsid w:val="00CC22D0"/>
    <w:rsid w:val="00CC2570"/>
    <w:rsid w:val="00CC2666"/>
    <w:rsid w:val="00CC272D"/>
    <w:rsid w:val="00CC377F"/>
    <w:rsid w:val="00CC3883"/>
    <w:rsid w:val="00CC3AF3"/>
    <w:rsid w:val="00CC4085"/>
    <w:rsid w:val="00CC49F5"/>
    <w:rsid w:val="00CC4DCE"/>
    <w:rsid w:val="00CC553F"/>
    <w:rsid w:val="00CC5644"/>
    <w:rsid w:val="00CC5680"/>
    <w:rsid w:val="00CC5738"/>
    <w:rsid w:val="00CC6FEC"/>
    <w:rsid w:val="00CC7150"/>
    <w:rsid w:val="00CD017B"/>
    <w:rsid w:val="00CD01FC"/>
    <w:rsid w:val="00CD0829"/>
    <w:rsid w:val="00CD1144"/>
    <w:rsid w:val="00CD17BA"/>
    <w:rsid w:val="00CD2959"/>
    <w:rsid w:val="00CD2FB6"/>
    <w:rsid w:val="00CD388D"/>
    <w:rsid w:val="00CD4EDA"/>
    <w:rsid w:val="00CD642E"/>
    <w:rsid w:val="00CE01FE"/>
    <w:rsid w:val="00CE0473"/>
    <w:rsid w:val="00CE0628"/>
    <w:rsid w:val="00CE08C9"/>
    <w:rsid w:val="00CE09F0"/>
    <w:rsid w:val="00CE0B63"/>
    <w:rsid w:val="00CE173C"/>
    <w:rsid w:val="00CE1931"/>
    <w:rsid w:val="00CE25AB"/>
    <w:rsid w:val="00CE4740"/>
    <w:rsid w:val="00CE5A18"/>
    <w:rsid w:val="00CE7803"/>
    <w:rsid w:val="00CF01EA"/>
    <w:rsid w:val="00CF037F"/>
    <w:rsid w:val="00CF0613"/>
    <w:rsid w:val="00CF1251"/>
    <w:rsid w:val="00CF154B"/>
    <w:rsid w:val="00CF3178"/>
    <w:rsid w:val="00CF3DE0"/>
    <w:rsid w:val="00CF4029"/>
    <w:rsid w:val="00CF409B"/>
    <w:rsid w:val="00CF427D"/>
    <w:rsid w:val="00CF5093"/>
    <w:rsid w:val="00CF6138"/>
    <w:rsid w:val="00CF620F"/>
    <w:rsid w:val="00CF6479"/>
    <w:rsid w:val="00CF6B8E"/>
    <w:rsid w:val="00CF6E3B"/>
    <w:rsid w:val="00CF7C08"/>
    <w:rsid w:val="00D000B4"/>
    <w:rsid w:val="00D000DA"/>
    <w:rsid w:val="00D002F0"/>
    <w:rsid w:val="00D006A1"/>
    <w:rsid w:val="00D00F12"/>
    <w:rsid w:val="00D0110B"/>
    <w:rsid w:val="00D0236B"/>
    <w:rsid w:val="00D0258D"/>
    <w:rsid w:val="00D02787"/>
    <w:rsid w:val="00D02D32"/>
    <w:rsid w:val="00D0311C"/>
    <w:rsid w:val="00D03B9D"/>
    <w:rsid w:val="00D03C6C"/>
    <w:rsid w:val="00D03FE1"/>
    <w:rsid w:val="00D047F8"/>
    <w:rsid w:val="00D064A8"/>
    <w:rsid w:val="00D06CE5"/>
    <w:rsid w:val="00D0705F"/>
    <w:rsid w:val="00D07911"/>
    <w:rsid w:val="00D07E01"/>
    <w:rsid w:val="00D11A18"/>
    <w:rsid w:val="00D1235E"/>
    <w:rsid w:val="00D126CC"/>
    <w:rsid w:val="00D12CA9"/>
    <w:rsid w:val="00D1399D"/>
    <w:rsid w:val="00D1415A"/>
    <w:rsid w:val="00D14337"/>
    <w:rsid w:val="00D1436D"/>
    <w:rsid w:val="00D1473D"/>
    <w:rsid w:val="00D147B5"/>
    <w:rsid w:val="00D15293"/>
    <w:rsid w:val="00D15B7D"/>
    <w:rsid w:val="00D16A69"/>
    <w:rsid w:val="00D20782"/>
    <w:rsid w:val="00D20FA1"/>
    <w:rsid w:val="00D21E5B"/>
    <w:rsid w:val="00D2211F"/>
    <w:rsid w:val="00D22B6E"/>
    <w:rsid w:val="00D2356C"/>
    <w:rsid w:val="00D24001"/>
    <w:rsid w:val="00D24311"/>
    <w:rsid w:val="00D24727"/>
    <w:rsid w:val="00D24DAB"/>
    <w:rsid w:val="00D257C4"/>
    <w:rsid w:val="00D27762"/>
    <w:rsid w:val="00D27E3B"/>
    <w:rsid w:val="00D30050"/>
    <w:rsid w:val="00D320F7"/>
    <w:rsid w:val="00D333C3"/>
    <w:rsid w:val="00D33964"/>
    <w:rsid w:val="00D343F9"/>
    <w:rsid w:val="00D34C0A"/>
    <w:rsid w:val="00D35193"/>
    <w:rsid w:val="00D35288"/>
    <w:rsid w:val="00D35427"/>
    <w:rsid w:val="00D362CD"/>
    <w:rsid w:val="00D3685E"/>
    <w:rsid w:val="00D3697D"/>
    <w:rsid w:val="00D378B6"/>
    <w:rsid w:val="00D37AEC"/>
    <w:rsid w:val="00D37B79"/>
    <w:rsid w:val="00D37F02"/>
    <w:rsid w:val="00D40A23"/>
    <w:rsid w:val="00D41598"/>
    <w:rsid w:val="00D41732"/>
    <w:rsid w:val="00D4278D"/>
    <w:rsid w:val="00D43A3E"/>
    <w:rsid w:val="00D44107"/>
    <w:rsid w:val="00D44B81"/>
    <w:rsid w:val="00D4508C"/>
    <w:rsid w:val="00D452E0"/>
    <w:rsid w:val="00D47418"/>
    <w:rsid w:val="00D50A1E"/>
    <w:rsid w:val="00D50F79"/>
    <w:rsid w:val="00D512CE"/>
    <w:rsid w:val="00D519B4"/>
    <w:rsid w:val="00D51C4F"/>
    <w:rsid w:val="00D51CA6"/>
    <w:rsid w:val="00D522A1"/>
    <w:rsid w:val="00D52DD3"/>
    <w:rsid w:val="00D53A50"/>
    <w:rsid w:val="00D53E0A"/>
    <w:rsid w:val="00D54354"/>
    <w:rsid w:val="00D54CF4"/>
    <w:rsid w:val="00D55578"/>
    <w:rsid w:val="00D56309"/>
    <w:rsid w:val="00D5758F"/>
    <w:rsid w:val="00D6045D"/>
    <w:rsid w:val="00D60A11"/>
    <w:rsid w:val="00D60B61"/>
    <w:rsid w:val="00D6160E"/>
    <w:rsid w:val="00D62713"/>
    <w:rsid w:val="00D63534"/>
    <w:rsid w:val="00D63827"/>
    <w:rsid w:val="00D63E1F"/>
    <w:rsid w:val="00D63FAC"/>
    <w:rsid w:val="00D64C9D"/>
    <w:rsid w:val="00D6510C"/>
    <w:rsid w:val="00D65BFD"/>
    <w:rsid w:val="00D6665D"/>
    <w:rsid w:val="00D66CF4"/>
    <w:rsid w:val="00D66F6B"/>
    <w:rsid w:val="00D676DE"/>
    <w:rsid w:val="00D70784"/>
    <w:rsid w:val="00D709A1"/>
    <w:rsid w:val="00D70D35"/>
    <w:rsid w:val="00D70DF0"/>
    <w:rsid w:val="00D72307"/>
    <w:rsid w:val="00D727A5"/>
    <w:rsid w:val="00D72F67"/>
    <w:rsid w:val="00D73378"/>
    <w:rsid w:val="00D733A8"/>
    <w:rsid w:val="00D749A6"/>
    <w:rsid w:val="00D75C11"/>
    <w:rsid w:val="00D766CB"/>
    <w:rsid w:val="00D77733"/>
    <w:rsid w:val="00D779B1"/>
    <w:rsid w:val="00D77D1A"/>
    <w:rsid w:val="00D817A7"/>
    <w:rsid w:val="00D82114"/>
    <w:rsid w:val="00D828C3"/>
    <w:rsid w:val="00D82A74"/>
    <w:rsid w:val="00D836E1"/>
    <w:rsid w:val="00D83741"/>
    <w:rsid w:val="00D83D5C"/>
    <w:rsid w:val="00D857CF"/>
    <w:rsid w:val="00D86300"/>
    <w:rsid w:val="00D863E4"/>
    <w:rsid w:val="00D86612"/>
    <w:rsid w:val="00D8674E"/>
    <w:rsid w:val="00D86BE4"/>
    <w:rsid w:val="00D86FB1"/>
    <w:rsid w:val="00D8741A"/>
    <w:rsid w:val="00D90A50"/>
    <w:rsid w:val="00D90E2E"/>
    <w:rsid w:val="00D93786"/>
    <w:rsid w:val="00D9409D"/>
    <w:rsid w:val="00D95CE4"/>
    <w:rsid w:val="00D960D2"/>
    <w:rsid w:val="00D96A25"/>
    <w:rsid w:val="00D97399"/>
    <w:rsid w:val="00D97D3B"/>
    <w:rsid w:val="00DA0156"/>
    <w:rsid w:val="00DA021C"/>
    <w:rsid w:val="00DA06EC"/>
    <w:rsid w:val="00DA072F"/>
    <w:rsid w:val="00DA0D5F"/>
    <w:rsid w:val="00DA1499"/>
    <w:rsid w:val="00DA16BA"/>
    <w:rsid w:val="00DA192F"/>
    <w:rsid w:val="00DA1A5C"/>
    <w:rsid w:val="00DA35F3"/>
    <w:rsid w:val="00DA59C2"/>
    <w:rsid w:val="00DA5F80"/>
    <w:rsid w:val="00DA6E61"/>
    <w:rsid w:val="00DA7084"/>
    <w:rsid w:val="00DA7252"/>
    <w:rsid w:val="00DA7AF2"/>
    <w:rsid w:val="00DA7DF6"/>
    <w:rsid w:val="00DA7E40"/>
    <w:rsid w:val="00DB05AA"/>
    <w:rsid w:val="00DB06F7"/>
    <w:rsid w:val="00DB10F8"/>
    <w:rsid w:val="00DB1BC4"/>
    <w:rsid w:val="00DB1D11"/>
    <w:rsid w:val="00DB204C"/>
    <w:rsid w:val="00DB2BE6"/>
    <w:rsid w:val="00DB329F"/>
    <w:rsid w:val="00DB3C78"/>
    <w:rsid w:val="00DB48F7"/>
    <w:rsid w:val="00DB4D6E"/>
    <w:rsid w:val="00DB530D"/>
    <w:rsid w:val="00DB5A0E"/>
    <w:rsid w:val="00DB5D3A"/>
    <w:rsid w:val="00DB684A"/>
    <w:rsid w:val="00DB6996"/>
    <w:rsid w:val="00DB6CCB"/>
    <w:rsid w:val="00DC0577"/>
    <w:rsid w:val="00DC06CC"/>
    <w:rsid w:val="00DC0C80"/>
    <w:rsid w:val="00DC0EF2"/>
    <w:rsid w:val="00DC0FCB"/>
    <w:rsid w:val="00DC1323"/>
    <w:rsid w:val="00DC1827"/>
    <w:rsid w:val="00DC1D0E"/>
    <w:rsid w:val="00DC247E"/>
    <w:rsid w:val="00DC2D46"/>
    <w:rsid w:val="00DC2E26"/>
    <w:rsid w:val="00DC36FB"/>
    <w:rsid w:val="00DC4179"/>
    <w:rsid w:val="00DC4C7A"/>
    <w:rsid w:val="00DC4CC0"/>
    <w:rsid w:val="00DC5988"/>
    <w:rsid w:val="00DC5F6E"/>
    <w:rsid w:val="00DC60C4"/>
    <w:rsid w:val="00DC63A1"/>
    <w:rsid w:val="00DC64BD"/>
    <w:rsid w:val="00DC6557"/>
    <w:rsid w:val="00DD0ECF"/>
    <w:rsid w:val="00DD0F9A"/>
    <w:rsid w:val="00DD2A69"/>
    <w:rsid w:val="00DD2BD7"/>
    <w:rsid w:val="00DD2CF9"/>
    <w:rsid w:val="00DD2E1A"/>
    <w:rsid w:val="00DD3BA0"/>
    <w:rsid w:val="00DD3F12"/>
    <w:rsid w:val="00DD3F71"/>
    <w:rsid w:val="00DD5797"/>
    <w:rsid w:val="00DD61DC"/>
    <w:rsid w:val="00DD7193"/>
    <w:rsid w:val="00DD7B9F"/>
    <w:rsid w:val="00DE229D"/>
    <w:rsid w:val="00DE2E46"/>
    <w:rsid w:val="00DE396B"/>
    <w:rsid w:val="00DE3A62"/>
    <w:rsid w:val="00DE4010"/>
    <w:rsid w:val="00DE438A"/>
    <w:rsid w:val="00DE45C7"/>
    <w:rsid w:val="00DE4831"/>
    <w:rsid w:val="00DE4B58"/>
    <w:rsid w:val="00DE4CDD"/>
    <w:rsid w:val="00DE4D7A"/>
    <w:rsid w:val="00DE5044"/>
    <w:rsid w:val="00DE5A21"/>
    <w:rsid w:val="00DE5D1B"/>
    <w:rsid w:val="00DE60C3"/>
    <w:rsid w:val="00DE6B02"/>
    <w:rsid w:val="00DE70CC"/>
    <w:rsid w:val="00DE70E6"/>
    <w:rsid w:val="00DE788B"/>
    <w:rsid w:val="00DF0037"/>
    <w:rsid w:val="00DF0170"/>
    <w:rsid w:val="00DF03EB"/>
    <w:rsid w:val="00DF1351"/>
    <w:rsid w:val="00DF1920"/>
    <w:rsid w:val="00DF3257"/>
    <w:rsid w:val="00DF4460"/>
    <w:rsid w:val="00DF4863"/>
    <w:rsid w:val="00DF56ED"/>
    <w:rsid w:val="00DF5A41"/>
    <w:rsid w:val="00DF5A8A"/>
    <w:rsid w:val="00DF5EDE"/>
    <w:rsid w:val="00DF6680"/>
    <w:rsid w:val="00DF681D"/>
    <w:rsid w:val="00DF6847"/>
    <w:rsid w:val="00DF79E5"/>
    <w:rsid w:val="00DF7BA9"/>
    <w:rsid w:val="00E002DA"/>
    <w:rsid w:val="00E00D57"/>
    <w:rsid w:val="00E01105"/>
    <w:rsid w:val="00E017BD"/>
    <w:rsid w:val="00E02095"/>
    <w:rsid w:val="00E025B8"/>
    <w:rsid w:val="00E0271C"/>
    <w:rsid w:val="00E03024"/>
    <w:rsid w:val="00E03C02"/>
    <w:rsid w:val="00E03E80"/>
    <w:rsid w:val="00E04072"/>
    <w:rsid w:val="00E0444E"/>
    <w:rsid w:val="00E053EA"/>
    <w:rsid w:val="00E05725"/>
    <w:rsid w:val="00E05F6E"/>
    <w:rsid w:val="00E06E3F"/>
    <w:rsid w:val="00E06EC4"/>
    <w:rsid w:val="00E0788A"/>
    <w:rsid w:val="00E07A79"/>
    <w:rsid w:val="00E07F46"/>
    <w:rsid w:val="00E1067D"/>
    <w:rsid w:val="00E11E05"/>
    <w:rsid w:val="00E12B68"/>
    <w:rsid w:val="00E12BFA"/>
    <w:rsid w:val="00E12D3A"/>
    <w:rsid w:val="00E143DA"/>
    <w:rsid w:val="00E1495C"/>
    <w:rsid w:val="00E14C9C"/>
    <w:rsid w:val="00E15A17"/>
    <w:rsid w:val="00E16321"/>
    <w:rsid w:val="00E16583"/>
    <w:rsid w:val="00E1671C"/>
    <w:rsid w:val="00E1718B"/>
    <w:rsid w:val="00E173C7"/>
    <w:rsid w:val="00E175BA"/>
    <w:rsid w:val="00E1792C"/>
    <w:rsid w:val="00E203BA"/>
    <w:rsid w:val="00E20D5A"/>
    <w:rsid w:val="00E22CDD"/>
    <w:rsid w:val="00E22D13"/>
    <w:rsid w:val="00E23504"/>
    <w:rsid w:val="00E23B09"/>
    <w:rsid w:val="00E24444"/>
    <w:rsid w:val="00E24BDB"/>
    <w:rsid w:val="00E24E6F"/>
    <w:rsid w:val="00E25112"/>
    <w:rsid w:val="00E25ACB"/>
    <w:rsid w:val="00E25F59"/>
    <w:rsid w:val="00E26186"/>
    <w:rsid w:val="00E2625B"/>
    <w:rsid w:val="00E27BBD"/>
    <w:rsid w:val="00E311DF"/>
    <w:rsid w:val="00E31316"/>
    <w:rsid w:val="00E317CE"/>
    <w:rsid w:val="00E32CCA"/>
    <w:rsid w:val="00E334EC"/>
    <w:rsid w:val="00E3363A"/>
    <w:rsid w:val="00E33688"/>
    <w:rsid w:val="00E3444B"/>
    <w:rsid w:val="00E34622"/>
    <w:rsid w:val="00E35B5E"/>
    <w:rsid w:val="00E4062D"/>
    <w:rsid w:val="00E407BD"/>
    <w:rsid w:val="00E41292"/>
    <w:rsid w:val="00E41E79"/>
    <w:rsid w:val="00E4299C"/>
    <w:rsid w:val="00E42BA7"/>
    <w:rsid w:val="00E43468"/>
    <w:rsid w:val="00E459A2"/>
    <w:rsid w:val="00E4601D"/>
    <w:rsid w:val="00E464CF"/>
    <w:rsid w:val="00E46FB3"/>
    <w:rsid w:val="00E478E1"/>
    <w:rsid w:val="00E501A8"/>
    <w:rsid w:val="00E5032F"/>
    <w:rsid w:val="00E521B3"/>
    <w:rsid w:val="00E52926"/>
    <w:rsid w:val="00E52C39"/>
    <w:rsid w:val="00E530FC"/>
    <w:rsid w:val="00E53FCA"/>
    <w:rsid w:val="00E5586E"/>
    <w:rsid w:val="00E565C5"/>
    <w:rsid w:val="00E57B3A"/>
    <w:rsid w:val="00E57CAE"/>
    <w:rsid w:val="00E57F28"/>
    <w:rsid w:val="00E60F7D"/>
    <w:rsid w:val="00E61239"/>
    <w:rsid w:val="00E61D79"/>
    <w:rsid w:val="00E61FD8"/>
    <w:rsid w:val="00E62615"/>
    <w:rsid w:val="00E62953"/>
    <w:rsid w:val="00E62A37"/>
    <w:rsid w:val="00E6340A"/>
    <w:rsid w:val="00E647B6"/>
    <w:rsid w:val="00E65607"/>
    <w:rsid w:val="00E65AA1"/>
    <w:rsid w:val="00E65C2A"/>
    <w:rsid w:val="00E65EC7"/>
    <w:rsid w:val="00E6658B"/>
    <w:rsid w:val="00E6672C"/>
    <w:rsid w:val="00E66E16"/>
    <w:rsid w:val="00E67CA3"/>
    <w:rsid w:val="00E7066F"/>
    <w:rsid w:val="00E70D16"/>
    <w:rsid w:val="00E710F9"/>
    <w:rsid w:val="00E72516"/>
    <w:rsid w:val="00E72577"/>
    <w:rsid w:val="00E72CBA"/>
    <w:rsid w:val="00E749E1"/>
    <w:rsid w:val="00E757CC"/>
    <w:rsid w:val="00E76FF1"/>
    <w:rsid w:val="00E77223"/>
    <w:rsid w:val="00E8019B"/>
    <w:rsid w:val="00E802EB"/>
    <w:rsid w:val="00E804FE"/>
    <w:rsid w:val="00E806E1"/>
    <w:rsid w:val="00E80753"/>
    <w:rsid w:val="00E8115D"/>
    <w:rsid w:val="00E81AF8"/>
    <w:rsid w:val="00E81F26"/>
    <w:rsid w:val="00E81F33"/>
    <w:rsid w:val="00E824B2"/>
    <w:rsid w:val="00E82D6A"/>
    <w:rsid w:val="00E8366B"/>
    <w:rsid w:val="00E83847"/>
    <w:rsid w:val="00E83B76"/>
    <w:rsid w:val="00E83FFB"/>
    <w:rsid w:val="00E84142"/>
    <w:rsid w:val="00E85675"/>
    <w:rsid w:val="00E85974"/>
    <w:rsid w:val="00E85FB6"/>
    <w:rsid w:val="00E866D3"/>
    <w:rsid w:val="00E86C6A"/>
    <w:rsid w:val="00E86E43"/>
    <w:rsid w:val="00E872B4"/>
    <w:rsid w:val="00E877B5"/>
    <w:rsid w:val="00E87AB0"/>
    <w:rsid w:val="00E87B66"/>
    <w:rsid w:val="00E900E9"/>
    <w:rsid w:val="00E909DD"/>
    <w:rsid w:val="00E90DE6"/>
    <w:rsid w:val="00E91046"/>
    <w:rsid w:val="00E93CFA"/>
    <w:rsid w:val="00E93DB4"/>
    <w:rsid w:val="00E9528B"/>
    <w:rsid w:val="00E9557C"/>
    <w:rsid w:val="00E95815"/>
    <w:rsid w:val="00E95CF6"/>
    <w:rsid w:val="00E964D5"/>
    <w:rsid w:val="00E96D8C"/>
    <w:rsid w:val="00E9703B"/>
    <w:rsid w:val="00EA11C5"/>
    <w:rsid w:val="00EA1A45"/>
    <w:rsid w:val="00EA1BA4"/>
    <w:rsid w:val="00EA2940"/>
    <w:rsid w:val="00EA2BB2"/>
    <w:rsid w:val="00EA2BDE"/>
    <w:rsid w:val="00EA4A5C"/>
    <w:rsid w:val="00EA6174"/>
    <w:rsid w:val="00EA706E"/>
    <w:rsid w:val="00EA73B4"/>
    <w:rsid w:val="00EA76BD"/>
    <w:rsid w:val="00EB0108"/>
    <w:rsid w:val="00EB0651"/>
    <w:rsid w:val="00EB06B4"/>
    <w:rsid w:val="00EB1186"/>
    <w:rsid w:val="00EB12A8"/>
    <w:rsid w:val="00EB1A28"/>
    <w:rsid w:val="00EB2400"/>
    <w:rsid w:val="00EB3007"/>
    <w:rsid w:val="00EB3716"/>
    <w:rsid w:val="00EB39D0"/>
    <w:rsid w:val="00EB3E6F"/>
    <w:rsid w:val="00EB40E8"/>
    <w:rsid w:val="00EB5053"/>
    <w:rsid w:val="00EB60A9"/>
    <w:rsid w:val="00EB7BA7"/>
    <w:rsid w:val="00EB7D3F"/>
    <w:rsid w:val="00EC0C2B"/>
    <w:rsid w:val="00EC1548"/>
    <w:rsid w:val="00EC1B2E"/>
    <w:rsid w:val="00EC2939"/>
    <w:rsid w:val="00EC2D92"/>
    <w:rsid w:val="00EC3DBB"/>
    <w:rsid w:val="00EC414C"/>
    <w:rsid w:val="00EC448C"/>
    <w:rsid w:val="00EC4748"/>
    <w:rsid w:val="00EC4812"/>
    <w:rsid w:val="00EC4E10"/>
    <w:rsid w:val="00EC5116"/>
    <w:rsid w:val="00EC54D2"/>
    <w:rsid w:val="00EC596A"/>
    <w:rsid w:val="00EC5D49"/>
    <w:rsid w:val="00EC6988"/>
    <w:rsid w:val="00EC6BC9"/>
    <w:rsid w:val="00EC6D74"/>
    <w:rsid w:val="00EC6EB5"/>
    <w:rsid w:val="00EC74F9"/>
    <w:rsid w:val="00EC77C9"/>
    <w:rsid w:val="00EC7A6D"/>
    <w:rsid w:val="00EC7E3A"/>
    <w:rsid w:val="00ED018F"/>
    <w:rsid w:val="00ED055F"/>
    <w:rsid w:val="00ED1237"/>
    <w:rsid w:val="00ED20BD"/>
    <w:rsid w:val="00ED27D0"/>
    <w:rsid w:val="00ED2EE9"/>
    <w:rsid w:val="00ED352B"/>
    <w:rsid w:val="00ED3D2B"/>
    <w:rsid w:val="00ED41C0"/>
    <w:rsid w:val="00ED4CDD"/>
    <w:rsid w:val="00ED51D7"/>
    <w:rsid w:val="00ED528D"/>
    <w:rsid w:val="00ED61EF"/>
    <w:rsid w:val="00ED6934"/>
    <w:rsid w:val="00ED69DB"/>
    <w:rsid w:val="00ED6A4D"/>
    <w:rsid w:val="00ED7215"/>
    <w:rsid w:val="00EE0B54"/>
    <w:rsid w:val="00EE126F"/>
    <w:rsid w:val="00EE18DE"/>
    <w:rsid w:val="00EE1C16"/>
    <w:rsid w:val="00EE2477"/>
    <w:rsid w:val="00EE261B"/>
    <w:rsid w:val="00EE3077"/>
    <w:rsid w:val="00EE32CD"/>
    <w:rsid w:val="00EE339E"/>
    <w:rsid w:val="00EE355D"/>
    <w:rsid w:val="00EE438C"/>
    <w:rsid w:val="00EE4674"/>
    <w:rsid w:val="00EE4B03"/>
    <w:rsid w:val="00EE4BB9"/>
    <w:rsid w:val="00EE4C01"/>
    <w:rsid w:val="00EE5673"/>
    <w:rsid w:val="00EE5C37"/>
    <w:rsid w:val="00EE5C7F"/>
    <w:rsid w:val="00EE6765"/>
    <w:rsid w:val="00EE6A34"/>
    <w:rsid w:val="00EE7586"/>
    <w:rsid w:val="00EE79E1"/>
    <w:rsid w:val="00EF04C0"/>
    <w:rsid w:val="00EF12DC"/>
    <w:rsid w:val="00EF14E7"/>
    <w:rsid w:val="00EF216C"/>
    <w:rsid w:val="00EF2E89"/>
    <w:rsid w:val="00EF3127"/>
    <w:rsid w:val="00EF37B5"/>
    <w:rsid w:val="00EF3EC6"/>
    <w:rsid w:val="00EF4B89"/>
    <w:rsid w:val="00EF571B"/>
    <w:rsid w:val="00EF5C78"/>
    <w:rsid w:val="00EF6B84"/>
    <w:rsid w:val="00F0089E"/>
    <w:rsid w:val="00F00CA4"/>
    <w:rsid w:val="00F01C40"/>
    <w:rsid w:val="00F02B14"/>
    <w:rsid w:val="00F02D34"/>
    <w:rsid w:val="00F02DD0"/>
    <w:rsid w:val="00F02DFA"/>
    <w:rsid w:val="00F02E33"/>
    <w:rsid w:val="00F034CD"/>
    <w:rsid w:val="00F03A05"/>
    <w:rsid w:val="00F057C1"/>
    <w:rsid w:val="00F068F9"/>
    <w:rsid w:val="00F06A2D"/>
    <w:rsid w:val="00F06CBA"/>
    <w:rsid w:val="00F073DD"/>
    <w:rsid w:val="00F10200"/>
    <w:rsid w:val="00F1164C"/>
    <w:rsid w:val="00F11A13"/>
    <w:rsid w:val="00F125F6"/>
    <w:rsid w:val="00F12649"/>
    <w:rsid w:val="00F133A5"/>
    <w:rsid w:val="00F14B94"/>
    <w:rsid w:val="00F15157"/>
    <w:rsid w:val="00F169B1"/>
    <w:rsid w:val="00F16A78"/>
    <w:rsid w:val="00F16C50"/>
    <w:rsid w:val="00F16E38"/>
    <w:rsid w:val="00F2027A"/>
    <w:rsid w:val="00F208BB"/>
    <w:rsid w:val="00F21A3D"/>
    <w:rsid w:val="00F21EBA"/>
    <w:rsid w:val="00F226A3"/>
    <w:rsid w:val="00F22DCE"/>
    <w:rsid w:val="00F23BD2"/>
    <w:rsid w:val="00F2487A"/>
    <w:rsid w:val="00F24BF0"/>
    <w:rsid w:val="00F24CD1"/>
    <w:rsid w:val="00F24D57"/>
    <w:rsid w:val="00F2613B"/>
    <w:rsid w:val="00F26AA3"/>
    <w:rsid w:val="00F300E1"/>
    <w:rsid w:val="00F302CB"/>
    <w:rsid w:val="00F3045C"/>
    <w:rsid w:val="00F30D04"/>
    <w:rsid w:val="00F31080"/>
    <w:rsid w:val="00F314D6"/>
    <w:rsid w:val="00F32357"/>
    <w:rsid w:val="00F32CFA"/>
    <w:rsid w:val="00F33324"/>
    <w:rsid w:val="00F3349D"/>
    <w:rsid w:val="00F348F7"/>
    <w:rsid w:val="00F34BBF"/>
    <w:rsid w:val="00F35211"/>
    <w:rsid w:val="00F355EA"/>
    <w:rsid w:val="00F35E94"/>
    <w:rsid w:val="00F3683D"/>
    <w:rsid w:val="00F3779E"/>
    <w:rsid w:val="00F400F6"/>
    <w:rsid w:val="00F40838"/>
    <w:rsid w:val="00F43F83"/>
    <w:rsid w:val="00F43FCF"/>
    <w:rsid w:val="00F4416C"/>
    <w:rsid w:val="00F45440"/>
    <w:rsid w:val="00F45888"/>
    <w:rsid w:val="00F45A8D"/>
    <w:rsid w:val="00F468C3"/>
    <w:rsid w:val="00F46923"/>
    <w:rsid w:val="00F47793"/>
    <w:rsid w:val="00F47AAC"/>
    <w:rsid w:val="00F47FCE"/>
    <w:rsid w:val="00F5016D"/>
    <w:rsid w:val="00F50596"/>
    <w:rsid w:val="00F50A2E"/>
    <w:rsid w:val="00F510C8"/>
    <w:rsid w:val="00F51F52"/>
    <w:rsid w:val="00F522EE"/>
    <w:rsid w:val="00F52372"/>
    <w:rsid w:val="00F52444"/>
    <w:rsid w:val="00F52B42"/>
    <w:rsid w:val="00F5313A"/>
    <w:rsid w:val="00F5355F"/>
    <w:rsid w:val="00F540C5"/>
    <w:rsid w:val="00F540EC"/>
    <w:rsid w:val="00F54D3F"/>
    <w:rsid w:val="00F550D4"/>
    <w:rsid w:val="00F55731"/>
    <w:rsid w:val="00F56547"/>
    <w:rsid w:val="00F56DF6"/>
    <w:rsid w:val="00F57208"/>
    <w:rsid w:val="00F576E1"/>
    <w:rsid w:val="00F60A55"/>
    <w:rsid w:val="00F611B2"/>
    <w:rsid w:val="00F62C2A"/>
    <w:rsid w:val="00F64869"/>
    <w:rsid w:val="00F65668"/>
    <w:rsid w:val="00F65B67"/>
    <w:rsid w:val="00F666BA"/>
    <w:rsid w:val="00F6686E"/>
    <w:rsid w:val="00F66EE4"/>
    <w:rsid w:val="00F6754A"/>
    <w:rsid w:val="00F676D5"/>
    <w:rsid w:val="00F67D18"/>
    <w:rsid w:val="00F7083F"/>
    <w:rsid w:val="00F72859"/>
    <w:rsid w:val="00F732D1"/>
    <w:rsid w:val="00F73736"/>
    <w:rsid w:val="00F738B4"/>
    <w:rsid w:val="00F73E2F"/>
    <w:rsid w:val="00F74837"/>
    <w:rsid w:val="00F751FC"/>
    <w:rsid w:val="00F757F0"/>
    <w:rsid w:val="00F76BD1"/>
    <w:rsid w:val="00F77114"/>
    <w:rsid w:val="00F771BE"/>
    <w:rsid w:val="00F77C39"/>
    <w:rsid w:val="00F77D6F"/>
    <w:rsid w:val="00F80A63"/>
    <w:rsid w:val="00F80DF0"/>
    <w:rsid w:val="00F81003"/>
    <w:rsid w:val="00F83AEB"/>
    <w:rsid w:val="00F8405F"/>
    <w:rsid w:val="00F84AD8"/>
    <w:rsid w:val="00F85287"/>
    <w:rsid w:val="00F85E82"/>
    <w:rsid w:val="00F86A2D"/>
    <w:rsid w:val="00F86EDB"/>
    <w:rsid w:val="00F87EF8"/>
    <w:rsid w:val="00F90692"/>
    <w:rsid w:val="00F90AAE"/>
    <w:rsid w:val="00F9484C"/>
    <w:rsid w:val="00F948D2"/>
    <w:rsid w:val="00F94A9E"/>
    <w:rsid w:val="00F94D77"/>
    <w:rsid w:val="00F958F6"/>
    <w:rsid w:val="00F95A68"/>
    <w:rsid w:val="00F95D63"/>
    <w:rsid w:val="00F966B4"/>
    <w:rsid w:val="00F96E00"/>
    <w:rsid w:val="00F97645"/>
    <w:rsid w:val="00FA0564"/>
    <w:rsid w:val="00FA1638"/>
    <w:rsid w:val="00FA17FE"/>
    <w:rsid w:val="00FA2996"/>
    <w:rsid w:val="00FA3146"/>
    <w:rsid w:val="00FA353C"/>
    <w:rsid w:val="00FA3923"/>
    <w:rsid w:val="00FA3E3C"/>
    <w:rsid w:val="00FA3F87"/>
    <w:rsid w:val="00FA4392"/>
    <w:rsid w:val="00FA466F"/>
    <w:rsid w:val="00FA47CE"/>
    <w:rsid w:val="00FA48C4"/>
    <w:rsid w:val="00FA4FF6"/>
    <w:rsid w:val="00FA5770"/>
    <w:rsid w:val="00FA68B7"/>
    <w:rsid w:val="00FA7E88"/>
    <w:rsid w:val="00FB00C4"/>
    <w:rsid w:val="00FB0D6A"/>
    <w:rsid w:val="00FB0DA7"/>
    <w:rsid w:val="00FB1486"/>
    <w:rsid w:val="00FB26FD"/>
    <w:rsid w:val="00FB2B1E"/>
    <w:rsid w:val="00FB3822"/>
    <w:rsid w:val="00FB3A62"/>
    <w:rsid w:val="00FB3B74"/>
    <w:rsid w:val="00FB3FF7"/>
    <w:rsid w:val="00FB5435"/>
    <w:rsid w:val="00FB5A0E"/>
    <w:rsid w:val="00FB5C53"/>
    <w:rsid w:val="00FB5C58"/>
    <w:rsid w:val="00FB60FA"/>
    <w:rsid w:val="00FB6C89"/>
    <w:rsid w:val="00FB6CD8"/>
    <w:rsid w:val="00FB7175"/>
    <w:rsid w:val="00FB7876"/>
    <w:rsid w:val="00FB7C3C"/>
    <w:rsid w:val="00FC03B8"/>
    <w:rsid w:val="00FC3903"/>
    <w:rsid w:val="00FC3B45"/>
    <w:rsid w:val="00FC414D"/>
    <w:rsid w:val="00FC5161"/>
    <w:rsid w:val="00FC6076"/>
    <w:rsid w:val="00FC69D2"/>
    <w:rsid w:val="00FC6A4E"/>
    <w:rsid w:val="00FC6D64"/>
    <w:rsid w:val="00FC702D"/>
    <w:rsid w:val="00FC7130"/>
    <w:rsid w:val="00FC7702"/>
    <w:rsid w:val="00FC7B48"/>
    <w:rsid w:val="00FC7C60"/>
    <w:rsid w:val="00FD0AC2"/>
    <w:rsid w:val="00FD1324"/>
    <w:rsid w:val="00FD1F5B"/>
    <w:rsid w:val="00FD235C"/>
    <w:rsid w:val="00FD244B"/>
    <w:rsid w:val="00FD38DC"/>
    <w:rsid w:val="00FD3FAC"/>
    <w:rsid w:val="00FD4B6D"/>
    <w:rsid w:val="00FD4CFB"/>
    <w:rsid w:val="00FD50DF"/>
    <w:rsid w:val="00FD55F0"/>
    <w:rsid w:val="00FD5B04"/>
    <w:rsid w:val="00FD5E2B"/>
    <w:rsid w:val="00FD667A"/>
    <w:rsid w:val="00FD68A2"/>
    <w:rsid w:val="00FD6991"/>
    <w:rsid w:val="00FD6B7A"/>
    <w:rsid w:val="00FD6EF4"/>
    <w:rsid w:val="00FD7016"/>
    <w:rsid w:val="00FD7FB6"/>
    <w:rsid w:val="00FE0FCB"/>
    <w:rsid w:val="00FE107B"/>
    <w:rsid w:val="00FE1248"/>
    <w:rsid w:val="00FE1C69"/>
    <w:rsid w:val="00FE1D0E"/>
    <w:rsid w:val="00FE1E4A"/>
    <w:rsid w:val="00FE22FE"/>
    <w:rsid w:val="00FE25B4"/>
    <w:rsid w:val="00FE3F33"/>
    <w:rsid w:val="00FE467E"/>
    <w:rsid w:val="00FE46BC"/>
    <w:rsid w:val="00FE4792"/>
    <w:rsid w:val="00FE4FBA"/>
    <w:rsid w:val="00FE5754"/>
    <w:rsid w:val="00FE57C5"/>
    <w:rsid w:val="00FE5D3C"/>
    <w:rsid w:val="00FE6017"/>
    <w:rsid w:val="00FE675E"/>
    <w:rsid w:val="00FE6EB7"/>
    <w:rsid w:val="00FE71F3"/>
    <w:rsid w:val="00FE7429"/>
    <w:rsid w:val="00FE7793"/>
    <w:rsid w:val="00FE78DE"/>
    <w:rsid w:val="00FF01B7"/>
    <w:rsid w:val="00FF0352"/>
    <w:rsid w:val="00FF047F"/>
    <w:rsid w:val="00FF09C4"/>
    <w:rsid w:val="00FF16DD"/>
    <w:rsid w:val="00FF2543"/>
    <w:rsid w:val="00FF34AB"/>
    <w:rsid w:val="00FF428C"/>
    <w:rsid w:val="00FF4467"/>
    <w:rsid w:val="00FF4ECD"/>
    <w:rsid w:val="00FF5BEC"/>
    <w:rsid w:val="00FF5F9E"/>
    <w:rsid w:val="00FF6966"/>
    <w:rsid w:val="00FF7165"/>
    <w:rsid w:val="00FF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8D2F"/>
  <w15:docId w15:val="{9030D0EB-B0E1-4A1F-97C3-A3BD19C1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219"/>
    <w:rPr>
      <w:color w:val="0000FF" w:themeColor="hyperlink"/>
      <w:u w:val="single"/>
    </w:rPr>
  </w:style>
  <w:style w:type="table" w:styleId="a4">
    <w:name w:val="Table Grid"/>
    <w:basedOn w:val="a1"/>
    <w:uiPriority w:val="59"/>
    <w:rsid w:val="007B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76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BE0E2B"/>
    <w:pPr>
      <w:tabs>
        <w:tab w:val="center" w:pos="4677"/>
        <w:tab w:val="right" w:pos="9355"/>
      </w:tabs>
    </w:pPr>
  </w:style>
  <w:style w:type="character" w:customStyle="1" w:styleId="a6">
    <w:name w:val="Верхний колонтитул Знак"/>
    <w:basedOn w:val="a0"/>
    <w:link w:val="a5"/>
    <w:uiPriority w:val="99"/>
    <w:rsid w:val="00BE0E2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E0E2B"/>
    <w:pPr>
      <w:tabs>
        <w:tab w:val="center" w:pos="4677"/>
        <w:tab w:val="right" w:pos="9355"/>
      </w:tabs>
    </w:pPr>
  </w:style>
  <w:style w:type="character" w:customStyle="1" w:styleId="a8">
    <w:name w:val="Нижний колонтитул Знак"/>
    <w:basedOn w:val="a0"/>
    <w:link w:val="a7"/>
    <w:uiPriority w:val="99"/>
    <w:rsid w:val="00BE0E2B"/>
    <w:rPr>
      <w:rFonts w:ascii="Times New Roman" w:eastAsia="Times New Roman" w:hAnsi="Times New Roman" w:cs="Times New Roman"/>
      <w:sz w:val="20"/>
      <w:szCs w:val="20"/>
      <w:lang w:eastAsia="ru-RU"/>
    </w:rPr>
  </w:style>
  <w:style w:type="paragraph" w:styleId="a9">
    <w:name w:val="List Paragraph"/>
    <w:basedOn w:val="a"/>
    <w:uiPriority w:val="34"/>
    <w:qFormat/>
    <w:rsid w:val="00246E4C"/>
    <w:pPr>
      <w:ind w:left="720"/>
      <w:contextualSpacing/>
    </w:pPr>
  </w:style>
  <w:style w:type="table" w:customStyle="1" w:styleId="1">
    <w:name w:val="Сетка таблицы1"/>
    <w:basedOn w:val="a1"/>
    <w:next w:val="a4"/>
    <w:uiPriority w:val="59"/>
    <w:rsid w:val="00246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52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82080"/>
    <w:rPr>
      <w:rFonts w:ascii="Tahoma" w:hAnsi="Tahoma" w:cs="Tahoma"/>
      <w:sz w:val="16"/>
      <w:szCs w:val="16"/>
    </w:rPr>
  </w:style>
  <w:style w:type="character" w:customStyle="1" w:styleId="ab">
    <w:name w:val="Текст выноски Знак"/>
    <w:basedOn w:val="a0"/>
    <w:link w:val="aa"/>
    <w:uiPriority w:val="99"/>
    <w:semiHidden/>
    <w:rsid w:val="00482080"/>
    <w:rPr>
      <w:rFonts w:ascii="Tahoma" w:eastAsia="Times New Roman" w:hAnsi="Tahoma" w:cs="Tahoma"/>
      <w:sz w:val="16"/>
      <w:szCs w:val="16"/>
      <w:lang w:eastAsia="ru-RU"/>
    </w:rPr>
  </w:style>
  <w:style w:type="paragraph" w:customStyle="1" w:styleId="20">
    <w:name w:val="Стиль2"/>
    <w:basedOn w:val="a"/>
    <w:qFormat/>
    <w:rsid w:val="006D43BA"/>
    <w:pPr>
      <w:widowControl/>
      <w:suppressAutoHyphens/>
      <w:autoSpaceDE/>
      <w:autoSpaceDN/>
      <w:adjustRightInd/>
      <w:ind w:firstLine="709"/>
      <w:jc w:val="both"/>
    </w:pPr>
    <w:rPr>
      <w:rFonts w:eastAsia="Calibri"/>
      <w:sz w:val="26"/>
      <w:shd w:val="clear" w:color="auto" w:fill="FFFFFF"/>
      <w:lang w:eastAsia="zh-CN"/>
    </w:rPr>
  </w:style>
  <w:style w:type="character" w:styleId="ac">
    <w:name w:val="Strong"/>
    <w:basedOn w:val="a0"/>
    <w:qFormat/>
    <w:rsid w:val="00856BF0"/>
    <w:rPr>
      <w:rFonts w:ascii="Verdana" w:hAnsi="Verdana" w:hint="default"/>
      <w:b/>
      <w:bCs/>
    </w:rPr>
  </w:style>
  <w:style w:type="paragraph" w:styleId="ad">
    <w:name w:val="Normal (Web)"/>
    <w:basedOn w:val="a"/>
    <w:uiPriority w:val="99"/>
    <w:unhideWhenUsed/>
    <w:rsid w:val="00956A98"/>
    <w:pPr>
      <w:widowControl/>
      <w:autoSpaceDE/>
      <w:autoSpaceDN/>
      <w:adjustRightInd/>
      <w:spacing w:before="100" w:beforeAutospacing="1" w:after="100" w:afterAutospacing="1"/>
    </w:pPr>
    <w:rPr>
      <w:sz w:val="24"/>
      <w:szCs w:val="24"/>
    </w:rPr>
  </w:style>
  <w:style w:type="table" w:customStyle="1" w:styleId="3">
    <w:name w:val="Сетка таблицы3"/>
    <w:basedOn w:val="a1"/>
    <w:next w:val="a4"/>
    <w:uiPriority w:val="59"/>
    <w:rsid w:val="00956A9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4"/>
    <w:uiPriority w:val="59"/>
    <w:rsid w:val="0035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4549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92F2A"/>
    <w:rPr>
      <w:color w:val="605E5C"/>
      <w:shd w:val="clear" w:color="auto" w:fill="E1DFDD"/>
    </w:rPr>
  </w:style>
  <w:style w:type="character" w:styleId="ae">
    <w:name w:val="annotation reference"/>
    <w:basedOn w:val="a0"/>
    <w:uiPriority w:val="99"/>
    <w:semiHidden/>
    <w:unhideWhenUsed/>
    <w:rsid w:val="005A5C92"/>
    <w:rPr>
      <w:sz w:val="16"/>
      <w:szCs w:val="16"/>
    </w:rPr>
  </w:style>
  <w:style w:type="paragraph" w:styleId="af">
    <w:name w:val="annotation text"/>
    <w:basedOn w:val="a"/>
    <w:link w:val="af0"/>
    <w:uiPriority w:val="99"/>
    <w:semiHidden/>
    <w:unhideWhenUsed/>
    <w:rsid w:val="005A5C92"/>
  </w:style>
  <w:style w:type="character" w:customStyle="1" w:styleId="af0">
    <w:name w:val="Текст примечания Знак"/>
    <w:basedOn w:val="a0"/>
    <w:link w:val="af"/>
    <w:uiPriority w:val="99"/>
    <w:semiHidden/>
    <w:rsid w:val="005A5C9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A5C92"/>
    <w:rPr>
      <w:b/>
      <w:bCs/>
    </w:rPr>
  </w:style>
  <w:style w:type="character" w:customStyle="1" w:styleId="af2">
    <w:name w:val="Тема примечания Знак"/>
    <w:basedOn w:val="af0"/>
    <w:link w:val="af1"/>
    <w:uiPriority w:val="99"/>
    <w:semiHidden/>
    <w:rsid w:val="005A5C92"/>
    <w:rPr>
      <w:rFonts w:ascii="Times New Roman" w:eastAsia="Times New Roman" w:hAnsi="Times New Roman" w:cs="Times New Roman"/>
      <w:b/>
      <w:bCs/>
      <w:sz w:val="20"/>
      <w:szCs w:val="20"/>
      <w:lang w:eastAsia="ru-RU"/>
    </w:rPr>
  </w:style>
  <w:style w:type="paragraph" w:customStyle="1" w:styleId="ConsPlusNonformat">
    <w:name w:val="ConsPlusNonformat"/>
    <w:rsid w:val="00CF4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5A0978"/>
  </w:style>
  <w:style w:type="character" w:customStyle="1" w:styleId="af4">
    <w:name w:val="Текст сноски Знак"/>
    <w:basedOn w:val="a0"/>
    <w:link w:val="af3"/>
    <w:uiPriority w:val="99"/>
    <w:semiHidden/>
    <w:rsid w:val="005A0978"/>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uiPriority w:val="99"/>
    <w:unhideWhenUsed/>
    <w:qFormat/>
    <w:rsid w:val="005A0978"/>
    <w:rPr>
      <w:vertAlign w:val="superscript"/>
    </w:rPr>
  </w:style>
  <w:style w:type="paragraph" w:styleId="af6">
    <w:name w:val="Body Text Indent"/>
    <w:basedOn w:val="a"/>
    <w:link w:val="af7"/>
    <w:uiPriority w:val="99"/>
    <w:rsid w:val="00AD235E"/>
    <w:pPr>
      <w:widowControl/>
      <w:autoSpaceDE/>
      <w:autoSpaceDN/>
      <w:adjustRightInd/>
      <w:spacing w:after="120"/>
      <w:ind w:left="283"/>
    </w:pPr>
    <w:rPr>
      <w:sz w:val="24"/>
      <w:szCs w:val="24"/>
    </w:rPr>
  </w:style>
  <w:style w:type="character" w:customStyle="1" w:styleId="af7">
    <w:name w:val="Основной текст с отступом Знак"/>
    <w:basedOn w:val="a0"/>
    <w:link w:val="af6"/>
    <w:uiPriority w:val="99"/>
    <w:rsid w:val="00AD235E"/>
    <w:rPr>
      <w:rFonts w:ascii="Times New Roman" w:eastAsia="Times New Roman" w:hAnsi="Times New Roman" w:cs="Times New Roman"/>
      <w:sz w:val="24"/>
      <w:szCs w:val="24"/>
      <w:lang w:eastAsia="ru-RU"/>
    </w:rPr>
  </w:style>
  <w:style w:type="character" w:styleId="af8">
    <w:name w:val="Emphasis"/>
    <w:basedOn w:val="a0"/>
    <w:uiPriority w:val="20"/>
    <w:qFormat/>
    <w:rsid w:val="00AD235E"/>
    <w:rPr>
      <w:i/>
      <w:iCs/>
    </w:rPr>
  </w:style>
  <w:style w:type="paragraph" w:customStyle="1" w:styleId="Standard">
    <w:name w:val="Standard"/>
    <w:rsid w:val="004E7D7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579">
      <w:bodyDiv w:val="1"/>
      <w:marLeft w:val="0"/>
      <w:marRight w:val="0"/>
      <w:marTop w:val="0"/>
      <w:marBottom w:val="0"/>
      <w:divBdr>
        <w:top w:val="none" w:sz="0" w:space="0" w:color="auto"/>
        <w:left w:val="none" w:sz="0" w:space="0" w:color="auto"/>
        <w:bottom w:val="none" w:sz="0" w:space="0" w:color="auto"/>
        <w:right w:val="none" w:sz="0" w:space="0" w:color="auto"/>
      </w:divBdr>
    </w:div>
    <w:div w:id="320693589">
      <w:bodyDiv w:val="1"/>
      <w:marLeft w:val="0"/>
      <w:marRight w:val="0"/>
      <w:marTop w:val="0"/>
      <w:marBottom w:val="0"/>
      <w:divBdr>
        <w:top w:val="none" w:sz="0" w:space="0" w:color="auto"/>
        <w:left w:val="none" w:sz="0" w:space="0" w:color="auto"/>
        <w:bottom w:val="none" w:sz="0" w:space="0" w:color="auto"/>
        <w:right w:val="none" w:sz="0" w:space="0" w:color="auto"/>
      </w:divBdr>
    </w:div>
    <w:div w:id="479273637">
      <w:bodyDiv w:val="1"/>
      <w:marLeft w:val="0"/>
      <w:marRight w:val="0"/>
      <w:marTop w:val="0"/>
      <w:marBottom w:val="0"/>
      <w:divBdr>
        <w:top w:val="none" w:sz="0" w:space="0" w:color="auto"/>
        <w:left w:val="none" w:sz="0" w:space="0" w:color="auto"/>
        <w:bottom w:val="none" w:sz="0" w:space="0" w:color="auto"/>
        <w:right w:val="none" w:sz="0" w:space="0" w:color="auto"/>
      </w:divBdr>
    </w:div>
    <w:div w:id="516820438">
      <w:bodyDiv w:val="1"/>
      <w:marLeft w:val="0"/>
      <w:marRight w:val="0"/>
      <w:marTop w:val="0"/>
      <w:marBottom w:val="0"/>
      <w:divBdr>
        <w:top w:val="none" w:sz="0" w:space="0" w:color="auto"/>
        <w:left w:val="none" w:sz="0" w:space="0" w:color="auto"/>
        <w:bottom w:val="none" w:sz="0" w:space="0" w:color="auto"/>
        <w:right w:val="none" w:sz="0" w:space="0" w:color="auto"/>
      </w:divBdr>
    </w:div>
    <w:div w:id="631863707">
      <w:bodyDiv w:val="1"/>
      <w:marLeft w:val="0"/>
      <w:marRight w:val="0"/>
      <w:marTop w:val="0"/>
      <w:marBottom w:val="0"/>
      <w:divBdr>
        <w:top w:val="none" w:sz="0" w:space="0" w:color="auto"/>
        <w:left w:val="none" w:sz="0" w:space="0" w:color="auto"/>
        <w:bottom w:val="none" w:sz="0" w:space="0" w:color="auto"/>
        <w:right w:val="none" w:sz="0" w:space="0" w:color="auto"/>
      </w:divBdr>
    </w:div>
    <w:div w:id="930506878">
      <w:bodyDiv w:val="1"/>
      <w:marLeft w:val="0"/>
      <w:marRight w:val="0"/>
      <w:marTop w:val="0"/>
      <w:marBottom w:val="0"/>
      <w:divBdr>
        <w:top w:val="none" w:sz="0" w:space="0" w:color="auto"/>
        <w:left w:val="none" w:sz="0" w:space="0" w:color="auto"/>
        <w:bottom w:val="none" w:sz="0" w:space="0" w:color="auto"/>
        <w:right w:val="none" w:sz="0" w:space="0" w:color="auto"/>
      </w:divBdr>
    </w:div>
    <w:div w:id="957878938">
      <w:bodyDiv w:val="1"/>
      <w:marLeft w:val="0"/>
      <w:marRight w:val="0"/>
      <w:marTop w:val="0"/>
      <w:marBottom w:val="0"/>
      <w:divBdr>
        <w:top w:val="none" w:sz="0" w:space="0" w:color="auto"/>
        <w:left w:val="none" w:sz="0" w:space="0" w:color="auto"/>
        <w:bottom w:val="none" w:sz="0" w:space="0" w:color="auto"/>
        <w:right w:val="none" w:sz="0" w:space="0" w:color="auto"/>
      </w:divBdr>
    </w:div>
    <w:div w:id="975717541">
      <w:bodyDiv w:val="1"/>
      <w:marLeft w:val="0"/>
      <w:marRight w:val="0"/>
      <w:marTop w:val="0"/>
      <w:marBottom w:val="0"/>
      <w:divBdr>
        <w:top w:val="none" w:sz="0" w:space="0" w:color="auto"/>
        <w:left w:val="none" w:sz="0" w:space="0" w:color="auto"/>
        <w:bottom w:val="none" w:sz="0" w:space="0" w:color="auto"/>
        <w:right w:val="none" w:sz="0" w:space="0" w:color="auto"/>
      </w:divBdr>
      <w:divsChild>
        <w:div w:id="1422291874">
          <w:marLeft w:val="0"/>
          <w:marRight w:val="0"/>
          <w:marTop w:val="0"/>
          <w:marBottom w:val="0"/>
          <w:divBdr>
            <w:top w:val="none" w:sz="0" w:space="0" w:color="auto"/>
            <w:left w:val="none" w:sz="0" w:space="0" w:color="auto"/>
            <w:bottom w:val="none" w:sz="0" w:space="0" w:color="auto"/>
            <w:right w:val="none" w:sz="0" w:space="0" w:color="auto"/>
          </w:divBdr>
        </w:div>
      </w:divsChild>
    </w:div>
    <w:div w:id="1289581167">
      <w:bodyDiv w:val="1"/>
      <w:marLeft w:val="0"/>
      <w:marRight w:val="0"/>
      <w:marTop w:val="0"/>
      <w:marBottom w:val="0"/>
      <w:divBdr>
        <w:top w:val="none" w:sz="0" w:space="0" w:color="auto"/>
        <w:left w:val="none" w:sz="0" w:space="0" w:color="auto"/>
        <w:bottom w:val="none" w:sz="0" w:space="0" w:color="auto"/>
        <w:right w:val="none" w:sz="0" w:space="0" w:color="auto"/>
      </w:divBdr>
    </w:div>
    <w:div w:id="1522818816">
      <w:bodyDiv w:val="1"/>
      <w:marLeft w:val="0"/>
      <w:marRight w:val="0"/>
      <w:marTop w:val="0"/>
      <w:marBottom w:val="0"/>
      <w:divBdr>
        <w:top w:val="none" w:sz="0" w:space="0" w:color="auto"/>
        <w:left w:val="none" w:sz="0" w:space="0" w:color="auto"/>
        <w:bottom w:val="none" w:sz="0" w:space="0" w:color="auto"/>
        <w:right w:val="none" w:sz="0" w:space="0" w:color="auto"/>
      </w:divBdr>
    </w:div>
    <w:div w:id="1783988110">
      <w:bodyDiv w:val="1"/>
      <w:marLeft w:val="0"/>
      <w:marRight w:val="0"/>
      <w:marTop w:val="0"/>
      <w:marBottom w:val="0"/>
      <w:divBdr>
        <w:top w:val="none" w:sz="0" w:space="0" w:color="auto"/>
        <w:left w:val="none" w:sz="0" w:space="0" w:color="auto"/>
        <w:bottom w:val="none" w:sz="0" w:space="0" w:color="auto"/>
        <w:right w:val="none" w:sz="0" w:space="0" w:color="auto"/>
      </w:divBdr>
    </w:div>
    <w:div w:id="2072314336">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18B39D79A8D427F869BE80AC7978C773DD8D5227E0C9C3022204D796AB384968C7BCE09B2C8935FFB521FF36D5BB789FB7EF7C18A8197641e7v0E" TargetMode="External"/><Relationship Id="rId18" Type="http://schemas.openxmlformats.org/officeDocument/2006/relationships/hyperlink" Target="consultantplus://offline/ref=8D5AB8F9512F5E5CC841594BF3198A082C98975A060F56CB3D0864CD2D5922A0B62EE650529199D078EF00716CE2818D4F4D842F03252A641CDF6A79G4B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2F01A8A1802958E3E50E6BD71CB8311C1FC4494427F62AB4BB98609417765584442BFD82A7964B3B2D292875A07555E71224C0CEAD2335DJCf2J" TargetMode="External"/><Relationship Id="rId7" Type="http://schemas.openxmlformats.org/officeDocument/2006/relationships/endnotes" Target="endnotes.xml"/><Relationship Id="rId12" Type="http://schemas.openxmlformats.org/officeDocument/2006/relationships/hyperlink" Target="consultantplus://offline/ref=18B39D79A8D427F869BE80AC7978C773DD8D5227E0C9C3022204D796AB384968D5BCB8972C882BFEB434A96793eEvDE" TargetMode="External"/><Relationship Id="rId17" Type="http://schemas.openxmlformats.org/officeDocument/2006/relationships/hyperlink" Target="consultantplus://offline/ref=5CDCE3631B7BA9823CC422C4AC0727ED37D09A61D9DEE043E088F8E031B3A2DA9B5FD9687F3C80A111A3E3338CCA92D986EBCAA0D1A98671k364H" TargetMode="External"/><Relationship Id="rId25" Type="http://schemas.openxmlformats.org/officeDocument/2006/relationships/hyperlink" Target="consultantplus://offline/ref=5CDCE3631B7BA9823CC422C4AC0727ED37D09A61D9DEE043E088F8E031B3A2DA9B5FD9687F3C80A111A3E3338CCA92D986EBCAA0D1A98671k364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E2CBED43232E1174E9881AE924CF0B32C9E38F416906AB916EC42E70330544445A0BE96FB892AB51AD883F814QFK1E" TargetMode="External"/><Relationship Id="rId20" Type="http://schemas.openxmlformats.org/officeDocument/2006/relationships/hyperlink" Target="consultantplus://offline/ref=FF6DE9C45B96DF519F3C140416CD52A4AFE5132A5BCF82FB6D2CFD73B051139F0FA3B94530036E8F30B05A9786CA56FC893EEE19C845948DsAw9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1EC50191F14C7846804C66FAFA71ADD8B27F7E1E15CEB04D92D1B0D532F49D406B419EBDE062E81B4915B11D672663C95F8D9A9087D4Dr7s8D" TargetMode="External"/><Relationship Id="rId24" Type="http://schemas.openxmlformats.org/officeDocument/2006/relationships/hyperlink" Target="consultantplus://offline/ref=4E3ACE3070DC6F2DCB7916BD4C1E3933A2DB9A8EA08BEE31AB627D7A3845D57677D6CFBD8F63F07308C67E65D91A3877293839C7CEDA138AG0G7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8D1C2BC4A41A60F2788BD36A5C4CA4B402BBCBED2BC99285397E067211F360B67D98512958245B69C06653E92398B4E682E1A6C4A63737n5D1G" TargetMode="External"/><Relationship Id="rId23" Type="http://schemas.openxmlformats.org/officeDocument/2006/relationships/hyperlink" Target="https://nalog-nalog.ru/away2.php?req=doc&amp;base=LAW&amp;n=357304&amp;dst=100003&amp;date=13.10.2020&amp;demo=1" TargetMode="External"/><Relationship Id="rId28" Type="http://schemas.openxmlformats.org/officeDocument/2006/relationships/footer" Target="footer1.xml"/><Relationship Id="rId10" Type="http://schemas.openxmlformats.org/officeDocument/2006/relationships/hyperlink" Target="consultantplus://offline/ref=6591EC50191F14C7846804C66FAFA71ADD8A2CF5E1E45CEB04D92D1B0D532F49D406B419EBDE032E81B4915B11D672663C95F8D9A9087D4Dr7s8D" TargetMode="External"/><Relationship Id="rId19" Type="http://schemas.openxmlformats.org/officeDocument/2006/relationships/hyperlink" Target="consultantplus://offline/ref=900518DB5471E2251250A6B2F975233F3D4C81467EAA929A2FE3922508D1521CD417F5385BCA383A2E18206F302B8B97346FF9F1B8H502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8CEA8698DA3CDAE04B9AAC8F4C620F8DAD69623E4F3BBA3850D58CCD22CC2D2B930AED2E263EAF8C71DEC52CChCm0E" TargetMode="External"/><Relationship Id="rId14" Type="http://schemas.openxmlformats.org/officeDocument/2006/relationships/hyperlink" Target="consultantplus://offline/ref=18B39D79A8D427F869BE80AC7978C773DD8D5227E0C9C3022204D796AB384968C7BCE09B2C8935F9BF21FF36D5BB789FB7EF7C18A8197641e7v0E" TargetMode="External"/><Relationship Id="rId22" Type="http://schemas.openxmlformats.org/officeDocument/2006/relationships/hyperlink" Target="consultantplus://offline/ref=5EFE5DE6229BFDBF8D6480F0865C09B65AC2DB4126D99575B174BCE9B0332854DABA223B4D0AB347288D02A7B3A37B380228BD97F794CD22nA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6471-DBB5-4295-A74A-7613AAC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20146</TotalTime>
  <Pages>1</Pages>
  <Words>11386</Words>
  <Characters>64906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ksk_ukmo</dc:creator>
  <cp:keywords/>
  <dc:description/>
  <cp:lastModifiedBy>Надежда Сергеевна Смирнова</cp:lastModifiedBy>
  <cp:revision>82</cp:revision>
  <cp:lastPrinted>2023-03-21T01:31:00Z</cp:lastPrinted>
  <dcterms:created xsi:type="dcterms:W3CDTF">2020-06-17T04:25:00Z</dcterms:created>
  <dcterms:modified xsi:type="dcterms:W3CDTF">2023-05-03T08:46:00Z</dcterms:modified>
</cp:coreProperties>
</file>