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E9" w:rsidRPr="00B45C6F" w:rsidRDefault="00A318E9" w:rsidP="00A318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-384175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8E9" w:rsidRPr="00B45C6F" w:rsidRDefault="00A318E9" w:rsidP="00A318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318E9" w:rsidRPr="00B45C6F" w:rsidRDefault="00A318E9" w:rsidP="00A318E9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318E9" w:rsidRPr="00B45C6F" w:rsidRDefault="00A318E9" w:rsidP="00A318E9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КОМИССИЯ</w:t>
      </w:r>
    </w:p>
    <w:p w:rsidR="00A318E9" w:rsidRPr="00B45C6F" w:rsidRDefault="00A318E9" w:rsidP="00A318E9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/>
          <w:b/>
          <w:sz w:val="28"/>
          <w:szCs w:val="28"/>
          <w:lang w:eastAsia="ru-RU"/>
        </w:rPr>
        <w:t>УСТЬ-КУТСКОГО МУНИЦИПАЛЬНОГО ОБРАЗОВАНИЯ</w:t>
      </w:r>
    </w:p>
    <w:p w:rsidR="00A318E9" w:rsidRPr="001B6F4A" w:rsidRDefault="00A318E9" w:rsidP="00A318E9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/>
          <w:b/>
          <w:sz w:val="28"/>
          <w:szCs w:val="28"/>
          <w:lang w:eastAsia="ru-RU"/>
        </w:rPr>
        <w:t>(КСК УКМО)</w:t>
      </w:r>
    </w:p>
    <w:p w:rsidR="00A318E9" w:rsidRPr="00B45C6F" w:rsidRDefault="00A318E9" w:rsidP="00A318E9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2FD0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p w:rsidR="00A318E9" w:rsidRPr="00C40353" w:rsidRDefault="00A318E9" w:rsidP="00A318E9">
      <w:pPr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0353">
        <w:rPr>
          <w:rFonts w:ascii="Times New Roman" w:eastAsia="Times New Roman" w:hAnsi="Times New Roman"/>
          <w:b/>
          <w:sz w:val="26"/>
          <w:szCs w:val="26"/>
          <w:lang w:eastAsia="ru-RU"/>
        </w:rPr>
        <w:t>ЗАКЛЮЧЕНИЕ№ 01-</w:t>
      </w:r>
      <w:r w:rsidR="00BC3A5E" w:rsidRPr="00C40353">
        <w:rPr>
          <w:rFonts w:ascii="Times New Roman" w:eastAsia="Times New Roman" w:hAnsi="Times New Roman"/>
          <w:b/>
          <w:sz w:val="26"/>
          <w:szCs w:val="26"/>
          <w:lang w:eastAsia="ru-RU"/>
        </w:rPr>
        <w:t>14</w:t>
      </w:r>
      <w:r w:rsidRPr="00C40353">
        <w:rPr>
          <w:rFonts w:ascii="Times New Roman" w:eastAsia="Times New Roman" w:hAnsi="Times New Roman"/>
          <w:b/>
          <w:sz w:val="26"/>
          <w:szCs w:val="26"/>
          <w:lang w:eastAsia="ru-RU"/>
        </w:rPr>
        <w:t>з</w:t>
      </w:r>
    </w:p>
    <w:p w:rsidR="00A318E9" w:rsidRPr="00C40353" w:rsidRDefault="00A318E9" w:rsidP="00A318E9">
      <w:pPr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0353">
        <w:rPr>
          <w:rFonts w:ascii="Times New Roman" w:hAnsi="Times New Roman"/>
          <w:b/>
          <w:sz w:val="26"/>
          <w:szCs w:val="26"/>
          <w:lang w:eastAsia="ru-RU"/>
        </w:rPr>
        <w:t>на проект решения Думы Усть-Кутского муниципального образования «Об утверждении Отчета о выполнении Прогнозного плана (программы) приватизации муниципального имущества Усть-Кутского му</w:t>
      </w:r>
      <w:r w:rsidR="006D17BB" w:rsidRPr="00C40353">
        <w:rPr>
          <w:rFonts w:ascii="Times New Roman" w:hAnsi="Times New Roman"/>
          <w:b/>
          <w:sz w:val="26"/>
          <w:szCs w:val="26"/>
          <w:lang w:eastAsia="ru-RU"/>
        </w:rPr>
        <w:t>ниципального образования за 2022</w:t>
      </w:r>
      <w:r w:rsidRPr="00C40353">
        <w:rPr>
          <w:rFonts w:ascii="Times New Roman" w:hAnsi="Times New Roman"/>
          <w:b/>
          <w:sz w:val="26"/>
          <w:szCs w:val="26"/>
          <w:lang w:eastAsia="ru-RU"/>
        </w:rPr>
        <w:t xml:space="preserve"> год»</w:t>
      </w:r>
    </w:p>
    <w:p w:rsidR="00A318E9" w:rsidRPr="00C40353" w:rsidRDefault="00A318E9" w:rsidP="009232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353">
        <w:rPr>
          <w:rFonts w:ascii="Times New Roman" w:eastAsia="Times New Roman" w:hAnsi="Times New Roman"/>
          <w:sz w:val="26"/>
          <w:szCs w:val="26"/>
          <w:lang w:eastAsia="ru-RU"/>
        </w:rPr>
        <w:t xml:space="preserve">    Утверждено</w:t>
      </w:r>
    </w:p>
    <w:p w:rsidR="00A318E9" w:rsidRPr="00C40353" w:rsidRDefault="00A318E9" w:rsidP="009232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353">
        <w:rPr>
          <w:rFonts w:ascii="Times New Roman" w:eastAsia="Times New Roman" w:hAnsi="Times New Roman"/>
          <w:sz w:val="26"/>
          <w:szCs w:val="26"/>
          <w:lang w:eastAsia="ru-RU"/>
        </w:rPr>
        <w:t>распоряжением председателя</w:t>
      </w:r>
    </w:p>
    <w:p w:rsidR="00A318E9" w:rsidRPr="00C40353" w:rsidRDefault="00A318E9" w:rsidP="009232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353">
        <w:rPr>
          <w:rFonts w:ascii="Times New Roman" w:eastAsia="Times New Roman" w:hAnsi="Times New Roman"/>
          <w:sz w:val="26"/>
          <w:szCs w:val="26"/>
          <w:lang w:eastAsia="ru-RU"/>
        </w:rPr>
        <w:t xml:space="preserve">    КСК УКМО</w:t>
      </w:r>
    </w:p>
    <w:p w:rsidR="00A318E9" w:rsidRPr="00C40353" w:rsidRDefault="00A318E9" w:rsidP="009232BC">
      <w:pPr>
        <w:spacing w:after="0" w:line="240" w:lineRule="auto"/>
        <w:ind w:left="5663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0353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C3A5E" w:rsidRPr="00C40353">
        <w:rPr>
          <w:rFonts w:ascii="Times New Roman" w:eastAsia="Times New Roman" w:hAnsi="Times New Roman"/>
          <w:sz w:val="26"/>
          <w:szCs w:val="26"/>
          <w:lang w:eastAsia="ru-RU"/>
        </w:rPr>
        <w:t>от 15</w:t>
      </w:r>
      <w:r w:rsidR="007871A5" w:rsidRPr="00C40353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 w:rsidR="009F6D34">
        <w:rPr>
          <w:rFonts w:ascii="Times New Roman" w:eastAsia="Times New Roman" w:hAnsi="Times New Roman"/>
          <w:sz w:val="26"/>
          <w:szCs w:val="26"/>
          <w:lang w:eastAsia="ru-RU"/>
        </w:rPr>
        <w:t>.2023</w:t>
      </w:r>
      <w:r w:rsidR="000A5A59" w:rsidRPr="00C40353">
        <w:rPr>
          <w:rFonts w:ascii="Times New Roman" w:eastAsia="Times New Roman" w:hAnsi="Times New Roman"/>
          <w:sz w:val="26"/>
          <w:szCs w:val="26"/>
          <w:lang w:eastAsia="ru-RU"/>
        </w:rPr>
        <w:t xml:space="preserve"> № 19</w:t>
      </w:r>
      <w:r w:rsidRPr="00C40353">
        <w:rPr>
          <w:rFonts w:ascii="Times New Roman" w:eastAsia="Times New Roman" w:hAnsi="Times New Roman"/>
          <w:sz w:val="26"/>
          <w:szCs w:val="26"/>
          <w:lang w:eastAsia="ru-RU"/>
        </w:rPr>
        <w:t>-п</w:t>
      </w:r>
    </w:p>
    <w:p w:rsidR="00A318E9" w:rsidRPr="00C40353" w:rsidRDefault="00A318E9" w:rsidP="00A318E9">
      <w:pPr>
        <w:spacing w:after="0" w:line="240" w:lineRule="auto"/>
        <w:ind w:left="5663" w:firstLine="709"/>
        <w:jc w:val="both"/>
        <w:rPr>
          <w:rFonts w:ascii="Times New Roman" w:hAnsi="Times New Roman"/>
          <w:sz w:val="26"/>
          <w:szCs w:val="26"/>
        </w:rPr>
      </w:pPr>
    </w:p>
    <w:p w:rsidR="00A318E9" w:rsidRPr="00C40353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0353">
        <w:rPr>
          <w:rFonts w:ascii="Times New Roman" w:hAnsi="Times New Roman"/>
          <w:sz w:val="26"/>
          <w:szCs w:val="26"/>
        </w:rPr>
        <w:t xml:space="preserve">Настоящее заключение подготовлено Контрольно-счетной комиссией Усть-Кутского муниципального образования (далее – КСК УКМО) в соответствии с п.7 ч.2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 </w:t>
      </w:r>
      <w:r w:rsidRPr="00C40353">
        <w:rPr>
          <w:rFonts w:ascii="Times New Roman" w:hAnsi="Times New Roman"/>
          <w:spacing w:val="-1"/>
          <w:sz w:val="26"/>
          <w:szCs w:val="26"/>
          <w:lang w:eastAsia="ru-RU"/>
        </w:rPr>
        <w:t xml:space="preserve">Положением «О Контрольно-счетной комиссии Усть-Кутского муниципального образования», утвержденным решением Думы Усть-Кутского муниципального образования от 30.08.2011 № 42 </w:t>
      </w:r>
      <w:r w:rsidRPr="00C40353">
        <w:rPr>
          <w:rFonts w:ascii="Times New Roman" w:hAnsi="Times New Roman"/>
          <w:sz w:val="26"/>
          <w:szCs w:val="26"/>
        </w:rPr>
        <w:t>(далее – Дума УКМО)</w:t>
      </w:r>
      <w:r w:rsidRPr="00C40353">
        <w:rPr>
          <w:rFonts w:ascii="Times New Roman" w:hAnsi="Times New Roman"/>
          <w:spacing w:val="-1"/>
          <w:sz w:val="26"/>
          <w:szCs w:val="26"/>
          <w:lang w:eastAsia="ru-RU"/>
        </w:rPr>
        <w:t xml:space="preserve">, стандартом внешнего муниципального финансового контроля СВФК-4 «Подготовка, проведение и оформление результатов экспертно-аналитических мероприятий», утвержденным распоряжением КСК УКМО от 10.08.2012 № 8-р, </w:t>
      </w:r>
      <w:r w:rsidR="009D34E5" w:rsidRPr="00C40353">
        <w:rPr>
          <w:rFonts w:ascii="Times New Roman" w:hAnsi="Times New Roman"/>
          <w:spacing w:val="-1"/>
          <w:sz w:val="26"/>
          <w:szCs w:val="26"/>
          <w:lang w:eastAsia="ru-RU"/>
        </w:rPr>
        <w:t>пунктом 1.</w:t>
      </w:r>
      <w:r w:rsidR="00BC40E2" w:rsidRPr="00C40353">
        <w:rPr>
          <w:rFonts w:ascii="Times New Roman" w:hAnsi="Times New Roman"/>
          <w:spacing w:val="-1"/>
          <w:sz w:val="26"/>
          <w:szCs w:val="26"/>
          <w:lang w:eastAsia="ru-RU"/>
        </w:rPr>
        <w:t>1.</w:t>
      </w:r>
      <w:r w:rsidR="009D34E5" w:rsidRPr="00C40353">
        <w:rPr>
          <w:rFonts w:ascii="Times New Roman" w:hAnsi="Times New Roman"/>
          <w:spacing w:val="-1"/>
          <w:sz w:val="26"/>
          <w:szCs w:val="26"/>
          <w:lang w:eastAsia="ru-RU"/>
        </w:rPr>
        <w:t>3. Плана деятельности</w:t>
      </w:r>
      <w:r w:rsidRPr="00C40353">
        <w:rPr>
          <w:rFonts w:ascii="Times New Roman" w:hAnsi="Times New Roman"/>
          <w:spacing w:val="-1"/>
          <w:sz w:val="26"/>
          <w:szCs w:val="26"/>
          <w:lang w:eastAsia="ru-RU"/>
        </w:rPr>
        <w:t xml:space="preserve"> КСК УКМО</w:t>
      </w:r>
      <w:r w:rsidR="00BC40E2" w:rsidRPr="00C40353">
        <w:rPr>
          <w:rFonts w:ascii="Times New Roman" w:hAnsi="Times New Roman"/>
          <w:sz w:val="26"/>
          <w:szCs w:val="26"/>
          <w:lang w:eastAsia="ru-RU"/>
        </w:rPr>
        <w:t xml:space="preserve"> на 2023</w:t>
      </w:r>
      <w:r w:rsidRPr="00C40353">
        <w:rPr>
          <w:rFonts w:ascii="Times New Roman" w:hAnsi="Times New Roman"/>
          <w:sz w:val="26"/>
          <w:szCs w:val="26"/>
          <w:lang w:eastAsia="ru-RU"/>
        </w:rPr>
        <w:t xml:space="preserve"> год, распоряже</w:t>
      </w:r>
      <w:r w:rsidR="009D34E5" w:rsidRPr="00C40353">
        <w:rPr>
          <w:rFonts w:ascii="Times New Roman" w:hAnsi="Times New Roman"/>
          <w:sz w:val="26"/>
          <w:szCs w:val="26"/>
          <w:lang w:eastAsia="ru-RU"/>
        </w:rPr>
        <w:t>нием пре</w:t>
      </w:r>
      <w:r w:rsidR="00BC40E2" w:rsidRPr="00C40353">
        <w:rPr>
          <w:rFonts w:ascii="Times New Roman" w:hAnsi="Times New Roman"/>
          <w:sz w:val="26"/>
          <w:szCs w:val="26"/>
          <w:lang w:eastAsia="ru-RU"/>
        </w:rPr>
        <w:t>дседателя КСК УКМО от 09.03.2023 года № 15</w:t>
      </w:r>
      <w:r w:rsidRPr="00C40353">
        <w:rPr>
          <w:rFonts w:ascii="Times New Roman" w:hAnsi="Times New Roman"/>
          <w:sz w:val="26"/>
          <w:szCs w:val="26"/>
          <w:lang w:eastAsia="ru-RU"/>
        </w:rPr>
        <w:t>-п.</w:t>
      </w:r>
    </w:p>
    <w:p w:rsidR="00A318E9" w:rsidRPr="00C40353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По результатам экспертизы Проекта решения Думы УКМО «Об утверждении Отчета о выполнении Прогнозного плана (программы) приватизации муниципального имущества Усть-Кутского му</w:t>
      </w:r>
      <w:r w:rsidR="006D17BB" w:rsidRPr="00C40353">
        <w:rPr>
          <w:rFonts w:ascii="Times New Roman" w:hAnsi="Times New Roman"/>
          <w:sz w:val="26"/>
          <w:szCs w:val="26"/>
        </w:rPr>
        <w:t>ниципального образования за 2022</w:t>
      </w:r>
      <w:r w:rsidRPr="00C40353">
        <w:rPr>
          <w:rFonts w:ascii="Times New Roman" w:hAnsi="Times New Roman"/>
          <w:sz w:val="26"/>
          <w:szCs w:val="26"/>
        </w:rPr>
        <w:t xml:space="preserve"> год» установлено:</w:t>
      </w:r>
    </w:p>
    <w:p w:rsidR="00A318E9" w:rsidRPr="00C40353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Проект решения подготовлен Комитетом по управлению муниципальным имуществом УКМО;</w:t>
      </w:r>
    </w:p>
    <w:p w:rsidR="00A318E9" w:rsidRPr="00C40353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к Проекту решения Думы УКМО прилагается Отчет о выполнении Прогнозного плана (программы) приватизации муниципального имущества Усть-Кутского муниципального образо</w:t>
      </w:r>
      <w:r w:rsidR="000A6C36" w:rsidRPr="00C40353">
        <w:rPr>
          <w:rFonts w:ascii="Times New Roman" w:hAnsi="Times New Roman"/>
          <w:sz w:val="26"/>
          <w:szCs w:val="26"/>
        </w:rPr>
        <w:t>вания за 2021</w:t>
      </w:r>
      <w:r w:rsidRPr="00C40353">
        <w:rPr>
          <w:rFonts w:ascii="Times New Roman" w:hAnsi="Times New Roman"/>
          <w:sz w:val="26"/>
          <w:szCs w:val="26"/>
        </w:rPr>
        <w:t xml:space="preserve"> год (далее – Отчет), пояснительная записка к Отчету, заключение Прокуратуры г.</w:t>
      </w:r>
      <w:r w:rsidR="007028B2" w:rsidRPr="00C40353">
        <w:rPr>
          <w:rFonts w:ascii="Times New Roman" w:hAnsi="Times New Roman"/>
          <w:sz w:val="26"/>
          <w:szCs w:val="26"/>
        </w:rPr>
        <w:t xml:space="preserve"> </w:t>
      </w:r>
      <w:r w:rsidRPr="00C40353">
        <w:rPr>
          <w:rFonts w:ascii="Times New Roman" w:hAnsi="Times New Roman"/>
          <w:sz w:val="26"/>
          <w:szCs w:val="26"/>
        </w:rPr>
        <w:t>Усть-Кута;</w:t>
      </w:r>
    </w:p>
    <w:p w:rsidR="00A318E9" w:rsidRPr="00C40353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в соответствии с п.5.1 Положения о приватизации муниципального имущества Усть-Кутского муниципального образования, утвержденного решением Думы Усть-Кутского муниципального образования от 24.02.2015 № 244, Отчет представлен в Думу УКМО своевременно</w:t>
      </w:r>
      <w:r w:rsidR="006D17BB" w:rsidRPr="00C40353">
        <w:rPr>
          <w:rFonts w:ascii="Times New Roman" w:hAnsi="Times New Roman"/>
          <w:sz w:val="26"/>
          <w:szCs w:val="26"/>
        </w:rPr>
        <w:t xml:space="preserve"> (до 01.03.2023</w:t>
      </w:r>
      <w:r w:rsidRPr="00C40353">
        <w:rPr>
          <w:rFonts w:ascii="Times New Roman" w:hAnsi="Times New Roman"/>
          <w:sz w:val="26"/>
          <w:szCs w:val="26"/>
        </w:rPr>
        <w:t xml:space="preserve">). </w:t>
      </w:r>
    </w:p>
    <w:p w:rsidR="00A318E9" w:rsidRPr="00C40353" w:rsidRDefault="00BC40E2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В течение 2022</w:t>
      </w:r>
      <w:r w:rsidR="00A318E9" w:rsidRPr="00C40353">
        <w:rPr>
          <w:rFonts w:ascii="Times New Roman" w:hAnsi="Times New Roman"/>
          <w:sz w:val="26"/>
          <w:szCs w:val="26"/>
        </w:rPr>
        <w:t xml:space="preserve"> года внесение изменений в прогнозный пл</w:t>
      </w:r>
      <w:r w:rsidRPr="00C40353">
        <w:rPr>
          <w:rFonts w:ascii="Times New Roman" w:hAnsi="Times New Roman"/>
          <w:sz w:val="26"/>
          <w:szCs w:val="26"/>
        </w:rPr>
        <w:t>ан приватизации осуществлялось 3</w:t>
      </w:r>
      <w:r w:rsidR="00123CF9" w:rsidRPr="00C40353">
        <w:rPr>
          <w:rFonts w:ascii="Times New Roman" w:hAnsi="Times New Roman"/>
          <w:sz w:val="26"/>
          <w:szCs w:val="26"/>
        </w:rPr>
        <w:t xml:space="preserve"> раз</w:t>
      </w:r>
      <w:r w:rsidRPr="00C40353">
        <w:rPr>
          <w:rFonts w:ascii="Times New Roman" w:hAnsi="Times New Roman"/>
          <w:sz w:val="26"/>
          <w:szCs w:val="26"/>
        </w:rPr>
        <w:t>а</w:t>
      </w:r>
      <w:r w:rsidR="00123CF9" w:rsidRPr="00C40353">
        <w:rPr>
          <w:rFonts w:ascii="Times New Roman" w:hAnsi="Times New Roman"/>
          <w:sz w:val="26"/>
          <w:szCs w:val="26"/>
        </w:rPr>
        <w:t>. С учетом</w:t>
      </w:r>
      <w:r w:rsidR="00A318E9" w:rsidRPr="00C40353">
        <w:rPr>
          <w:rFonts w:ascii="Times New Roman" w:hAnsi="Times New Roman"/>
          <w:sz w:val="26"/>
          <w:szCs w:val="26"/>
        </w:rPr>
        <w:t xml:space="preserve"> в</w:t>
      </w:r>
      <w:r w:rsidR="00123CF9" w:rsidRPr="00C40353">
        <w:rPr>
          <w:rFonts w:ascii="Times New Roman" w:hAnsi="Times New Roman"/>
          <w:sz w:val="26"/>
          <w:szCs w:val="26"/>
        </w:rPr>
        <w:t xml:space="preserve">несенных дополнений </w:t>
      </w:r>
      <w:r w:rsidR="00A318E9" w:rsidRPr="00C40353">
        <w:rPr>
          <w:rFonts w:ascii="Times New Roman" w:hAnsi="Times New Roman"/>
          <w:sz w:val="26"/>
          <w:szCs w:val="26"/>
        </w:rPr>
        <w:t>в</w:t>
      </w:r>
      <w:r w:rsidR="00123CF9" w:rsidRPr="00C40353">
        <w:rPr>
          <w:rFonts w:ascii="Times New Roman" w:hAnsi="Times New Roman"/>
          <w:sz w:val="26"/>
          <w:szCs w:val="26"/>
        </w:rPr>
        <w:t xml:space="preserve"> первоначальный Прогнозный</w:t>
      </w:r>
      <w:r w:rsidR="00A318E9" w:rsidRPr="00C40353">
        <w:rPr>
          <w:rFonts w:ascii="Times New Roman" w:hAnsi="Times New Roman"/>
          <w:sz w:val="26"/>
          <w:szCs w:val="26"/>
        </w:rPr>
        <w:t xml:space="preserve"> план приватизации </w:t>
      </w:r>
      <w:r w:rsidRPr="00C40353">
        <w:rPr>
          <w:rFonts w:ascii="Times New Roman" w:hAnsi="Times New Roman"/>
          <w:sz w:val="26"/>
          <w:szCs w:val="26"/>
        </w:rPr>
        <w:t>на 2022</w:t>
      </w:r>
      <w:r w:rsidR="00A318E9" w:rsidRPr="00C40353">
        <w:rPr>
          <w:rFonts w:ascii="Times New Roman" w:hAnsi="Times New Roman"/>
          <w:sz w:val="26"/>
          <w:szCs w:val="26"/>
        </w:rPr>
        <w:t xml:space="preserve"> год включено следующее муниципальное имущество:</w:t>
      </w:r>
    </w:p>
    <w:p w:rsidR="00A318E9" w:rsidRPr="00C40353" w:rsidRDefault="00C1074A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- 4 нежилых объекта</w:t>
      </w:r>
      <w:r w:rsidR="00A318E9" w:rsidRPr="00C40353">
        <w:rPr>
          <w:rFonts w:ascii="Times New Roman" w:hAnsi="Times New Roman"/>
          <w:sz w:val="26"/>
          <w:szCs w:val="26"/>
        </w:rPr>
        <w:t xml:space="preserve"> недвижимости;</w:t>
      </w:r>
    </w:p>
    <w:p w:rsidR="00C1074A" w:rsidRPr="00C40353" w:rsidRDefault="00C1074A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- 1 объект незавершенного строительства</w:t>
      </w:r>
      <w:r w:rsidR="004514EF" w:rsidRPr="00C40353">
        <w:rPr>
          <w:rFonts w:ascii="Times New Roman" w:hAnsi="Times New Roman"/>
          <w:sz w:val="26"/>
          <w:szCs w:val="26"/>
        </w:rPr>
        <w:t>;</w:t>
      </w:r>
    </w:p>
    <w:p w:rsidR="00A318E9" w:rsidRPr="00C40353" w:rsidRDefault="004514EF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- 22 единицы</w:t>
      </w:r>
      <w:r w:rsidR="00A318E9" w:rsidRPr="00C40353">
        <w:rPr>
          <w:rFonts w:ascii="Times New Roman" w:hAnsi="Times New Roman"/>
          <w:sz w:val="26"/>
          <w:szCs w:val="26"/>
        </w:rPr>
        <w:t xml:space="preserve"> движимого и</w:t>
      </w:r>
      <w:r w:rsidRPr="00C40353">
        <w:rPr>
          <w:rFonts w:ascii="Times New Roman" w:hAnsi="Times New Roman"/>
          <w:sz w:val="26"/>
          <w:szCs w:val="26"/>
        </w:rPr>
        <w:t>мущества</w:t>
      </w:r>
      <w:r w:rsidR="00A318E9" w:rsidRPr="00C40353">
        <w:rPr>
          <w:rFonts w:ascii="Times New Roman" w:hAnsi="Times New Roman"/>
          <w:sz w:val="26"/>
          <w:szCs w:val="26"/>
        </w:rPr>
        <w:t>;</w:t>
      </w:r>
    </w:p>
    <w:p w:rsidR="004514EF" w:rsidRPr="00C40353" w:rsidRDefault="004514EF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- 2 сооружения (ж/д пути необщего пользования)</w:t>
      </w:r>
    </w:p>
    <w:p w:rsidR="00A318E9" w:rsidRPr="00C40353" w:rsidRDefault="004514EF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lastRenderedPageBreak/>
        <w:t>- 65</w:t>
      </w:r>
      <w:r w:rsidR="00CB0041" w:rsidRPr="00C40353">
        <w:rPr>
          <w:rFonts w:ascii="Times New Roman" w:hAnsi="Times New Roman"/>
          <w:sz w:val="26"/>
          <w:szCs w:val="26"/>
        </w:rPr>
        <w:t xml:space="preserve"> объект</w:t>
      </w:r>
      <w:r w:rsidRPr="00C40353">
        <w:rPr>
          <w:rFonts w:ascii="Times New Roman" w:hAnsi="Times New Roman"/>
          <w:sz w:val="26"/>
          <w:szCs w:val="26"/>
        </w:rPr>
        <w:t>ов</w:t>
      </w:r>
      <w:r w:rsidR="00AA38C2" w:rsidRPr="00C40353">
        <w:rPr>
          <w:rFonts w:ascii="Times New Roman" w:hAnsi="Times New Roman"/>
          <w:sz w:val="26"/>
          <w:szCs w:val="26"/>
        </w:rPr>
        <w:t xml:space="preserve"> электросетевого хозяйства.</w:t>
      </w:r>
    </w:p>
    <w:p w:rsidR="00AA38C2" w:rsidRPr="00C40353" w:rsidRDefault="00AA38C2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 xml:space="preserve">Подробный перечень муниципального имущества </w:t>
      </w:r>
      <w:r w:rsidR="007D75F9" w:rsidRPr="00C40353">
        <w:rPr>
          <w:rFonts w:ascii="Times New Roman" w:hAnsi="Times New Roman"/>
          <w:sz w:val="26"/>
          <w:szCs w:val="26"/>
        </w:rPr>
        <w:t xml:space="preserve">с итогами </w:t>
      </w:r>
      <w:r w:rsidR="002E524F" w:rsidRPr="00C40353">
        <w:rPr>
          <w:rFonts w:ascii="Times New Roman" w:hAnsi="Times New Roman"/>
          <w:sz w:val="26"/>
          <w:szCs w:val="26"/>
        </w:rPr>
        <w:t>реализации Прогнозного</w:t>
      </w:r>
      <w:r w:rsidRPr="00C40353">
        <w:rPr>
          <w:rFonts w:ascii="Times New Roman" w:hAnsi="Times New Roman"/>
          <w:sz w:val="26"/>
          <w:szCs w:val="26"/>
        </w:rPr>
        <w:t xml:space="preserve"> плана (программы) приватизации муниципального имущества Усть-</w:t>
      </w:r>
      <w:r w:rsidR="007D75F9" w:rsidRPr="00C40353">
        <w:rPr>
          <w:rFonts w:ascii="Times New Roman" w:hAnsi="Times New Roman"/>
          <w:sz w:val="26"/>
          <w:szCs w:val="26"/>
        </w:rPr>
        <w:t>Кутского муниципального</w:t>
      </w:r>
      <w:r w:rsidR="008E6A65" w:rsidRPr="00C40353">
        <w:rPr>
          <w:rFonts w:ascii="Times New Roman" w:hAnsi="Times New Roman"/>
          <w:sz w:val="26"/>
          <w:szCs w:val="26"/>
        </w:rPr>
        <w:t xml:space="preserve"> образования в 2022</w:t>
      </w:r>
      <w:r w:rsidRPr="00C40353">
        <w:rPr>
          <w:rFonts w:ascii="Times New Roman" w:hAnsi="Times New Roman"/>
          <w:sz w:val="26"/>
          <w:szCs w:val="26"/>
        </w:rPr>
        <w:t xml:space="preserve"> </w:t>
      </w:r>
      <w:r w:rsidR="002E524F" w:rsidRPr="00C40353">
        <w:rPr>
          <w:rFonts w:ascii="Times New Roman" w:hAnsi="Times New Roman"/>
          <w:sz w:val="26"/>
          <w:szCs w:val="26"/>
        </w:rPr>
        <w:t>году отражен</w:t>
      </w:r>
      <w:r w:rsidR="007D75F9" w:rsidRPr="00C40353">
        <w:rPr>
          <w:rFonts w:ascii="Times New Roman" w:hAnsi="Times New Roman"/>
          <w:sz w:val="26"/>
          <w:szCs w:val="26"/>
        </w:rPr>
        <w:t xml:space="preserve"> в </w:t>
      </w:r>
      <w:r w:rsidR="007D75F9" w:rsidRPr="00C40353">
        <w:rPr>
          <w:rFonts w:ascii="Times New Roman" w:hAnsi="Times New Roman"/>
          <w:b/>
          <w:i/>
          <w:sz w:val="26"/>
          <w:szCs w:val="26"/>
        </w:rPr>
        <w:t>Приложении №1.</w:t>
      </w:r>
    </w:p>
    <w:p w:rsidR="009C274D" w:rsidRPr="00C40353" w:rsidRDefault="009C274D" w:rsidP="009C27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Согласно Прогнозному плану (программе) приватизации муниц</w:t>
      </w:r>
      <w:r w:rsidR="008E6A65" w:rsidRPr="00C40353">
        <w:rPr>
          <w:rFonts w:ascii="Times New Roman" w:hAnsi="Times New Roman"/>
          <w:sz w:val="26"/>
          <w:szCs w:val="26"/>
        </w:rPr>
        <w:t>ипального имущества УКМО на 2022</w:t>
      </w:r>
      <w:r w:rsidRPr="00C40353">
        <w:rPr>
          <w:rFonts w:ascii="Times New Roman" w:hAnsi="Times New Roman"/>
          <w:sz w:val="26"/>
          <w:szCs w:val="26"/>
        </w:rPr>
        <w:t xml:space="preserve"> год, утверж</w:t>
      </w:r>
      <w:r w:rsidR="008E6A65" w:rsidRPr="00C40353">
        <w:rPr>
          <w:rFonts w:ascii="Times New Roman" w:hAnsi="Times New Roman"/>
          <w:sz w:val="26"/>
          <w:szCs w:val="26"/>
        </w:rPr>
        <w:t>денному решением Думы УКМО от 30.11.2021 №82</w:t>
      </w:r>
      <w:r w:rsidRPr="00C40353">
        <w:rPr>
          <w:rFonts w:ascii="Times New Roman" w:hAnsi="Times New Roman"/>
          <w:sz w:val="26"/>
          <w:szCs w:val="26"/>
        </w:rPr>
        <w:t xml:space="preserve">, прогнозируемое поступление в бюджет Усть-Кутского муниципального образования доходов от приватизации муниципального имущества </w:t>
      </w:r>
      <w:r w:rsidR="008E6A65" w:rsidRPr="00C40353">
        <w:rPr>
          <w:rFonts w:ascii="Times New Roman" w:hAnsi="Times New Roman"/>
          <w:sz w:val="26"/>
          <w:szCs w:val="26"/>
        </w:rPr>
        <w:t>в 2022 году составляло 60 007,3</w:t>
      </w:r>
      <w:r w:rsidRPr="00C40353">
        <w:rPr>
          <w:rFonts w:ascii="Times New Roman" w:hAnsi="Times New Roman"/>
          <w:sz w:val="26"/>
          <w:szCs w:val="26"/>
        </w:rPr>
        <w:t xml:space="preserve"> тыс. рублей. </w:t>
      </w:r>
    </w:p>
    <w:p w:rsidR="00A318E9" w:rsidRPr="00C40353" w:rsidRDefault="009C274D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При этом с</w:t>
      </w:r>
      <w:r w:rsidR="00A318E9" w:rsidRPr="00C40353">
        <w:rPr>
          <w:rFonts w:ascii="Times New Roman" w:hAnsi="Times New Roman"/>
          <w:sz w:val="26"/>
          <w:szCs w:val="26"/>
        </w:rPr>
        <w:t>огласно Отчету о выполнении прогнозного плана (программы) приватизации муниципального имущества Усть-Кутского м</w:t>
      </w:r>
      <w:r w:rsidR="008E6A65" w:rsidRPr="00C40353">
        <w:rPr>
          <w:rFonts w:ascii="Times New Roman" w:hAnsi="Times New Roman"/>
          <w:sz w:val="26"/>
          <w:szCs w:val="26"/>
        </w:rPr>
        <w:t>униципального образования в 2022</w:t>
      </w:r>
      <w:r w:rsidR="00A318E9" w:rsidRPr="00C40353">
        <w:rPr>
          <w:rFonts w:ascii="Times New Roman" w:hAnsi="Times New Roman"/>
          <w:sz w:val="26"/>
          <w:szCs w:val="26"/>
        </w:rPr>
        <w:t xml:space="preserve"> году приватизировано муниципа</w:t>
      </w:r>
      <w:r w:rsidR="00C7623D" w:rsidRPr="00C40353">
        <w:rPr>
          <w:rFonts w:ascii="Times New Roman" w:hAnsi="Times New Roman"/>
          <w:sz w:val="26"/>
          <w:szCs w:val="26"/>
        </w:rPr>
        <w:t>льное имущество на сумму 3 022,3</w:t>
      </w:r>
      <w:r w:rsidR="00A318E9" w:rsidRPr="00C40353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A318E9" w:rsidRPr="00C40353" w:rsidRDefault="00715777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- 2 нежилых объекта недвижимости на сумму 465</w:t>
      </w:r>
      <w:r w:rsidR="00B9538A" w:rsidRPr="00C40353">
        <w:rPr>
          <w:rFonts w:ascii="Times New Roman" w:hAnsi="Times New Roman"/>
          <w:sz w:val="26"/>
          <w:szCs w:val="26"/>
        </w:rPr>
        <w:t>,6</w:t>
      </w:r>
      <w:r w:rsidR="000B55A0" w:rsidRPr="00C40353">
        <w:rPr>
          <w:rFonts w:ascii="Times New Roman" w:hAnsi="Times New Roman"/>
          <w:sz w:val="26"/>
          <w:szCs w:val="26"/>
        </w:rPr>
        <w:t xml:space="preserve"> тыс. рублей;</w:t>
      </w:r>
    </w:p>
    <w:p w:rsidR="00B9538A" w:rsidRPr="00C40353" w:rsidRDefault="00B9538A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- 1 объект незавершенного строительства на сумму 746,5 тыс. рублей;</w:t>
      </w:r>
    </w:p>
    <w:p w:rsidR="00A318E9" w:rsidRPr="00C40353" w:rsidRDefault="00715777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- 14</w:t>
      </w:r>
      <w:r w:rsidR="00A318E9" w:rsidRPr="00C40353">
        <w:rPr>
          <w:rFonts w:ascii="Times New Roman" w:hAnsi="Times New Roman"/>
          <w:sz w:val="26"/>
          <w:szCs w:val="26"/>
        </w:rPr>
        <w:t xml:space="preserve"> транспорт</w:t>
      </w:r>
      <w:r w:rsidR="00060E38" w:rsidRPr="00C40353">
        <w:rPr>
          <w:rFonts w:ascii="Times New Roman" w:hAnsi="Times New Roman"/>
          <w:sz w:val="26"/>
          <w:szCs w:val="26"/>
        </w:rPr>
        <w:t>н</w:t>
      </w:r>
      <w:r w:rsidRPr="00C40353">
        <w:rPr>
          <w:rFonts w:ascii="Times New Roman" w:hAnsi="Times New Roman"/>
          <w:sz w:val="26"/>
          <w:szCs w:val="26"/>
        </w:rPr>
        <w:t>ых средства на общую сумму 1 066,3</w:t>
      </w:r>
      <w:r w:rsidR="00A318E9" w:rsidRPr="00C40353">
        <w:rPr>
          <w:rFonts w:ascii="Times New Roman" w:hAnsi="Times New Roman"/>
          <w:sz w:val="26"/>
          <w:szCs w:val="26"/>
        </w:rPr>
        <w:t>тыс. рублей;</w:t>
      </w:r>
    </w:p>
    <w:p w:rsidR="00B9538A" w:rsidRPr="00C40353" w:rsidRDefault="00B9538A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- 1 козловой кран на сумму 731,9 тыс. рублей;</w:t>
      </w:r>
    </w:p>
    <w:p w:rsidR="00A318E9" w:rsidRPr="00C40353" w:rsidRDefault="00A318E9" w:rsidP="00060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 xml:space="preserve">- </w:t>
      </w:r>
      <w:r w:rsidR="00B9538A" w:rsidRPr="00C40353">
        <w:rPr>
          <w:rFonts w:ascii="Times New Roman" w:hAnsi="Times New Roman"/>
          <w:sz w:val="26"/>
          <w:szCs w:val="26"/>
        </w:rPr>
        <w:t>2 понтона на общую сумму 12,0 тыс. рублей.</w:t>
      </w:r>
    </w:p>
    <w:p w:rsidR="004D6D1C" w:rsidRPr="00C40353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В</w:t>
      </w:r>
      <w:r w:rsidR="00165052" w:rsidRPr="00C40353">
        <w:rPr>
          <w:rFonts w:ascii="Times New Roman" w:hAnsi="Times New Roman"/>
          <w:sz w:val="26"/>
          <w:szCs w:val="26"/>
        </w:rPr>
        <w:t xml:space="preserve"> </w:t>
      </w:r>
      <w:r w:rsidRPr="00C40353">
        <w:rPr>
          <w:rFonts w:ascii="Times New Roman" w:hAnsi="Times New Roman"/>
          <w:sz w:val="26"/>
          <w:szCs w:val="26"/>
        </w:rPr>
        <w:t xml:space="preserve">бюджет Усть-Кутского муниципального образования </w:t>
      </w:r>
      <w:r w:rsidR="000C0684" w:rsidRPr="00C40353">
        <w:rPr>
          <w:rFonts w:ascii="Times New Roman" w:hAnsi="Times New Roman"/>
          <w:i/>
          <w:sz w:val="26"/>
          <w:szCs w:val="26"/>
        </w:rPr>
        <w:t>за приватизированное в 2022</w:t>
      </w:r>
      <w:r w:rsidRPr="00C40353">
        <w:rPr>
          <w:rFonts w:ascii="Times New Roman" w:hAnsi="Times New Roman"/>
          <w:i/>
          <w:sz w:val="26"/>
          <w:szCs w:val="26"/>
        </w:rPr>
        <w:t xml:space="preserve"> году муниципальное имущество (согласно </w:t>
      </w:r>
      <w:r w:rsidR="00165052" w:rsidRPr="00C40353">
        <w:rPr>
          <w:rFonts w:ascii="Times New Roman" w:hAnsi="Times New Roman"/>
          <w:i/>
          <w:sz w:val="26"/>
          <w:szCs w:val="26"/>
        </w:rPr>
        <w:t>Плану приватизации,</w:t>
      </w:r>
      <w:r w:rsidR="000C0684" w:rsidRPr="00C40353">
        <w:rPr>
          <w:rFonts w:ascii="Times New Roman" w:hAnsi="Times New Roman"/>
          <w:i/>
          <w:sz w:val="26"/>
          <w:szCs w:val="26"/>
        </w:rPr>
        <w:t xml:space="preserve"> на 2022</w:t>
      </w:r>
      <w:r w:rsidRPr="00C40353">
        <w:rPr>
          <w:rFonts w:ascii="Times New Roman" w:hAnsi="Times New Roman"/>
          <w:i/>
          <w:sz w:val="26"/>
          <w:szCs w:val="26"/>
        </w:rPr>
        <w:t xml:space="preserve"> год</w:t>
      </w:r>
      <w:r w:rsidRPr="00C40353">
        <w:rPr>
          <w:rFonts w:ascii="Times New Roman" w:hAnsi="Times New Roman"/>
          <w:sz w:val="26"/>
          <w:szCs w:val="26"/>
        </w:rPr>
        <w:t xml:space="preserve">) поступили денежные средства в сумме </w:t>
      </w:r>
      <w:r w:rsidR="000C0684" w:rsidRPr="00C40353">
        <w:rPr>
          <w:rFonts w:ascii="Times New Roman" w:hAnsi="Times New Roman"/>
          <w:sz w:val="26"/>
          <w:szCs w:val="26"/>
        </w:rPr>
        <w:t>3 022,3</w:t>
      </w:r>
      <w:r w:rsidRPr="00C40353">
        <w:rPr>
          <w:rFonts w:ascii="Times New Roman" w:hAnsi="Times New Roman"/>
          <w:sz w:val="26"/>
          <w:szCs w:val="26"/>
        </w:rPr>
        <w:t xml:space="preserve"> тыс. рублей.</w:t>
      </w:r>
      <w:r w:rsidR="00182CDC" w:rsidRPr="00C40353">
        <w:rPr>
          <w:rFonts w:ascii="Times New Roman" w:hAnsi="Times New Roman"/>
          <w:sz w:val="26"/>
          <w:szCs w:val="26"/>
        </w:rPr>
        <w:t xml:space="preserve"> </w:t>
      </w:r>
    </w:p>
    <w:p w:rsidR="00A318E9" w:rsidRPr="00C40353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 xml:space="preserve">          </w:t>
      </w:r>
      <w:r w:rsidR="000C0684" w:rsidRPr="00C40353">
        <w:rPr>
          <w:rFonts w:ascii="Times New Roman" w:hAnsi="Times New Roman"/>
          <w:sz w:val="26"/>
          <w:szCs w:val="26"/>
        </w:rPr>
        <w:t>Всего в 2022</w:t>
      </w:r>
      <w:r w:rsidRPr="00C40353">
        <w:rPr>
          <w:rFonts w:ascii="Times New Roman" w:hAnsi="Times New Roman"/>
          <w:sz w:val="26"/>
          <w:szCs w:val="26"/>
        </w:rPr>
        <w:t xml:space="preserve"> году в бюджет Усть-Кутского муниципального образования поступили денежные средства от пр</w:t>
      </w:r>
      <w:r w:rsidR="00FB01C9" w:rsidRPr="00C40353">
        <w:rPr>
          <w:rFonts w:ascii="Times New Roman" w:hAnsi="Times New Roman"/>
          <w:sz w:val="26"/>
          <w:szCs w:val="26"/>
        </w:rPr>
        <w:t>иват</w:t>
      </w:r>
      <w:r w:rsidR="000C0684" w:rsidRPr="00C40353">
        <w:rPr>
          <w:rFonts w:ascii="Times New Roman" w:hAnsi="Times New Roman"/>
          <w:sz w:val="26"/>
          <w:szCs w:val="26"/>
        </w:rPr>
        <w:t xml:space="preserve">изации имущества в сумме </w:t>
      </w:r>
      <w:r w:rsidR="000C0684" w:rsidRPr="00C40353">
        <w:rPr>
          <w:rFonts w:ascii="Times New Roman" w:hAnsi="Times New Roman"/>
          <w:b/>
          <w:sz w:val="26"/>
          <w:szCs w:val="26"/>
        </w:rPr>
        <w:t>10 597,1</w:t>
      </w:r>
      <w:r w:rsidRPr="00C40353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A318E9" w:rsidRPr="00C40353" w:rsidRDefault="00FB01C9" w:rsidP="00301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 xml:space="preserve">         </w:t>
      </w:r>
      <w:r w:rsidR="00A318E9" w:rsidRPr="00C40353">
        <w:rPr>
          <w:rFonts w:ascii="Times New Roman" w:hAnsi="Times New Roman"/>
          <w:sz w:val="26"/>
          <w:szCs w:val="26"/>
        </w:rPr>
        <w:t>- денежные средства от продажи объектов субъектам малого и среднего предпринимательства в соответствии с Федеральным законом №159-ФЗ</w:t>
      </w:r>
      <w:r w:rsidR="00A318E9" w:rsidRPr="00C40353" w:rsidDel="006F66B9">
        <w:rPr>
          <w:rFonts w:ascii="Times New Roman" w:hAnsi="Times New Roman"/>
          <w:sz w:val="26"/>
          <w:szCs w:val="26"/>
        </w:rPr>
        <w:t xml:space="preserve"> </w:t>
      </w:r>
      <w:r w:rsidR="008D50B5" w:rsidRPr="00C40353">
        <w:rPr>
          <w:rFonts w:ascii="Times New Roman" w:hAnsi="Times New Roman"/>
          <w:sz w:val="26"/>
          <w:szCs w:val="26"/>
        </w:rPr>
        <w:t xml:space="preserve">в сумме </w:t>
      </w:r>
      <w:r w:rsidR="008D50B5" w:rsidRPr="00C40353">
        <w:rPr>
          <w:rFonts w:ascii="Times New Roman" w:hAnsi="Times New Roman"/>
          <w:b/>
          <w:sz w:val="26"/>
          <w:szCs w:val="26"/>
        </w:rPr>
        <w:t>1 244,9</w:t>
      </w:r>
      <w:r w:rsidR="001B41DC" w:rsidRPr="00C40353">
        <w:rPr>
          <w:rFonts w:ascii="Times New Roman" w:hAnsi="Times New Roman"/>
          <w:sz w:val="26"/>
          <w:szCs w:val="26"/>
        </w:rPr>
        <w:t xml:space="preserve"> </w:t>
      </w:r>
      <w:r w:rsidR="00A318E9" w:rsidRPr="00C40353">
        <w:rPr>
          <w:rFonts w:ascii="Times New Roman" w:hAnsi="Times New Roman"/>
          <w:sz w:val="26"/>
          <w:szCs w:val="26"/>
        </w:rPr>
        <w:t>тыс. рублей</w:t>
      </w:r>
      <w:r w:rsidR="00003D0C" w:rsidRPr="00C40353">
        <w:rPr>
          <w:rFonts w:ascii="Times New Roman" w:hAnsi="Times New Roman"/>
          <w:sz w:val="26"/>
          <w:szCs w:val="26"/>
        </w:rPr>
        <w:t xml:space="preserve"> по договорам купли-продажи, зак</w:t>
      </w:r>
      <w:r w:rsidR="008D50B5" w:rsidRPr="00C40353">
        <w:rPr>
          <w:rFonts w:ascii="Times New Roman" w:hAnsi="Times New Roman"/>
          <w:sz w:val="26"/>
          <w:szCs w:val="26"/>
        </w:rPr>
        <w:t>люченных в период с 2016</w:t>
      </w:r>
      <w:r w:rsidR="00237BBC" w:rsidRPr="00C40353">
        <w:rPr>
          <w:rFonts w:ascii="Times New Roman" w:hAnsi="Times New Roman"/>
          <w:sz w:val="26"/>
          <w:szCs w:val="26"/>
        </w:rPr>
        <w:t xml:space="preserve"> по </w:t>
      </w:r>
      <w:r w:rsidR="00617C79" w:rsidRPr="00C40353">
        <w:rPr>
          <w:rFonts w:ascii="Times New Roman" w:hAnsi="Times New Roman"/>
          <w:sz w:val="26"/>
          <w:szCs w:val="26"/>
        </w:rPr>
        <w:t>2022</w:t>
      </w:r>
      <w:r w:rsidR="00003D0C" w:rsidRPr="00C40353">
        <w:rPr>
          <w:rFonts w:ascii="Times New Roman" w:hAnsi="Times New Roman"/>
          <w:sz w:val="26"/>
          <w:szCs w:val="26"/>
        </w:rPr>
        <w:t xml:space="preserve"> годы</w:t>
      </w:r>
      <w:r w:rsidR="00A318E9" w:rsidRPr="00C40353">
        <w:rPr>
          <w:rFonts w:ascii="Times New Roman" w:hAnsi="Times New Roman"/>
          <w:sz w:val="26"/>
          <w:szCs w:val="26"/>
        </w:rPr>
        <w:t>;</w:t>
      </w:r>
    </w:p>
    <w:p w:rsidR="00301B51" w:rsidRPr="00C40353" w:rsidRDefault="00A318E9" w:rsidP="00301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- денежные средства от продажи муниципального имущества в соответствии с Федеральным</w:t>
      </w:r>
      <w:r w:rsidR="00301B51" w:rsidRPr="00C40353">
        <w:rPr>
          <w:rFonts w:ascii="Times New Roman" w:hAnsi="Times New Roman"/>
          <w:sz w:val="26"/>
          <w:szCs w:val="26"/>
        </w:rPr>
        <w:t xml:space="preserve"> законом №178-ФЗ в сумме </w:t>
      </w:r>
      <w:r w:rsidR="00301B51" w:rsidRPr="00C40353">
        <w:rPr>
          <w:rFonts w:ascii="Times New Roman" w:hAnsi="Times New Roman"/>
          <w:b/>
          <w:sz w:val="26"/>
          <w:szCs w:val="26"/>
        </w:rPr>
        <w:t>3 022,3</w:t>
      </w:r>
      <w:r w:rsidRPr="00C40353">
        <w:rPr>
          <w:rFonts w:ascii="Times New Roman" w:hAnsi="Times New Roman"/>
          <w:b/>
          <w:sz w:val="26"/>
          <w:szCs w:val="26"/>
        </w:rPr>
        <w:t xml:space="preserve"> </w:t>
      </w:r>
      <w:r w:rsidRPr="00C40353">
        <w:rPr>
          <w:rFonts w:ascii="Times New Roman" w:hAnsi="Times New Roman"/>
          <w:sz w:val="26"/>
          <w:szCs w:val="26"/>
        </w:rPr>
        <w:t>тыс.</w:t>
      </w:r>
      <w:r w:rsidR="00FB01C9" w:rsidRPr="00C40353">
        <w:rPr>
          <w:rFonts w:ascii="Times New Roman" w:hAnsi="Times New Roman"/>
          <w:sz w:val="26"/>
          <w:szCs w:val="26"/>
        </w:rPr>
        <w:t xml:space="preserve"> рублей</w:t>
      </w:r>
      <w:r w:rsidR="00301B51" w:rsidRPr="00C40353">
        <w:rPr>
          <w:rFonts w:ascii="Times New Roman" w:hAnsi="Times New Roman"/>
          <w:sz w:val="26"/>
          <w:szCs w:val="26"/>
        </w:rPr>
        <w:t>,</w:t>
      </w:r>
      <w:r w:rsidR="00301B51" w:rsidRPr="00C40353">
        <w:rPr>
          <w:rFonts w:ascii="Times New Roman" w:hAnsi="Times New Roman"/>
          <w:i/>
          <w:sz w:val="26"/>
          <w:szCs w:val="26"/>
        </w:rPr>
        <w:t xml:space="preserve"> </w:t>
      </w:r>
      <w:r w:rsidR="00301B51" w:rsidRPr="00C40353">
        <w:rPr>
          <w:rFonts w:ascii="Times New Roman" w:hAnsi="Times New Roman"/>
          <w:sz w:val="26"/>
          <w:szCs w:val="26"/>
        </w:rPr>
        <w:t xml:space="preserve">согласно Плану приватизации на 2022 год; </w:t>
      </w:r>
    </w:p>
    <w:p w:rsidR="00617C79" w:rsidRPr="00C40353" w:rsidRDefault="00617C79" w:rsidP="00301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 xml:space="preserve">- денежные средства от продажи муниципального имущества в соответствии с Федеральным законом №178-ФЗ в сумме </w:t>
      </w:r>
      <w:r w:rsidRPr="00C40353">
        <w:rPr>
          <w:rFonts w:ascii="Times New Roman" w:hAnsi="Times New Roman"/>
          <w:b/>
          <w:sz w:val="26"/>
          <w:szCs w:val="26"/>
        </w:rPr>
        <w:t>6 329 848,9</w:t>
      </w:r>
      <w:r w:rsidRPr="00C40353">
        <w:rPr>
          <w:rFonts w:ascii="Times New Roman" w:hAnsi="Times New Roman"/>
          <w:sz w:val="26"/>
          <w:szCs w:val="26"/>
        </w:rPr>
        <w:t xml:space="preserve"> </w:t>
      </w:r>
      <w:r w:rsidR="00022D8E" w:rsidRPr="00C40353">
        <w:rPr>
          <w:rFonts w:ascii="Times New Roman" w:hAnsi="Times New Roman"/>
          <w:sz w:val="26"/>
          <w:szCs w:val="26"/>
        </w:rPr>
        <w:t xml:space="preserve">по шести </w:t>
      </w:r>
      <w:r w:rsidRPr="00C40353">
        <w:rPr>
          <w:rFonts w:ascii="Times New Roman" w:hAnsi="Times New Roman"/>
          <w:sz w:val="26"/>
          <w:szCs w:val="26"/>
        </w:rPr>
        <w:t>договора</w:t>
      </w:r>
      <w:r w:rsidR="00022D8E" w:rsidRPr="00C40353">
        <w:rPr>
          <w:rFonts w:ascii="Times New Roman" w:hAnsi="Times New Roman"/>
          <w:sz w:val="26"/>
          <w:szCs w:val="26"/>
        </w:rPr>
        <w:t>м</w:t>
      </w:r>
      <w:r w:rsidRPr="00C40353">
        <w:rPr>
          <w:rFonts w:ascii="Times New Roman" w:hAnsi="Times New Roman"/>
          <w:sz w:val="26"/>
          <w:szCs w:val="26"/>
        </w:rPr>
        <w:t xml:space="preserve"> купли-продажи</w:t>
      </w:r>
      <w:r w:rsidR="00022D8E" w:rsidRPr="00C40353">
        <w:rPr>
          <w:rFonts w:ascii="Times New Roman" w:hAnsi="Times New Roman"/>
          <w:sz w:val="26"/>
          <w:szCs w:val="26"/>
        </w:rPr>
        <w:t>,</w:t>
      </w:r>
      <w:r w:rsidRPr="00C40353">
        <w:rPr>
          <w:rFonts w:ascii="Times New Roman" w:hAnsi="Times New Roman"/>
          <w:sz w:val="26"/>
          <w:szCs w:val="26"/>
        </w:rPr>
        <w:t xml:space="preserve"> </w:t>
      </w:r>
      <w:r w:rsidR="00022D8E" w:rsidRPr="00C40353">
        <w:rPr>
          <w:rFonts w:ascii="Times New Roman" w:hAnsi="Times New Roman"/>
          <w:sz w:val="26"/>
          <w:szCs w:val="26"/>
        </w:rPr>
        <w:t>заключенных</w:t>
      </w:r>
      <w:r w:rsidRPr="00C40353">
        <w:rPr>
          <w:rFonts w:ascii="Times New Roman" w:hAnsi="Times New Roman"/>
          <w:sz w:val="26"/>
          <w:szCs w:val="26"/>
        </w:rPr>
        <w:t xml:space="preserve"> в январе 2022 года, </w:t>
      </w:r>
      <w:r w:rsidR="00022D8E" w:rsidRPr="00C40353">
        <w:rPr>
          <w:rFonts w:ascii="Times New Roman" w:hAnsi="Times New Roman"/>
          <w:sz w:val="26"/>
          <w:szCs w:val="26"/>
        </w:rPr>
        <w:t>согласно Плану приватизации на 2021 год</w:t>
      </w:r>
      <w:r w:rsidRPr="00C40353">
        <w:rPr>
          <w:rFonts w:ascii="Times New Roman" w:hAnsi="Times New Roman"/>
          <w:sz w:val="26"/>
          <w:szCs w:val="26"/>
        </w:rPr>
        <w:t>а</w:t>
      </w:r>
      <w:r w:rsidR="00022D8E" w:rsidRPr="00C40353">
        <w:rPr>
          <w:rFonts w:ascii="Times New Roman" w:hAnsi="Times New Roman"/>
          <w:sz w:val="26"/>
          <w:szCs w:val="26"/>
        </w:rPr>
        <w:t>.</w:t>
      </w:r>
      <w:r w:rsidRPr="00C40353">
        <w:rPr>
          <w:rFonts w:ascii="Times New Roman" w:hAnsi="Times New Roman"/>
          <w:sz w:val="26"/>
          <w:szCs w:val="26"/>
        </w:rPr>
        <w:t xml:space="preserve"> </w:t>
      </w:r>
    </w:p>
    <w:p w:rsidR="001A34A5" w:rsidRPr="00C40353" w:rsidRDefault="002E044D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ab/>
        <w:t>Следует отметить, что в ходе реализации прогнозного плана</w:t>
      </w:r>
      <w:r w:rsidR="002409B3" w:rsidRPr="00C40353">
        <w:rPr>
          <w:rFonts w:ascii="Times New Roman" w:hAnsi="Times New Roman"/>
          <w:sz w:val="26"/>
          <w:szCs w:val="26"/>
        </w:rPr>
        <w:t xml:space="preserve"> КУМИ УКМО израсходованы денежные средства в сумме </w:t>
      </w:r>
      <w:r w:rsidR="00DD195C" w:rsidRPr="00C40353">
        <w:rPr>
          <w:rFonts w:ascii="Times New Roman" w:hAnsi="Times New Roman"/>
          <w:sz w:val="26"/>
          <w:szCs w:val="26"/>
        </w:rPr>
        <w:t>52,8</w:t>
      </w:r>
      <w:r w:rsidR="004C4FD6" w:rsidRPr="00C40353">
        <w:rPr>
          <w:rFonts w:ascii="Times New Roman" w:hAnsi="Times New Roman"/>
          <w:sz w:val="26"/>
          <w:szCs w:val="26"/>
        </w:rPr>
        <w:t xml:space="preserve"> </w:t>
      </w:r>
      <w:r w:rsidR="00DD195C" w:rsidRPr="00C40353">
        <w:rPr>
          <w:rFonts w:ascii="Times New Roman" w:hAnsi="Times New Roman"/>
          <w:sz w:val="26"/>
          <w:szCs w:val="26"/>
        </w:rPr>
        <w:t>тыс. рублей на</w:t>
      </w:r>
      <w:r w:rsidR="002409B3" w:rsidRPr="00C40353">
        <w:rPr>
          <w:rFonts w:ascii="Times New Roman" w:hAnsi="Times New Roman"/>
          <w:sz w:val="26"/>
          <w:szCs w:val="26"/>
        </w:rPr>
        <w:t xml:space="preserve"> </w:t>
      </w:r>
      <w:r w:rsidR="001A34A5" w:rsidRPr="00C40353">
        <w:rPr>
          <w:rFonts w:ascii="Times New Roman" w:hAnsi="Times New Roman"/>
          <w:sz w:val="26"/>
          <w:szCs w:val="26"/>
        </w:rPr>
        <w:t>проведение оценки объектов муниципального имущества, путем заключения договоров со специализированными</w:t>
      </w:r>
      <w:r w:rsidR="00523917" w:rsidRPr="00C40353">
        <w:rPr>
          <w:rFonts w:ascii="Times New Roman" w:hAnsi="Times New Roman"/>
          <w:sz w:val="26"/>
          <w:szCs w:val="26"/>
        </w:rPr>
        <w:t xml:space="preserve"> организациями, занимающимися</w:t>
      </w:r>
      <w:r w:rsidR="003B0E84" w:rsidRPr="00C40353">
        <w:rPr>
          <w:rFonts w:ascii="Times New Roman" w:hAnsi="Times New Roman"/>
          <w:sz w:val="26"/>
          <w:szCs w:val="26"/>
        </w:rPr>
        <w:t xml:space="preserve"> оценочной </w:t>
      </w:r>
      <w:r w:rsidR="00DD195C" w:rsidRPr="00C40353">
        <w:rPr>
          <w:rFonts w:ascii="Times New Roman" w:hAnsi="Times New Roman"/>
          <w:sz w:val="26"/>
          <w:szCs w:val="26"/>
        </w:rPr>
        <w:t>деятельностью.</w:t>
      </w:r>
    </w:p>
    <w:p w:rsidR="00A318E9" w:rsidRPr="00C40353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Пояснительная записка содержит перечень не</w:t>
      </w:r>
      <w:r w:rsidR="00DD195C" w:rsidRPr="00C40353">
        <w:rPr>
          <w:rFonts w:ascii="Times New Roman" w:hAnsi="Times New Roman"/>
          <w:sz w:val="26"/>
          <w:szCs w:val="26"/>
        </w:rPr>
        <w:t>реализованных объектов, из них 2 нежилых</w:t>
      </w:r>
      <w:r w:rsidRPr="00C40353">
        <w:rPr>
          <w:rFonts w:ascii="Times New Roman" w:hAnsi="Times New Roman"/>
          <w:sz w:val="26"/>
          <w:szCs w:val="26"/>
        </w:rPr>
        <w:t xml:space="preserve"> объект</w:t>
      </w:r>
      <w:r w:rsidR="00570C7D" w:rsidRPr="00C40353">
        <w:rPr>
          <w:rFonts w:ascii="Times New Roman" w:hAnsi="Times New Roman"/>
          <w:sz w:val="26"/>
          <w:szCs w:val="26"/>
        </w:rPr>
        <w:t xml:space="preserve"> недвижимости,</w:t>
      </w:r>
      <w:r w:rsidR="00070AD0" w:rsidRPr="00C40353">
        <w:rPr>
          <w:rFonts w:ascii="Times New Roman" w:hAnsi="Times New Roman"/>
          <w:sz w:val="26"/>
          <w:szCs w:val="26"/>
        </w:rPr>
        <w:t xml:space="preserve"> 2 сооружения (ж/д пути необщего пользования),</w:t>
      </w:r>
      <w:r w:rsidR="00570C7D" w:rsidRPr="00C40353">
        <w:rPr>
          <w:rFonts w:ascii="Times New Roman" w:hAnsi="Times New Roman"/>
          <w:sz w:val="26"/>
          <w:szCs w:val="26"/>
        </w:rPr>
        <w:t xml:space="preserve"> 1 объект</w:t>
      </w:r>
      <w:r w:rsidRPr="00C40353">
        <w:rPr>
          <w:rFonts w:ascii="Times New Roman" w:hAnsi="Times New Roman"/>
          <w:sz w:val="26"/>
          <w:szCs w:val="26"/>
        </w:rPr>
        <w:t xml:space="preserve"> движимого имуще</w:t>
      </w:r>
      <w:r w:rsidR="00570C7D" w:rsidRPr="00C40353">
        <w:rPr>
          <w:rFonts w:ascii="Times New Roman" w:hAnsi="Times New Roman"/>
          <w:sz w:val="26"/>
          <w:szCs w:val="26"/>
        </w:rPr>
        <w:t>ства (транспортные</w:t>
      </w:r>
      <w:r w:rsidR="00DD195C" w:rsidRPr="00C40353">
        <w:rPr>
          <w:rFonts w:ascii="Times New Roman" w:hAnsi="Times New Roman"/>
          <w:sz w:val="26"/>
          <w:szCs w:val="26"/>
        </w:rPr>
        <w:t xml:space="preserve"> средства), 65 </w:t>
      </w:r>
      <w:r w:rsidRPr="00C40353">
        <w:rPr>
          <w:rFonts w:ascii="Times New Roman" w:hAnsi="Times New Roman"/>
          <w:sz w:val="26"/>
          <w:szCs w:val="26"/>
        </w:rPr>
        <w:t xml:space="preserve">объектов электросетевого хозяйства. Перечисленное муниципальное имущество, как отражено в Пояснительной записке, не реализовано вследствие признания аукционных торгов несостоявшимися в связи с отсутствием поданных заявок потенциальными покупателями. </w:t>
      </w:r>
      <w:r w:rsidRPr="00C40353">
        <w:rPr>
          <w:rFonts w:ascii="Times New Roman" w:hAnsi="Times New Roman"/>
          <w:sz w:val="26"/>
          <w:szCs w:val="26"/>
          <w:lang w:eastAsia="ru-RU"/>
        </w:rPr>
        <w:t xml:space="preserve">Объективной причиной отсутствия поданных заявок, является </w:t>
      </w:r>
      <w:proofErr w:type="spellStart"/>
      <w:r w:rsidRPr="00C40353">
        <w:rPr>
          <w:rFonts w:ascii="Times New Roman" w:hAnsi="Times New Roman"/>
          <w:sz w:val="26"/>
          <w:szCs w:val="26"/>
          <w:lang w:eastAsia="ru-RU"/>
        </w:rPr>
        <w:t>неликвидность</w:t>
      </w:r>
      <w:proofErr w:type="spellEnd"/>
      <w:r w:rsidRPr="00C40353">
        <w:rPr>
          <w:rFonts w:ascii="Times New Roman" w:hAnsi="Times New Roman"/>
          <w:sz w:val="26"/>
          <w:szCs w:val="26"/>
          <w:lang w:eastAsia="ru-RU"/>
        </w:rPr>
        <w:t xml:space="preserve"> муниципального имущества: объекты находятся в неудовлетворительном, ветхом состоянии, требуют больших финансовых затрат на восстановление. </w:t>
      </w:r>
    </w:p>
    <w:p w:rsidR="00DD195C" w:rsidRPr="00C40353" w:rsidRDefault="00DD195C" w:rsidP="00DD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>В целом реализация прогнозного плана осуществлялась в соответствии с Федеральным законом от 21.12.2001 №178-ФЗ «О приватизации государственного и муниципального имущества»</w:t>
      </w:r>
      <w:r w:rsidR="00A36F7F" w:rsidRPr="00C40353">
        <w:rPr>
          <w:rFonts w:ascii="Times New Roman" w:hAnsi="Times New Roman"/>
          <w:sz w:val="26"/>
          <w:szCs w:val="26"/>
        </w:rPr>
        <w:t>,</w:t>
      </w:r>
      <w:r w:rsidRPr="00C40353">
        <w:rPr>
          <w:rFonts w:ascii="Times New Roman" w:hAnsi="Times New Roman"/>
          <w:sz w:val="26"/>
          <w:szCs w:val="26"/>
        </w:rPr>
        <w:t xml:space="preserve"> </w:t>
      </w:r>
      <w:r w:rsidR="00A36F7F" w:rsidRPr="00C40353">
        <w:rPr>
          <w:rFonts w:ascii="Times New Roman" w:hAnsi="Times New Roman"/>
          <w:sz w:val="26"/>
          <w:szCs w:val="26"/>
        </w:rPr>
        <w:t xml:space="preserve">информация о заключенных договорах купли-продажи </w:t>
      </w:r>
      <w:r w:rsidR="00A36F7F" w:rsidRPr="00C40353">
        <w:rPr>
          <w:rFonts w:ascii="Times New Roman" w:hAnsi="Times New Roman"/>
          <w:sz w:val="26"/>
          <w:szCs w:val="26"/>
        </w:rPr>
        <w:lastRenderedPageBreak/>
        <w:t xml:space="preserve">размещена в государственной информационной системе Торги (ГИС ТОРГИ) в полном объеме. </w:t>
      </w:r>
    </w:p>
    <w:p w:rsidR="0082608E" w:rsidRPr="00C40353" w:rsidRDefault="00B83333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ab/>
      </w:r>
    </w:p>
    <w:p w:rsidR="0082608E" w:rsidRPr="00C40353" w:rsidRDefault="0082608E" w:rsidP="0082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3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итогам проведенной экспертизы КСК УКМО делает вывод, что </w:t>
      </w:r>
      <w:r w:rsidRPr="00C40353">
        <w:rPr>
          <w:rFonts w:ascii="Times New Roman" w:hAnsi="Times New Roman"/>
          <w:b/>
          <w:sz w:val="26"/>
          <w:szCs w:val="26"/>
          <w:lang w:eastAsia="ru-RU"/>
        </w:rPr>
        <w:t>проект решения Думы УКМО «</w:t>
      </w:r>
      <w:r w:rsidR="00615D6F" w:rsidRPr="00C40353">
        <w:rPr>
          <w:rFonts w:ascii="Times New Roman" w:hAnsi="Times New Roman"/>
          <w:b/>
          <w:sz w:val="26"/>
          <w:szCs w:val="26"/>
          <w:lang w:eastAsia="ru-RU"/>
        </w:rPr>
        <w:t>Об утверждении Отчета о выполнении Прогнозного плана (программы) приватизации муниципального имущества Усть-Кутского му</w:t>
      </w:r>
      <w:r w:rsidR="008A5B3D">
        <w:rPr>
          <w:rFonts w:ascii="Times New Roman" w:hAnsi="Times New Roman"/>
          <w:b/>
          <w:sz w:val="26"/>
          <w:szCs w:val="26"/>
          <w:lang w:eastAsia="ru-RU"/>
        </w:rPr>
        <w:t xml:space="preserve">ниципального </w:t>
      </w:r>
      <w:bookmarkStart w:id="0" w:name="_GoBack"/>
      <w:r w:rsidR="008A5B3D">
        <w:rPr>
          <w:rFonts w:ascii="Times New Roman" w:hAnsi="Times New Roman"/>
          <w:b/>
          <w:sz w:val="26"/>
          <w:szCs w:val="26"/>
          <w:lang w:eastAsia="ru-RU"/>
        </w:rPr>
        <w:t>образования за 2022</w:t>
      </w:r>
      <w:r w:rsidR="00615D6F" w:rsidRPr="00C4035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bookmarkEnd w:id="0"/>
      <w:r w:rsidR="00615D6F" w:rsidRPr="00C40353">
        <w:rPr>
          <w:rFonts w:ascii="Times New Roman" w:hAnsi="Times New Roman"/>
          <w:b/>
          <w:sz w:val="26"/>
          <w:szCs w:val="26"/>
          <w:lang w:eastAsia="ru-RU"/>
        </w:rPr>
        <w:t>год</w:t>
      </w:r>
      <w:r w:rsidRPr="00C40353">
        <w:rPr>
          <w:rFonts w:ascii="Times New Roman" w:hAnsi="Times New Roman"/>
          <w:b/>
          <w:sz w:val="26"/>
          <w:szCs w:val="26"/>
          <w:lang w:eastAsia="ru-RU"/>
        </w:rPr>
        <w:t>», представленный на рассмотрение Думы Усть-Кутского муниципального образования, соответствует основным положениям законодательства Российской Федерации, нормативным правовым актам УКМО и предлагается к рассмотрению.</w:t>
      </w:r>
    </w:p>
    <w:p w:rsidR="0082608E" w:rsidRPr="00C40353" w:rsidRDefault="0082608E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37B9E" w:rsidRPr="00C40353" w:rsidRDefault="00837B9E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37B9E" w:rsidRPr="00C40353" w:rsidRDefault="00837B9E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37B9E" w:rsidRPr="00C40353" w:rsidRDefault="00837B9E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40353">
        <w:rPr>
          <w:rFonts w:ascii="Times New Roman" w:hAnsi="Times New Roman"/>
          <w:sz w:val="26"/>
          <w:szCs w:val="26"/>
        </w:rPr>
        <w:t xml:space="preserve">Председатель КСК УКМО                                </w:t>
      </w:r>
      <w:r w:rsidR="00A15322">
        <w:rPr>
          <w:rFonts w:ascii="Times New Roman" w:hAnsi="Times New Roman"/>
          <w:sz w:val="26"/>
          <w:szCs w:val="26"/>
        </w:rPr>
        <w:t xml:space="preserve">        </w:t>
      </w:r>
      <w:r w:rsidRPr="00C40353">
        <w:rPr>
          <w:rFonts w:ascii="Times New Roman" w:hAnsi="Times New Roman"/>
          <w:sz w:val="26"/>
          <w:szCs w:val="26"/>
        </w:rPr>
        <w:t xml:space="preserve">             </w:t>
      </w:r>
      <w:r w:rsidR="00022D8E" w:rsidRPr="00C40353">
        <w:rPr>
          <w:rFonts w:ascii="Times New Roman" w:hAnsi="Times New Roman"/>
          <w:sz w:val="26"/>
          <w:szCs w:val="26"/>
        </w:rPr>
        <w:t xml:space="preserve"> </w:t>
      </w:r>
      <w:r w:rsidRPr="00C40353">
        <w:rPr>
          <w:rFonts w:ascii="Times New Roman" w:hAnsi="Times New Roman"/>
          <w:sz w:val="26"/>
          <w:szCs w:val="26"/>
        </w:rPr>
        <w:t xml:space="preserve">          О.В. Промыслова</w:t>
      </w:r>
    </w:p>
    <w:p w:rsidR="00E64D78" w:rsidRPr="00C40353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4D78" w:rsidRPr="00C40353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4D78" w:rsidRPr="00C40353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4D78" w:rsidRPr="00C40353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4D78" w:rsidRPr="00C40353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4D78" w:rsidRPr="00C40353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64D78" w:rsidRPr="00C40353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E64D78" w:rsidRPr="00C40353" w:rsidSect="00A318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9"/>
    <w:rsid w:val="00003D0C"/>
    <w:rsid w:val="00012E16"/>
    <w:rsid w:val="00022D8E"/>
    <w:rsid w:val="00035B36"/>
    <w:rsid w:val="00042449"/>
    <w:rsid w:val="00060E38"/>
    <w:rsid w:val="00070AD0"/>
    <w:rsid w:val="000A5A59"/>
    <w:rsid w:val="000A6C36"/>
    <w:rsid w:val="000B2AB8"/>
    <w:rsid w:val="000B55A0"/>
    <w:rsid w:val="000C0684"/>
    <w:rsid w:val="0010023A"/>
    <w:rsid w:val="00123CF9"/>
    <w:rsid w:val="00130BFA"/>
    <w:rsid w:val="001608A4"/>
    <w:rsid w:val="00165052"/>
    <w:rsid w:val="00182CDC"/>
    <w:rsid w:val="001A34A5"/>
    <w:rsid w:val="001B41DC"/>
    <w:rsid w:val="001C0B8A"/>
    <w:rsid w:val="00237BBC"/>
    <w:rsid w:val="002409B3"/>
    <w:rsid w:val="00257E19"/>
    <w:rsid w:val="002D5DDE"/>
    <w:rsid w:val="002E044D"/>
    <w:rsid w:val="002E524F"/>
    <w:rsid w:val="00301B51"/>
    <w:rsid w:val="003B0E84"/>
    <w:rsid w:val="003C0ED0"/>
    <w:rsid w:val="004238CD"/>
    <w:rsid w:val="0043799A"/>
    <w:rsid w:val="004514EF"/>
    <w:rsid w:val="00462D51"/>
    <w:rsid w:val="004755D9"/>
    <w:rsid w:val="004A7B95"/>
    <w:rsid w:val="004C4FD6"/>
    <w:rsid w:val="004C7175"/>
    <w:rsid w:val="004D6D1C"/>
    <w:rsid w:val="00523917"/>
    <w:rsid w:val="00563DA1"/>
    <w:rsid w:val="00570C7D"/>
    <w:rsid w:val="005969FF"/>
    <w:rsid w:val="005A26BB"/>
    <w:rsid w:val="005F400F"/>
    <w:rsid w:val="00615D6F"/>
    <w:rsid w:val="00617C79"/>
    <w:rsid w:val="006D17BB"/>
    <w:rsid w:val="006F44DC"/>
    <w:rsid w:val="007028B2"/>
    <w:rsid w:val="00715777"/>
    <w:rsid w:val="00752C2F"/>
    <w:rsid w:val="007871A5"/>
    <w:rsid w:val="007956D4"/>
    <w:rsid w:val="007D75F9"/>
    <w:rsid w:val="0082608E"/>
    <w:rsid w:val="00837B9E"/>
    <w:rsid w:val="008444E3"/>
    <w:rsid w:val="008A5B3D"/>
    <w:rsid w:val="008A5DC9"/>
    <w:rsid w:val="008D50B5"/>
    <w:rsid w:val="008E6A65"/>
    <w:rsid w:val="009232BC"/>
    <w:rsid w:val="009510A0"/>
    <w:rsid w:val="009C274D"/>
    <w:rsid w:val="009D34E5"/>
    <w:rsid w:val="009F6D34"/>
    <w:rsid w:val="00A15322"/>
    <w:rsid w:val="00A318E9"/>
    <w:rsid w:val="00A36F7F"/>
    <w:rsid w:val="00AA2991"/>
    <w:rsid w:val="00AA38C2"/>
    <w:rsid w:val="00AA7D06"/>
    <w:rsid w:val="00AF073D"/>
    <w:rsid w:val="00B83333"/>
    <w:rsid w:val="00B9538A"/>
    <w:rsid w:val="00BA3B73"/>
    <w:rsid w:val="00BC3A5E"/>
    <w:rsid w:val="00BC40E2"/>
    <w:rsid w:val="00C1074A"/>
    <w:rsid w:val="00C40353"/>
    <w:rsid w:val="00C67F13"/>
    <w:rsid w:val="00C7623D"/>
    <w:rsid w:val="00CB0041"/>
    <w:rsid w:val="00CB4AF0"/>
    <w:rsid w:val="00CC517B"/>
    <w:rsid w:val="00CF49BE"/>
    <w:rsid w:val="00DD195C"/>
    <w:rsid w:val="00E64D78"/>
    <w:rsid w:val="00F11D82"/>
    <w:rsid w:val="00F32A35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2BE1-43DE-4FBD-B1F3-1B43EBAB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Викторовна Промыслова</cp:lastModifiedBy>
  <cp:revision>88</cp:revision>
  <cp:lastPrinted>2022-03-15T07:59:00Z</cp:lastPrinted>
  <dcterms:created xsi:type="dcterms:W3CDTF">2022-03-06T01:58:00Z</dcterms:created>
  <dcterms:modified xsi:type="dcterms:W3CDTF">2023-03-16T01:03:00Z</dcterms:modified>
</cp:coreProperties>
</file>