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E9" w:rsidRPr="00B45C6F" w:rsidRDefault="00A318E9" w:rsidP="00A318E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-384175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8E9" w:rsidRPr="00B45C6F" w:rsidRDefault="00A318E9" w:rsidP="00A318E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318E9" w:rsidRPr="00B45C6F" w:rsidRDefault="00A318E9" w:rsidP="00A318E9">
      <w:pPr>
        <w:spacing w:after="0" w:line="240" w:lineRule="auto"/>
        <w:ind w:left="-108" w:right="-108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318E9" w:rsidRPr="00B45C6F" w:rsidRDefault="00A318E9" w:rsidP="00A318E9">
      <w:pPr>
        <w:spacing w:after="0" w:line="240" w:lineRule="auto"/>
        <w:ind w:left="-108" w:right="-1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C6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КОНТРОЛЬНО-СЧЕТНАЯ КОМИССИЯ</w:t>
      </w:r>
    </w:p>
    <w:p w:rsidR="00A318E9" w:rsidRPr="00B45C6F" w:rsidRDefault="00A318E9" w:rsidP="00A318E9">
      <w:pPr>
        <w:spacing w:after="0" w:line="240" w:lineRule="auto"/>
        <w:ind w:left="-108"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6F">
        <w:rPr>
          <w:rFonts w:ascii="Times New Roman" w:eastAsia="Times New Roman" w:hAnsi="Times New Roman"/>
          <w:b/>
          <w:sz w:val="28"/>
          <w:szCs w:val="28"/>
          <w:lang w:eastAsia="ru-RU"/>
        </w:rPr>
        <w:t>УСТЬ-КУТСКОГО МУНИЦИПАЛЬНОГО ОБРАЗОВАНИЯ</w:t>
      </w:r>
    </w:p>
    <w:p w:rsidR="00A318E9" w:rsidRPr="001B6F4A" w:rsidRDefault="00A318E9" w:rsidP="00A318E9">
      <w:pPr>
        <w:spacing w:after="0" w:line="240" w:lineRule="auto"/>
        <w:ind w:left="-108"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6F">
        <w:rPr>
          <w:rFonts w:ascii="Times New Roman" w:eastAsia="Times New Roman" w:hAnsi="Times New Roman"/>
          <w:b/>
          <w:sz w:val="28"/>
          <w:szCs w:val="28"/>
          <w:lang w:eastAsia="ru-RU"/>
        </w:rPr>
        <w:t>(КСК УКМО)</w:t>
      </w:r>
    </w:p>
    <w:p w:rsidR="00A318E9" w:rsidRPr="00B45C6F" w:rsidRDefault="00A318E9" w:rsidP="00A318E9">
      <w:pPr>
        <w:spacing w:after="0" w:line="240" w:lineRule="auto"/>
        <w:ind w:left="-108"/>
        <w:jc w:val="center"/>
        <w:rPr>
          <w:rFonts w:ascii="Times New Roman" w:eastAsia="Times New Roman" w:hAnsi="Times New Roman"/>
          <w:sz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2FD0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    </w:pict>
          </mc:Fallback>
        </mc:AlternateContent>
      </w:r>
    </w:p>
    <w:p w:rsidR="00A318E9" w:rsidRPr="001456A1" w:rsidRDefault="00A318E9" w:rsidP="00A318E9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ЗАКЛЮЧЕНИЕ№ </w:t>
      </w:r>
      <w:r w:rsidRPr="001B6F4A">
        <w:rPr>
          <w:rFonts w:ascii="Times New Roman" w:eastAsia="Times New Roman" w:hAnsi="Times New Roman"/>
          <w:b/>
          <w:sz w:val="28"/>
          <w:szCs w:val="28"/>
          <w:lang w:eastAsia="ru-RU"/>
        </w:rPr>
        <w:t>01-</w:t>
      </w:r>
      <w:r w:rsidR="00AA2991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bookmarkStart w:id="0" w:name="_GoBack"/>
      <w:bookmarkEnd w:id="0"/>
      <w:r w:rsidRPr="005969FF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</w:p>
    <w:p w:rsidR="00A318E9" w:rsidRPr="001456A1" w:rsidRDefault="00A318E9" w:rsidP="00A318E9">
      <w:pPr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56A1">
        <w:rPr>
          <w:rFonts w:ascii="Times New Roman" w:hAnsi="Times New Roman"/>
          <w:b/>
          <w:sz w:val="28"/>
          <w:szCs w:val="28"/>
          <w:lang w:eastAsia="ru-RU"/>
        </w:rPr>
        <w:t>на проект решения Думы Усть-Кутского муниципального образования «Об утверждении Отчета о выполнении Прогнозного плана (программы) приватизации муниципального имущества Усть-Кутского му</w:t>
      </w:r>
      <w:r w:rsidR="00BA3B73">
        <w:rPr>
          <w:rFonts w:ascii="Times New Roman" w:hAnsi="Times New Roman"/>
          <w:b/>
          <w:sz w:val="28"/>
          <w:szCs w:val="28"/>
          <w:lang w:eastAsia="ru-RU"/>
        </w:rPr>
        <w:t>ниципального образования за 2021</w:t>
      </w:r>
      <w:r w:rsidRPr="001456A1">
        <w:rPr>
          <w:rFonts w:ascii="Times New Roman" w:hAnsi="Times New Roman"/>
          <w:b/>
          <w:sz w:val="28"/>
          <w:szCs w:val="28"/>
          <w:lang w:eastAsia="ru-RU"/>
        </w:rPr>
        <w:t xml:space="preserve"> год»</w:t>
      </w:r>
    </w:p>
    <w:p w:rsidR="00A318E9" w:rsidRPr="001456A1" w:rsidRDefault="00A318E9" w:rsidP="009232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6A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1456A1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A318E9" w:rsidRPr="001456A1" w:rsidRDefault="00A318E9" w:rsidP="009232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6A1">
        <w:rPr>
          <w:rFonts w:ascii="Times New Roman" w:eastAsia="Times New Roman" w:hAnsi="Times New Roman"/>
          <w:sz w:val="28"/>
          <w:szCs w:val="28"/>
          <w:lang w:eastAsia="ru-RU"/>
        </w:rPr>
        <w:t>распоряжением председателя</w:t>
      </w:r>
    </w:p>
    <w:p w:rsidR="00A318E9" w:rsidRPr="001456A1" w:rsidRDefault="00A318E9" w:rsidP="009232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6A1">
        <w:rPr>
          <w:rFonts w:ascii="Times New Roman" w:eastAsia="Times New Roman" w:hAnsi="Times New Roman"/>
          <w:sz w:val="28"/>
          <w:szCs w:val="28"/>
          <w:lang w:eastAsia="ru-RU"/>
        </w:rPr>
        <w:t xml:space="preserve">    КСК УКМО</w:t>
      </w:r>
    </w:p>
    <w:p w:rsidR="00A318E9" w:rsidRPr="001456A1" w:rsidRDefault="00A318E9" w:rsidP="009232BC">
      <w:pPr>
        <w:spacing w:after="0" w:line="240" w:lineRule="auto"/>
        <w:ind w:left="5663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6A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871A5">
        <w:rPr>
          <w:rFonts w:ascii="Times New Roman" w:eastAsia="Times New Roman" w:hAnsi="Times New Roman"/>
          <w:sz w:val="28"/>
          <w:szCs w:val="28"/>
          <w:lang w:eastAsia="ru-RU"/>
        </w:rPr>
        <w:t>от 14.03</w:t>
      </w:r>
      <w:r w:rsidR="005969FF" w:rsidRPr="005969FF">
        <w:rPr>
          <w:rFonts w:ascii="Times New Roman" w:eastAsia="Times New Roman" w:hAnsi="Times New Roman"/>
          <w:sz w:val="28"/>
          <w:szCs w:val="28"/>
          <w:lang w:eastAsia="ru-RU"/>
        </w:rPr>
        <w:t>.2022 № 17</w:t>
      </w:r>
      <w:r w:rsidRPr="005969FF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A318E9" w:rsidRPr="001456A1" w:rsidRDefault="00A318E9" w:rsidP="00A318E9">
      <w:pPr>
        <w:spacing w:after="0" w:line="240" w:lineRule="auto"/>
        <w:ind w:left="5663" w:firstLine="709"/>
        <w:jc w:val="both"/>
        <w:rPr>
          <w:rFonts w:ascii="Times New Roman" w:hAnsi="Times New Roman"/>
          <w:sz w:val="28"/>
          <w:szCs w:val="28"/>
        </w:rPr>
      </w:pPr>
    </w:p>
    <w:p w:rsidR="00A318E9" w:rsidRPr="001456A1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6A1">
        <w:rPr>
          <w:rFonts w:ascii="Times New Roman" w:hAnsi="Times New Roman"/>
          <w:sz w:val="28"/>
          <w:szCs w:val="28"/>
        </w:rPr>
        <w:t>Настоящее заключение подготовлено К</w:t>
      </w:r>
      <w:r w:rsidRPr="00F8234D">
        <w:rPr>
          <w:rFonts w:ascii="Times New Roman" w:hAnsi="Times New Roman"/>
          <w:sz w:val="28"/>
          <w:szCs w:val="28"/>
        </w:rPr>
        <w:t>онтрольно-счетной комиссией Усть-Кутского муниципального образования (далее – КСК УКМО) в соответствии</w:t>
      </w:r>
      <w:r>
        <w:rPr>
          <w:rFonts w:ascii="Times New Roman" w:hAnsi="Times New Roman"/>
          <w:sz w:val="28"/>
          <w:szCs w:val="28"/>
        </w:rPr>
        <w:t xml:space="preserve"> с п.7 ч.2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F8234D">
        <w:rPr>
          <w:rFonts w:ascii="Times New Roman" w:hAnsi="Times New Roman"/>
          <w:sz w:val="28"/>
          <w:szCs w:val="28"/>
        </w:rPr>
        <w:t xml:space="preserve"> с </w:t>
      </w:r>
      <w:r w:rsidRPr="007814AD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Положением «О Контрольно-счетной комиссии Усть-Кутского муниципального образования», утвержденным решением Думы Усть-Кутского муниципального образования от 30.08.2011 № 42 </w:t>
      </w:r>
      <w:r w:rsidRPr="007814AD">
        <w:rPr>
          <w:rFonts w:ascii="Times New Roman" w:hAnsi="Times New Roman"/>
          <w:sz w:val="28"/>
          <w:szCs w:val="28"/>
        </w:rPr>
        <w:t>(далее – Дума УКМО)</w:t>
      </w:r>
      <w:r w:rsidRPr="001B6F4A">
        <w:rPr>
          <w:rFonts w:ascii="Times New Roman" w:hAnsi="Times New Roman"/>
          <w:spacing w:val="-1"/>
          <w:sz w:val="28"/>
          <w:szCs w:val="28"/>
          <w:lang w:eastAsia="ru-RU"/>
        </w:rPr>
        <w:t>, стандартом внешнего муниципального финансового контроля СВФК-4 «Подготовка, проведение и оформление результатов экспертно-аналитических мероприятий», утвержденным распор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яжением КСК УКМО от 10.08.2012</w:t>
      </w:r>
      <w:r w:rsidRPr="007814AD">
        <w:rPr>
          <w:rFonts w:ascii="Times New Roman" w:hAnsi="Times New Roman"/>
          <w:spacing w:val="-1"/>
          <w:sz w:val="28"/>
          <w:szCs w:val="28"/>
          <w:lang w:eastAsia="ru-RU"/>
        </w:rPr>
        <w:t xml:space="preserve"> № 8-р, </w:t>
      </w:r>
      <w:r w:rsidR="009D34E5">
        <w:rPr>
          <w:rFonts w:ascii="Times New Roman" w:hAnsi="Times New Roman"/>
          <w:spacing w:val="-1"/>
          <w:sz w:val="28"/>
          <w:szCs w:val="28"/>
          <w:lang w:eastAsia="ru-RU"/>
        </w:rPr>
        <w:t>пунктом 1.3. Плана деятельности</w:t>
      </w:r>
      <w:r w:rsidRPr="001B6F4A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КСК УКМО</w:t>
      </w:r>
      <w:r w:rsidR="009D34E5">
        <w:rPr>
          <w:rFonts w:ascii="Times New Roman" w:hAnsi="Times New Roman"/>
          <w:sz w:val="28"/>
          <w:szCs w:val="28"/>
          <w:lang w:eastAsia="ru-RU"/>
        </w:rPr>
        <w:t xml:space="preserve"> на 2022</w:t>
      </w:r>
      <w:r w:rsidRPr="001B6F4A">
        <w:rPr>
          <w:rFonts w:ascii="Times New Roman" w:hAnsi="Times New Roman"/>
          <w:sz w:val="28"/>
          <w:szCs w:val="28"/>
          <w:lang w:eastAsia="ru-RU"/>
        </w:rPr>
        <w:t xml:space="preserve"> год, распоряже</w:t>
      </w:r>
      <w:r w:rsidR="009D34E5">
        <w:rPr>
          <w:rFonts w:ascii="Times New Roman" w:hAnsi="Times New Roman"/>
          <w:sz w:val="28"/>
          <w:szCs w:val="28"/>
          <w:lang w:eastAsia="ru-RU"/>
        </w:rPr>
        <w:t>нием председателя КСК УКМО от 09.03.2022 года № 11</w:t>
      </w:r>
      <w:r w:rsidRPr="001B6F4A">
        <w:rPr>
          <w:rFonts w:ascii="Times New Roman" w:hAnsi="Times New Roman"/>
          <w:sz w:val="28"/>
          <w:szCs w:val="28"/>
          <w:lang w:eastAsia="ru-RU"/>
        </w:rPr>
        <w:t>-п.</w:t>
      </w:r>
    </w:p>
    <w:p w:rsidR="00A318E9" w:rsidRPr="001B6F4A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F4A">
        <w:rPr>
          <w:rFonts w:ascii="Times New Roman" w:hAnsi="Times New Roman"/>
          <w:sz w:val="28"/>
          <w:szCs w:val="28"/>
        </w:rPr>
        <w:t>Приватизация объектов муниципальной собственности осуществлялась в соответствии с:</w:t>
      </w:r>
    </w:p>
    <w:p w:rsidR="00A318E9" w:rsidRPr="001B6F4A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F4A">
        <w:rPr>
          <w:rFonts w:ascii="Times New Roman" w:hAnsi="Times New Roman"/>
          <w:sz w:val="28"/>
          <w:szCs w:val="28"/>
        </w:rPr>
        <w:t>- Федеральным законом от 21.12.2001 №178-ФЗ «О приватизации государственного и муниципального имущества»</w:t>
      </w:r>
      <w:r w:rsidRPr="001456A1">
        <w:rPr>
          <w:rFonts w:ascii="Times New Roman" w:hAnsi="Times New Roman"/>
          <w:sz w:val="28"/>
          <w:szCs w:val="28"/>
        </w:rPr>
        <w:t xml:space="preserve"> (далее – Федеральный закон №178-ФЗ)</w:t>
      </w:r>
      <w:r w:rsidRPr="001B6F4A">
        <w:rPr>
          <w:rFonts w:ascii="Times New Roman" w:hAnsi="Times New Roman"/>
          <w:sz w:val="28"/>
          <w:szCs w:val="28"/>
        </w:rPr>
        <w:t>.</w:t>
      </w:r>
    </w:p>
    <w:p w:rsidR="00A318E9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F4A">
        <w:rPr>
          <w:rFonts w:ascii="Times New Roman" w:hAnsi="Times New Roman"/>
          <w:sz w:val="28"/>
          <w:szCs w:val="28"/>
        </w:rPr>
        <w:t>- Федеральным законом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1456A1">
        <w:rPr>
          <w:rFonts w:ascii="Times New Roman" w:hAnsi="Times New Roman"/>
          <w:sz w:val="28"/>
          <w:szCs w:val="28"/>
        </w:rPr>
        <w:t xml:space="preserve"> (далее – Федеральный закон №159-ФЗ)</w:t>
      </w:r>
      <w:r w:rsidRPr="001B6F4A">
        <w:rPr>
          <w:rFonts w:ascii="Times New Roman" w:hAnsi="Times New Roman"/>
          <w:sz w:val="28"/>
          <w:szCs w:val="28"/>
        </w:rPr>
        <w:t xml:space="preserve">. </w:t>
      </w:r>
    </w:p>
    <w:p w:rsidR="00A318E9" w:rsidRPr="001B6F4A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8E9" w:rsidRPr="00F8234D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6A1">
        <w:rPr>
          <w:rFonts w:ascii="Times New Roman" w:hAnsi="Times New Roman"/>
          <w:sz w:val="28"/>
          <w:szCs w:val="28"/>
        </w:rPr>
        <w:t xml:space="preserve">По результатам экспертизы </w:t>
      </w:r>
      <w:r w:rsidRPr="00F8234D">
        <w:rPr>
          <w:rFonts w:ascii="Times New Roman" w:hAnsi="Times New Roman"/>
          <w:sz w:val="28"/>
          <w:szCs w:val="28"/>
        </w:rPr>
        <w:t>Проекта решения Думы УКМО «Об утверждении Отчета о выполнении Прогнозного плана (программы) приватизации муниципального имущества Усть-Кутского му</w:t>
      </w:r>
      <w:r w:rsidR="009510A0">
        <w:rPr>
          <w:rFonts w:ascii="Times New Roman" w:hAnsi="Times New Roman"/>
          <w:sz w:val="28"/>
          <w:szCs w:val="28"/>
        </w:rPr>
        <w:t>ниципального образования за 2021</w:t>
      </w:r>
      <w:r w:rsidRPr="00F8234D">
        <w:rPr>
          <w:rFonts w:ascii="Times New Roman" w:hAnsi="Times New Roman"/>
          <w:sz w:val="28"/>
          <w:szCs w:val="28"/>
        </w:rPr>
        <w:t xml:space="preserve"> год» установлено:</w:t>
      </w:r>
    </w:p>
    <w:p w:rsidR="00A318E9" w:rsidRPr="007814AD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AD">
        <w:rPr>
          <w:rFonts w:ascii="Times New Roman" w:hAnsi="Times New Roman"/>
          <w:sz w:val="28"/>
          <w:szCs w:val="28"/>
        </w:rPr>
        <w:t xml:space="preserve">- Проект решения подготовлен Комитетом по управлению муниципальным </w:t>
      </w:r>
      <w:r w:rsidRPr="007814AD">
        <w:rPr>
          <w:rFonts w:ascii="Times New Roman" w:hAnsi="Times New Roman"/>
          <w:sz w:val="28"/>
          <w:szCs w:val="28"/>
        </w:rPr>
        <w:lastRenderedPageBreak/>
        <w:t>имуществом УКМО;</w:t>
      </w:r>
    </w:p>
    <w:p w:rsidR="00A318E9" w:rsidRPr="001B6F4A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AD">
        <w:rPr>
          <w:rFonts w:ascii="Times New Roman" w:hAnsi="Times New Roman"/>
          <w:sz w:val="28"/>
          <w:szCs w:val="28"/>
        </w:rPr>
        <w:t>- к Проекту решения Думы УКМО прилагается Отчет о выполнении Прогнозного плана (программы) приватизации муниципальног</w:t>
      </w:r>
      <w:r w:rsidRPr="001B6F4A">
        <w:rPr>
          <w:rFonts w:ascii="Times New Roman" w:hAnsi="Times New Roman"/>
          <w:sz w:val="28"/>
          <w:szCs w:val="28"/>
        </w:rPr>
        <w:t>о имущества Усть-Кутского муниципального образо</w:t>
      </w:r>
      <w:r w:rsidR="000A6C36">
        <w:rPr>
          <w:rFonts w:ascii="Times New Roman" w:hAnsi="Times New Roman"/>
          <w:sz w:val="28"/>
          <w:szCs w:val="28"/>
        </w:rPr>
        <w:t>вания за 2021</w:t>
      </w:r>
      <w:r w:rsidRPr="001B6F4A">
        <w:rPr>
          <w:rFonts w:ascii="Times New Roman" w:hAnsi="Times New Roman"/>
          <w:sz w:val="28"/>
          <w:szCs w:val="28"/>
        </w:rPr>
        <w:t xml:space="preserve"> год (далее – Отчет), пояснительная записка к Отчету</w:t>
      </w:r>
      <w:r w:rsidRPr="001608A4">
        <w:rPr>
          <w:rFonts w:ascii="Times New Roman" w:hAnsi="Times New Roman"/>
          <w:sz w:val="28"/>
          <w:szCs w:val="28"/>
        </w:rPr>
        <w:t>, заключение Прокуратуры г.</w:t>
      </w:r>
      <w:r w:rsidR="007028B2" w:rsidRPr="001608A4">
        <w:rPr>
          <w:rFonts w:ascii="Times New Roman" w:hAnsi="Times New Roman"/>
          <w:sz w:val="28"/>
          <w:szCs w:val="28"/>
        </w:rPr>
        <w:t xml:space="preserve"> </w:t>
      </w:r>
      <w:r w:rsidRPr="001608A4">
        <w:rPr>
          <w:rFonts w:ascii="Times New Roman" w:hAnsi="Times New Roman"/>
          <w:sz w:val="28"/>
          <w:szCs w:val="28"/>
        </w:rPr>
        <w:t>Усть-Кута;</w:t>
      </w:r>
    </w:p>
    <w:p w:rsidR="00A318E9" w:rsidRPr="007814AD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F4A">
        <w:rPr>
          <w:rFonts w:ascii="Times New Roman" w:hAnsi="Times New Roman"/>
          <w:sz w:val="28"/>
          <w:szCs w:val="28"/>
        </w:rPr>
        <w:t>- в соответствии с п.5.1 Положения о приватизации муниципального имущества Усть-Кутского муниципального образования, утвержденного решением Думы Усть-Кутского муниципального образования от 24.02.2015 № 244, Отчет представлен в Думу УКМО своевременно</w:t>
      </w:r>
      <w:r w:rsidR="009510A0">
        <w:rPr>
          <w:rFonts w:ascii="Times New Roman" w:hAnsi="Times New Roman"/>
          <w:sz w:val="28"/>
          <w:szCs w:val="28"/>
        </w:rPr>
        <w:t xml:space="preserve"> (до 01.03.2022</w:t>
      </w:r>
      <w:r>
        <w:rPr>
          <w:rFonts w:ascii="Times New Roman" w:hAnsi="Times New Roman"/>
          <w:sz w:val="28"/>
          <w:szCs w:val="28"/>
        </w:rPr>
        <w:t>)</w:t>
      </w:r>
      <w:r w:rsidRPr="007814AD">
        <w:rPr>
          <w:rFonts w:ascii="Times New Roman" w:hAnsi="Times New Roman"/>
          <w:sz w:val="28"/>
          <w:szCs w:val="28"/>
        </w:rPr>
        <w:t xml:space="preserve">. </w:t>
      </w:r>
    </w:p>
    <w:p w:rsidR="009C274D" w:rsidRDefault="009C274D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8E9" w:rsidRPr="007814AD" w:rsidRDefault="00123CF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2021</w:t>
      </w:r>
      <w:r w:rsidR="00A318E9" w:rsidRPr="007814AD">
        <w:rPr>
          <w:rFonts w:ascii="Times New Roman" w:hAnsi="Times New Roman"/>
          <w:sz w:val="28"/>
          <w:szCs w:val="28"/>
        </w:rPr>
        <w:t xml:space="preserve"> года внесение изменений в прогнозный пл</w:t>
      </w:r>
      <w:r>
        <w:rPr>
          <w:rFonts w:ascii="Times New Roman" w:hAnsi="Times New Roman"/>
          <w:sz w:val="28"/>
          <w:szCs w:val="28"/>
        </w:rPr>
        <w:t>ан приватизации осуществлялось 6 раз. С учетом</w:t>
      </w:r>
      <w:r w:rsidR="00A318E9" w:rsidRPr="001B6F4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несенных дополнений </w:t>
      </w:r>
      <w:r w:rsidR="00A318E9" w:rsidRPr="001B6F4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первоначальный </w:t>
      </w:r>
      <w:r w:rsidRPr="001B6F4A">
        <w:rPr>
          <w:rFonts w:ascii="Times New Roman" w:hAnsi="Times New Roman"/>
          <w:sz w:val="28"/>
          <w:szCs w:val="28"/>
        </w:rPr>
        <w:t>Прогнозный</w:t>
      </w:r>
      <w:r w:rsidR="00A318E9" w:rsidRPr="001B6F4A">
        <w:rPr>
          <w:rFonts w:ascii="Times New Roman" w:hAnsi="Times New Roman"/>
          <w:sz w:val="28"/>
          <w:szCs w:val="28"/>
        </w:rPr>
        <w:t xml:space="preserve"> план приватизации </w:t>
      </w:r>
      <w:r>
        <w:rPr>
          <w:rFonts w:ascii="Times New Roman" w:hAnsi="Times New Roman"/>
          <w:sz w:val="28"/>
          <w:szCs w:val="28"/>
        </w:rPr>
        <w:t>на 2021</w:t>
      </w:r>
      <w:r w:rsidR="00A318E9">
        <w:rPr>
          <w:rFonts w:ascii="Times New Roman" w:hAnsi="Times New Roman"/>
          <w:sz w:val="28"/>
          <w:szCs w:val="28"/>
        </w:rPr>
        <w:t xml:space="preserve"> год </w:t>
      </w:r>
      <w:r w:rsidR="00A318E9" w:rsidRPr="007814AD">
        <w:rPr>
          <w:rFonts w:ascii="Times New Roman" w:hAnsi="Times New Roman"/>
          <w:sz w:val="28"/>
          <w:szCs w:val="28"/>
        </w:rPr>
        <w:t>включено следующее муниципальное имущество:</w:t>
      </w:r>
    </w:p>
    <w:p w:rsidR="00A318E9" w:rsidRPr="007814AD" w:rsidRDefault="00CB0041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</w:t>
      </w:r>
      <w:r w:rsidR="00A318E9" w:rsidRPr="007814AD">
        <w:rPr>
          <w:rFonts w:ascii="Times New Roman" w:hAnsi="Times New Roman"/>
          <w:sz w:val="28"/>
          <w:szCs w:val="28"/>
        </w:rPr>
        <w:t xml:space="preserve"> нежилых объектов недвижимости;</w:t>
      </w:r>
    </w:p>
    <w:p w:rsidR="00A318E9" w:rsidRPr="001B6F4A" w:rsidRDefault="00CB0041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</w:t>
      </w:r>
      <w:r w:rsidR="00A318E9" w:rsidRPr="001B6F4A">
        <w:rPr>
          <w:rFonts w:ascii="Times New Roman" w:hAnsi="Times New Roman"/>
          <w:sz w:val="28"/>
          <w:szCs w:val="28"/>
        </w:rPr>
        <w:t xml:space="preserve"> объектов движимого имущества (транспортные средства);</w:t>
      </w:r>
    </w:p>
    <w:p w:rsidR="00A318E9" w:rsidRDefault="00C67F13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- 103</w:t>
      </w:r>
      <w:r w:rsidR="00CB0041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="00AA38C2">
        <w:rPr>
          <w:rFonts w:ascii="Times New Roman" w:hAnsi="Times New Roman"/>
          <w:sz w:val="28"/>
          <w:szCs w:val="28"/>
        </w:rPr>
        <w:t xml:space="preserve"> электросетевого хозяйства.</w:t>
      </w:r>
    </w:p>
    <w:p w:rsidR="00AA38C2" w:rsidRDefault="00AA38C2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Подробный перечень муниципального имущества </w:t>
      </w:r>
      <w:r w:rsidR="007D75F9">
        <w:rPr>
          <w:rFonts w:ascii="Times New Roman" w:hAnsi="Times New Roman"/>
          <w:sz w:val="28"/>
          <w:szCs w:val="28"/>
        </w:rPr>
        <w:t xml:space="preserve">с итогами </w:t>
      </w:r>
      <w:r w:rsidR="002E524F">
        <w:rPr>
          <w:rFonts w:ascii="Times New Roman" w:hAnsi="Times New Roman"/>
          <w:sz w:val="28"/>
          <w:szCs w:val="28"/>
        </w:rPr>
        <w:t>реализации Прогнозного</w:t>
      </w:r>
      <w:r>
        <w:rPr>
          <w:rFonts w:ascii="Times New Roman" w:hAnsi="Times New Roman"/>
          <w:sz w:val="28"/>
          <w:szCs w:val="28"/>
        </w:rPr>
        <w:t xml:space="preserve"> плана (программы) приватизации муниципального имущества Усть-</w:t>
      </w:r>
      <w:r w:rsidR="007D75F9">
        <w:rPr>
          <w:rFonts w:ascii="Times New Roman" w:hAnsi="Times New Roman"/>
          <w:sz w:val="28"/>
          <w:szCs w:val="28"/>
        </w:rPr>
        <w:t>Кутского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в 2021 </w:t>
      </w:r>
      <w:r w:rsidR="002E524F">
        <w:rPr>
          <w:rFonts w:ascii="Times New Roman" w:hAnsi="Times New Roman"/>
          <w:sz w:val="28"/>
          <w:szCs w:val="28"/>
        </w:rPr>
        <w:t>году отражен</w:t>
      </w:r>
      <w:r w:rsidR="007D75F9">
        <w:rPr>
          <w:rFonts w:ascii="Times New Roman" w:hAnsi="Times New Roman"/>
          <w:sz w:val="28"/>
          <w:szCs w:val="28"/>
        </w:rPr>
        <w:t xml:space="preserve"> в </w:t>
      </w:r>
      <w:r w:rsidR="007D75F9" w:rsidRPr="002E044D">
        <w:rPr>
          <w:rFonts w:ascii="Times New Roman" w:hAnsi="Times New Roman"/>
          <w:b/>
          <w:i/>
          <w:sz w:val="28"/>
          <w:szCs w:val="28"/>
        </w:rPr>
        <w:t>Приложении №1.</w:t>
      </w:r>
    </w:p>
    <w:p w:rsidR="009C274D" w:rsidRDefault="009C274D" w:rsidP="009C27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F4A">
        <w:rPr>
          <w:rFonts w:ascii="Times New Roman" w:hAnsi="Times New Roman"/>
          <w:sz w:val="28"/>
          <w:szCs w:val="28"/>
        </w:rPr>
        <w:t>Согласно Прогнозному плану (программе) приватизации муниц</w:t>
      </w:r>
      <w:r>
        <w:rPr>
          <w:rFonts w:ascii="Times New Roman" w:hAnsi="Times New Roman"/>
          <w:sz w:val="28"/>
          <w:szCs w:val="28"/>
        </w:rPr>
        <w:t>ипального имущества УКМО на 2021</w:t>
      </w:r>
      <w:r w:rsidRPr="001B6F4A">
        <w:rPr>
          <w:rFonts w:ascii="Times New Roman" w:hAnsi="Times New Roman"/>
          <w:sz w:val="28"/>
          <w:szCs w:val="28"/>
        </w:rPr>
        <w:t xml:space="preserve"> год, утвержденному решением Думы УКМО от 26.11.2019 № 234, прогнозируемое поступление </w:t>
      </w:r>
      <w:r>
        <w:rPr>
          <w:rFonts w:ascii="Times New Roman" w:hAnsi="Times New Roman"/>
          <w:sz w:val="28"/>
          <w:szCs w:val="28"/>
        </w:rPr>
        <w:t>в бюджет Усть-Кутского муниципального образования доходов</w:t>
      </w:r>
      <w:r w:rsidRPr="007814AD">
        <w:rPr>
          <w:rFonts w:ascii="Times New Roman" w:hAnsi="Times New Roman"/>
          <w:sz w:val="28"/>
          <w:szCs w:val="28"/>
        </w:rPr>
        <w:t xml:space="preserve"> от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в 2021</w:t>
      </w:r>
      <w:r w:rsidRPr="001B6F4A">
        <w:rPr>
          <w:rFonts w:ascii="Times New Roman" w:hAnsi="Times New Roman"/>
          <w:sz w:val="28"/>
          <w:szCs w:val="28"/>
        </w:rPr>
        <w:t xml:space="preserve"> году должно составить 3 000,00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7814AD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18E9" w:rsidRPr="001B6F4A" w:rsidRDefault="009C274D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с</w:t>
      </w:r>
      <w:r w:rsidR="00A318E9" w:rsidRPr="001B6F4A">
        <w:rPr>
          <w:rFonts w:ascii="Times New Roman" w:hAnsi="Times New Roman"/>
          <w:sz w:val="28"/>
          <w:szCs w:val="28"/>
        </w:rPr>
        <w:t>огласно Отчету о выполнении прогнозного плана (программы) приватизации муниципального имущества Усть-Кутского м</w:t>
      </w:r>
      <w:r>
        <w:rPr>
          <w:rFonts w:ascii="Times New Roman" w:hAnsi="Times New Roman"/>
          <w:sz w:val="28"/>
          <w:szCs w:val="28"/>
        </w:rPr>
        <w:t>униципального образования в 2021</w:t>
      </w:r>
      <w:r w:rsidR="00A318E9" w:rsidRPr="001B6F4A">
        <w:rPr>
          <w:rFonts w:ascii="Times New Roman" w:hAnsi="Times New Roman"/>
          <w:sz w:val="28"/>
          <w:szCs w:val="28"/>
        </w:rPr>
        <w:t xml:space="preserve"> году приватизировано муниципа</w:t>
      </w:r>
      <w:r>
        <w:rPr>
          <w:rFonts w:ascii="Times New Roman" w:hAnsi="Times New Roman"/>
          <w:sz w:val="28"/>
          <w:szCs w:val="28"/>
        </w:rPr>
        <w:t>льное имущество на сумму 9 820,4</w:t>
      </w:r>
      <w:r w:rsidR="00A318E9" w:rsidRPr="001B6F4A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A318E9" w:rsidRPr="001B6F4A" w:rsidRDefault="009C274D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нежилых объектов недвижимости на сумму 8 576,7</w:t>
      </w:r>
      <w:r w:rsidR="000B55A0">
        <w:rPr>
          <w:rFonts w:ascii="Times New Roman" w:hAnsi="Times New Roman"/>
          <w:sz w:val="28"/>
          <w:szCs w:val="28"/>
        </w:rPr>
        <w:t xml:space="preserve"> тыс. рублей;</w:t>
      </w:r>
    </w:p>
    <w:p w:rsidR="00A318E9" w:rsidRPr="001B6F4A" w:rsidRDefault="00060E38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</w:t>
      </w:r>
      <w:r w:rsidR="00A318E9" w:rsidRPr="001B6F4A">
        <w:rPr>
          <w:rFonts w:ascii="Times New Roman" w:hAnsi="Times New Roman"/>
          <w:sz w:val="28"/>
          <w:szCs w:val="28"/>
        </w:rPr>
        <w:t xml:space="preserve"> транспорт</w:t>
      </w:r>
      <w:r>
        <w:rPr>
          <w:rFonts w:ascii="Times New Roman" w:hAnsi="Times New Roman"/>
          <w:sz w:val="28"/>
          <w:szCs w:val="28"/>
        </w:rPr>
        <w:t>ных средства на общую сумму 368,0</w:t>
      </w:r>
      <w:r w:rsidR="00A318E9" w:rsidRPr="001B6F4A">
        <w:rPr>
          <w:rFonts w:ascii="Times New Roman" w:hAnsi="Times New Roman"/>
          <w:sz w:val="28"/>
          <w:szCs w:val="28"/>
        </w:rPr>
        <w:t xml:space="preserve"> тыс. рублей;</w:t>
      </w:r>
    </w:p>
    <w:p w:rsidR="00A318E9" w:rsidRPr="001B6F4A" w:rsidRDefault="00A318E9" w:rsidP="00060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F4A">
        <w:rPr>
          <w:rFonts w:ascii="Times New Roman" w:hAnsi="Times New Roman"/>
          <w:sz w:val="28"/>
          <w:szCs w:val="28"/>
        </w:rPr>
        <w:t xml:space="preserve">- </w:t>
      </w:r>
      <w:r w:rsidR="00060E38">
        <w:rPr>
          <w:rFonts w:ascii="Times New Roman" w:hAnsi="Times New Roman"/>
          <w:sz w:val="28"/>
          <w:szCs w:val="28"/>
        </w:rPr>
        <w:t xml:space="preserve">28 объектов электросетевого хозяйства в населенных пунктах п. Звёздный, п. </w:t>
      </w:r>
      <w:proofErr w:type="spellStart"/>
      <w:r w:rsidR="00060E38">
        <w:rPr>
          <w:rFonts w:ascii="Times New Roman" w:hAnsi="Times New Roman"/>
          <w:sz w:val="28"/>
          <w:szCs w:val="28"/>
        </w:rPr>
        <w:t>Янталь</w:t>
      </w:r>
      <w:proofErr w:type="spellEnd"/>
      <w:r w:rsidR="00060E38">
        <w:rPr>
          <w:rFonts w:ascii="Times New Roman" w:hAnsi="Times New Roman"/>
          <w:sz w:val="28"/>
          <w:szCs w:val="28"/>
        </w:rPr>
        <w:t>, п. Ручей</w:t>
      </w:r>
      <w:r w:rsidR="000B2AB8">
        <w:rPr>
          <w:rFonts w:ascii="Times New Roman" w:hAnsi="Times New Roman"/>
          <w:sz w:val="28"/>
          <w:szCs w:val="28"/>
        </w:rPr>
        <w:t xml:space="preserve"> на сумму 875,7 тыс. рублей</w:t>
      </w:r>
      <w:r w:rsidR="004C4FD6">
        <w:rPr>
          <w:rFonts w:ascii="Times New Roman" w:hAnsi="Times New Roman"/>
          <w:sz w:val="28"/>
          <w:szCs w:val="28"/>
        </w:rPr>
        <w:t>.</w:t>
      </w:r>
    </w:p>
    <w:p w:rsidR="004D6D1C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F4A">
        <w:rPr>
          <w:rFonts w:ascii="Times New Roman" w:hAnsi="Times New Roman"/>
          <w:sz w:val="28"/>
          <w:szCs w:val="28"/>
        </w:rPr>
        <w:t>В</w:t>
      </w:r>
      <w:r w:rsidR="00165052">
        <w:rPr>
          <w:rFonts w:ascii="Times New Roman" w:hAnsi="Times New Roman"/>
          <w:sz w:val="28"/>
          <w:szCs w:val="28"/>
        </w:rPr>
        <w:t xml:space="preserve"> </w:t>
      </w:r>
      <w:r w:rsidRPr="001B6F4A">
        <w:rPr>
          <w:rFonts w:ascii="Times New Roman" w:hAnsi="Times New Roman"/>
          <w:sz w:val="28"/>
          <w:szCs w:val="28"/>
        </w:rPr>
        <w:t xml:space="preserve">бюджет Усть-Кутского муниципального образования </w:t>
      </w:r>
      <w:r w:rsidR="00165052">
        <w:rPr>
          <w:rFonts w:ascii="Times New Roman" w:hAnsi="Times New Roman"/>
          <w:i/>
          <w:sz w:val="28"/>
          <w:szCs w:val="28"/>
        </w:rPr>
        <w:t>за приватизированное в 2021</w:t>
      </w:r>
      <w:r w:rsidRPr="001B6F4A">
        <w:rPr>
          <w:rFonts w:ascii="Times New Roman" w:hAnsi="Times New Roman"/>
          <w:i/>
          <w:sz w:val="28"/>
          <w:szCs w:val="28"/>
        </w:rPr>
        <w:t xml:space="preserve"> году муниципальное имущество (согласно </w:t>
      </w:r>
      <w:r w:rsidR="00165052" w:rsidRPr="001B6F4A">
        <w:rPr>
          <w:rFonts w:ascii="Times New Roman" w:hAnsi="Times New Roman"/>
          <w:i/>
          <w:sz w:val="28"/>
          <w:szCs w:val="28"/>
        </w:rPr>
        <w:t>Плану приватизации,</w:t>
      </w:r>
      <w:r w:rsidR="00165052">
        <w:rPr>
          <w:rFonts w:ascii="Times New Roman" w:hAnsi="Times New Roman"/>
          <w:i/>
          <w:sz w:val="28"/>
          <w:szCs w:val="28"/>
        </w:rPr>
        <w:t xml:space="preserve"> на 2021</w:t>
      </w:r>
      <w:r w:rsidRPr="001B6F4A">
        <w:rPr>
          <w:rFonts w:ascii="Times New Roman" w:hAnsi="Times New Roman"/>
          <w:i/>
          <w:sz w:val="28"/>
          <w:szCs w:val="28"/>
        </w:rPr>
        <w:t xml:space="preserve"> год</w:t>
      </w:r>
      <w:r w:rsidRPr="001456A1">
        <w:rPr>
          <w:rFonts w:ascii="Times New Roman" w:hAnsi="Times New Roman"/>
          <w:sz w:val="28"/>
          <w:szCs w:val="28"/>
        </w:rPr>
        <w:t xml:space="preserve">) поступили денежные средства в сумме </w:t>
      </w:r>
      <w:r w:rsidR="00165052" w:rsidRPr="00182CDC">
        <w:rPr>
          <w:rFonts w:ascii="Times New Roman" w:hAnsi="Times New Roman"/>
          <w:sz w:val="28"/>
          <w:szCs w:val="28"/>
        </w:rPr>
        <w:t>2 525,7</w:t>
      </w:r>
      <w:r w:rsidRPr="00F8234D">
        <w:rPr>
          <w:rFonts w:ascii="Times New Roman" w:hAnsi="Times New Roman"/>
          <w:sz w:val="28"/>
          <w:szCs w:val="28"/>
        </w:rPr>
        <w:t xml:space="preserve"> тыс. рублей.</w:t>
      </w:r>
      <w:r w:rsidR="00182CDC">
        <w:rPr>
          <w:rFonts w:ascii="Times New Roman" w:hAnsi="Times New Roman"/>
          <w:sz w:val="28"/>
          <w:szCs w:val="28"/>
        </w:rPr>
        <w:t xml:space="preserve"> </w:t>
      </w:r>
    </w:p>
    <w:p w:rsidR="00182CDC" w:rsidRDefault="00182CDC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денежных средств в сумме 6 301,2 тыс. рублей</w:t>
      </w:r>
      <w:r w:rsidR="004755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</w:t>
      </w:r>
      <w:r w:rsidR="004755D9">
        <w:rPr>
          <w:rFonts w:ascii="Times New Roman" w:hAnsi="Times New Roman"/>
          <w:sz w:val="28"/>
          <w:szCs w:val="28"/>
        </w:rPr>
        <w:t>о пояснительной записке, поступит</w:t>
      </w:r>
      <w:r>
        <w:rPr>
          <w:rFonts w:ascii="Times New Roman" w:hAnsi="Times New Roman"/>
          <w:sz w:val="28"/>
          <w:szCs w:val="28"/>
        </w:rPr>
        <w:t xml:space="preserve"> в 2022 году</w:t>
      </w:r>
      <w:r w:rsidR="004755D9">
        <w:rPr>
          <w:rFonts w:ascii="Times New Roman" w:hAnsi="Times New Roman"/>
          <w:sz w:val="28"/>
          <w:szCs w:val="28"/>
        </w:rPr>
        <w:t xml:space="preserve">, так как по пяти завершенным </w:t>
      </w:r>
      <w:r w:rsidR="00130BFA">
        <w:rPr>
          <w:rFonts w:ascii="Times New Roman" w:hAnsi="Times New Roman"/>
          <w:sz w:val="28"/>
          <w:szCs w:val="28"/>
        </w:rPr>
        <w:t>процедурам продажи договора</w:t>
      </w:r>
      <w:r w:rsidR="004755D9">
        <w:rPr>
          <w:rFonts w:ascii="Times New Roman" w:hAnsi="Times New Roman"/>
          <w:sz w:val="28"/>
          <w:szCs w:val="28"/>
        </w:rPr>
        <w:t xml:space="preserve"> купли-продажи</w:t>
      </w:r>
      <w:r w:rsidR="008A5DC9">
        <w:rPr>
          <w:rFonts w:ascii="Times New Roman" w:hAnsi="Times New Roman"/>
          <w:sz w:val="28"/>
          <w:szCs w:val="28"/>
        </w:rPr>
        <w:t xml:space="preserve"> по факту уже</w:t>
      </w:r>
      <w:r w:rsidR="004755D9">
        <w:rPr>
          <w:rFonts w:ascii="Times New Roman" w:hAnsi="Times New Roman"/>
          <w:sz w:val="28"/>
          <w:szCs w:val="28"/>
        </w:rPr>
        <w:t xml:space="preserve"> </w:t>
      </w:r>
      <w:r w:rsidR="00130BFA">
        <w:rPr>
          <w:rFonts w:ascii="Times New Roman" w:hAnsi="Times New Roman"/>
          <w:sz w:val="28"/>
          <w:szCs w:val="28"/>
        </w:rPr>
        <w:t>заключены в</w:t>
      </w:r>
      <w:r w:rsidR="004755D9">
        <w:rPr>
          <w:rFonts w:ascii="Times New Roman" w:hAnsi="Times New Roman"/>
          <w:sz w:val="28"/>
          <w:szCs w:val="28"/>
        </w:rPr>
        <w:t xml:space="preserve"> январе 2022 года, а по одному договору, заключенному в </w:t>
      </w:r>
      <w:r w:rsidR="00130BFA">
        <w:rPr>
          <w:rFonts w:ascii="Times New Roman" w:hAnsi="Times New Roman"/>
          <w:sz w:val="28"/>
          <w:szCs w:val="28"/>
        </w:rPr>
        <w:t>декабре 2021</w:t>
      </w:r>
      <w:r w:rsidR="004755D9">
        <w:rPr>
          <w:rFonts w:ascii="Times New Roman" w:hAnsi="Times New Roman"/>
          <w:sz w:val="28"/>
          <w:szCs w:val="28"/>
        </w:rPr>
        <w:t xml:space="preserve"> году</w:t>
      </w:r>
      <w:r w:rsidR="00130BFA">
        <w:rPr>
          <w:rFonts w:ascii="Times New Roman" w:hAnsi="Times New Roman"/>
          <w:sz w:val="28"/>
          <w:szCs w:val="28"/>
        </w:rPr>
        <w:t>,</w:t>
      </w:r>
      <w:r w:rsidR="004755D9">
        <w:rPr>
          <w:rFonts w:ascii="Times New Roman" w:hAnsi="Times New Roman"/>
          <w:sz w:val="28"/>
          <w:szCs w:val="28"/>
        </w:rPr>
        <w:t xml:space="preserve"> срок оплаты</w:t>
      </w:r>
      <w:r w:rsidR="005A26BB">
        <w:rPr>
          <w:rFonts w:ascii="Times New Roman" w:hAnsi="Times New Roman"/>
          <w:sz w:val="28"/>
          <w:szCs w:val="28"/>
        </w:rPr>
        <w:t>,</w:t>
      </w:r>
      <w:r w:rsidR="00130BFA">
        <w:rPr>
          <w:rFonts w:ascii="Times New Roman" w:hAnsi="Times New Roman"/>
          <w:sz w:val="28"/>
          <w:szCs w:val="28"/>
        </w:rPr>
        <w:t xml:space="preserve"> согласно </w:t>
      </w:r>
      <w:r w:rsidR="008A5DC9">
        <w:rPr>
          <w:rFonts w:ascii="Times New Roman" w:hAnsi="Times New Roman"/>
          <w:sz w:val="28"/>
          <w:szCs w:val="28"/>
        </w:rPr>
        <w:t xml:space="preserve">условий </w:t>
      </w:r>
      <w:r w:rsidR="006F44DC">
        <w:rPr>
          <w:rFonts w:ascii="Times New Roman" w:hAnsi="Times New Roman"/>
          <w:sz w:val="28"/>
          <w:szCs w:val="28"/>
        </w:rPr>
        <w:t>договора</w:t>
      </w:r>
      <w:r w:rsidR="005A26BB">
        <w:rPr>
          <w:rFonts w:ascii="Times New Roman" w:hAnsi="Times New Roman"/>
          <w:sz w:val="28"/>
          <w:szCs w:val="28"/>
        </w:rPr>
        <w:t>,</w:t>
      </w:r>
      <w:r w:rsidR="006F44DC">
        <w:rPr>
          <w:rFonts w:ascii="Times New Roman" w:hAnsi="Times New Roman"/>
          <w:sz w:val="28"/>
          <w:szCs w:val="28"/>
        </w:rPr>
        <w:t xml:space="preserve"> наступает</w:t>
      </w:r>
      <w:r w:rsidR="008A5DC9">
        <w:rPr>
          <w:rFonts w:ascii="Times New Roman" w:hAnsi="Times New Roman"/>
          <w:sz w:val="28"/>
          <w:szCs w:val="28"/>
        </w:rPr>
        <w:t xml:space="preserve"> в</w:t>
      </w:r>
      <w:r w:rsidR="004755D9">
        <w:rPr>
          <w:rFonts w:ascii="Times New Roman" w:hAnsi="Times New Roman"/>
          <w:sz w:val="28"/>
          <w:szCs w:val="28"/>
        </w:rPr>
        <w:t xml:space="preserve"> январе 2022 года</w:t>
      </w:r>
      <w:r w:rsidR="00130B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023A" w:rsidRPr="007814AD" w:rsidRDefault="0010023A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договор купли-продажи на сумму 993,5 тыс. рублей заключен с рассрочкой платежа сроком на пять лет в соответств</w:t>
      </w:r>
      <w:r w:rsidR="00035B36">
        <w:rPr>
          <w:rFonts w:ascii="Times New Roman" w:hAnsi="Times New Roman"/>
          <w:sz w:val="28"/>
          <w:szCs w:val="28"/>
        </w:rPr>
        <w:t>ии с Федеральным законом 159-ФЗ с ежемесячным платежом в размере 17,5 тыс. рублей.</w:t>
      </w:r>
    </w:p>
    <w:p w:rsidR="00A318E9" w:rsidRPr="00FB01C9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4AD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C4FD6" w:rsidRPr="00FB01C9">
        <w:rPr>
          <w:rFonts w:ascii="Times New Roman" w:hAnsi="Times New Roman"/>
          <w:sz w:val="28"/>
          <w:szCs w:val="28"/>
        </w:rPr>
        <w:t>Всего в 2021</w:t>
      </w:r>
      <w:r w:rsidRPr="00FB01C9">
        <w:rPr>
          <w:rFonts w:ascii="Times New Roman" w:hAnsi="Times New Roman"/>
          <w:sz w:val="28"/>
          <w:szCs w:val="28"/>
        </w:rPr>
        <w:t xml:space="preserve"> году в бюджет Усть-Кутского муниципального образования поступили денежные средства от пр</w:t>
      </w:r>
      <w:r w:rsidR="00FB01C9" w:rsidRPr="00FB01C9">
        <w:rPr>
          <w:rFonts w:ascii="Times New Roman" w:hAnsi="Times New Roman"/>
          <w:sz w:val="28"/>
          <w:szCs w:val="28"/>
        </w:rPr>
        <w:t>иватизации имущества в сумме 4 829,7</w:t>
      </w:r>
      <w:r w:rsidRPr="00FB01C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A318E9" w:rsidRPr="00FB01C9" w:rsidRDefault="00FB01C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1C9">
        <w:rPr>
          <w:rFonts w:ascii="Times New Roman" w:hAnsi="Times New Roman"/>
          <w:sz w:val="28"/>
          <w:szCs w:val="28"/>
        </w:rPr>
        <w:t xml:space="preserve">         </w:t>
      </w:r>
      <w:r w:rsidR="00A318E9" w:rsidRPr="00FB01C9">
        <w:rPr>
          <w:rFonts w:ascii="Times New Roman" w:hAnsi="Times New Roman"/>
          <w:sz w:val="28"/>
          <w:szCs w:val="28"/>
        </w:rPr>
        <w:t>- денежные средства от продажи объектов субъектам малого и среднего предпринимательства в соответствии с Федеральным законом №159-ФЗ</w:t>
      </w:r>
      <w:r w:rsidR="00A318E9" w:rsidRPr="00FB01C9" w:rsidDel="006F66B9">
        <w:rPr>
          <w:rFonts w:ascii="Times New Roman" w:hAnsi="Times New Roman"/>
          <w:sz w:val="28"/>
          <w:szCs w:val="28"/>
        </w:rPr>
        <w:t xml:space="preserve"> </w:t>
      </w:r>
      <w:r w:rsidR="001B41DC" w:rsidRPr="00FB01C9">
        <w:rPr>
          <w:rFonts w:ascii="Times New Roman" w:hAnsi="Times New Roman"/>
          <w:sz w:val="28"/>
          <w:szCs w:val="28"/>
        </w:rPr>
        <w:t xml:space="preserve">в сумме 2 089,6 </w:t>
      </w:r>
      <w:r w:rsidR="00A318E9" w:rsidRPr="00FB01C9">
        <w:rPr>
          <w:rFonts w:ascii="Times New Roman" w:hAnsi="Times New Roman"/>
          <w:sz w:val="28"/>
          <w:szCs w:val="28"/>
        </w:rPr>
        <w:t>тыс. рублей</w:t>
      </w:r>
      <w:r w:rsidR="00003D0C">
        <w:rPr>
          <w:rFonts w:ascii="Times New Roman" w:hAnsi="Times New Roman"/>
          <w:sz w:val="28"/>
          <w:szCs w:val="28"/>
        </w:rPr>
        <w:t xml:space="preserve"> по договорам купли-продажи, зак</w:t>
      </w:r>
      <w:r w:rsidR="00237BBC">
        <w:rPr>
          <w:rFonts w:ascii="Times New Roman" w:hAnsi="Times New Roman"/>
          <w:sz w:val="28"/>
          <w:szCs w:val="28"/>
        </w:rPr>
        <w:t>люченных в период с 2015 по 2020</w:t>
      </w:r>
      <w:r w:rsidR="00003D0C">
        <w:rPr>
          <w:rFonts w:ascii="Times New Roman" w:hAnsi="Times New Roman"/>
          <w:sz w:val="28"/>
          <w:szCs w:val="28"/>
        </w:rPr>
        <w:t xml:space="preserve"> годы</w:t>
      </w:r>
      <w:r w:rsidR="00A318E9" w:rsidRPr="00FB01C9">
        <w:rPr>
          <w:rFonts w:ascii="Times New Roman" w:hAnsi="Times New Roman"/>
          <w:sz w:val="28"/>
          <w:szCs w:val="28"/>
        </w:rPr>
        <w:t>;</w:t>
      </w:r>
    </w:p>
    <w:p w:rsidR="00A318E9" w:rsidRDefault="00A318E9" w:rsidP="00003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01C9">
        <w:rPr>
          <w:rFonts w:ascii="Times New Roman" w:hAnsi="Times New Roman"/>
          <w:sz w:val="28"/>
          <w:szCs w:val="28"/>
        </w:rPr>
        <w:t>- денежные средства от продажи муниципального имущества в соответствии с Федеральным</w:t>
      </w:r>
      <w:r w:rsidR="001B41DC" w:rsidRPr="00FB01C9">
        <w:rPr>
          <w:rFonts w:ascii="Times New Roman" w:hAnsi="Times New Roman"/>
          <w:sz w:val="28"/>
          <w:szCs w:val="28"/>
        </w:rPr>
        <w:t xml:space="preserve"> законом №178-ФЗ в сумме 2 740,1</w:t>
      </w:r>
      <w:r w:rsidRPr="00FB01C9">
        <w:rPr>
          <w:rFonts w:ascii="Times New Roman" w:hAnsi="Times New Roman"/>
          <w:sz w:val="28"/>
          <w:szCs w:val="28"/>
        </w:rPr>
        <w:t xml:space="preserve"> тыс.</w:t>
      </w:r>
      <w:r w:rsidR="00FB01C9">
        <w:rPr>
          <w:rFonts w:ascii="Times New Roman" w:hAnsi="Times New Roman"/>
          <w:sz w:val="28"/>
          <w:szCs w:val="28"/>
        </w:rPr>
        <w:t xml:space="preserve"> рублей</w:t>
      </w:r>
      <w:r w:rsidRPr="00FB01C9">
        <w:rPr>
          <w:rFonts w:ascii="Times New Roman" w:hAnsi="Times New Roman"/>
          <w:sz w:val="28"/>
          <w:szCs w:val="28"/>
        </w:rPr>
        <w:t>.</w:t>
      </w:r>
    </w:p>
    <w:p w:rsidR="001A34A5" w:rsidRDefault="002E044D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Следует отметить, что в ходе реализации прогнозного плана</w:t>
      </w:r>
      <w:r w:rsidR="002409B3">
        <w:rPr>
          <w:rFonts w:ascii="Times New Roman" w:hAnsi="Times New Roman"/>
          <w:sz w:val="28"/>
          <w:szCs w:val="28"/>
        </w:rPr>
        <w:t xml:space="preserve"> КУМИ УКМО израсходованы денежные средства в сумме </w:t>
      </w:r>
      <w:r w:rsidR="00237BBC">
        <w:rPr>
          <w:rFonts w:ascii="Times New Roman" w:hAnsi="Times New Roman"/>
          <w:sz w:val="28"/>
          <w:szCs w:val="28"/>
        </w:rPr>
        <w:t>179,2</w:t>
      </w:r>
      <w:r w:rsidR="004C4FD6">
        <w:rPr>
          <w:rFonts w:ascii="Times New Roman" w:hAnsi="Times New Roman"/>
          <w:sz w:val="28"/>
          <w:szCs w:val="28"/>
        </w:rPr>
        <w:t xml:space="preserve"> </w:t>
      </w:r>
      <w:r w:rsidR="002409B3">
        <w:rPr>
          <w:rFonts w:ascii="Times New Roman" w:hAnsi="Times New Roman"/>
          <w:sz w:val="28"/>
          <w:szCs w:val="28"/>
        </w:rPr>
        <w:t>тыс. рублей в пределах лимитов бюджетных обязательств, предусмотренных</w:t>
      </w:r>
      <w:r w:rsidR="001A34A5">
        <w:rPr>
          <w:rFonts w:ascii="Times New Roman" w:hAnsi="Times New Roman"/>
          <w:sz w:val="28"/>
          <w:szCs w:val="28"/>
        </w:rPr>
        <w:t xml:space="preserve"> Комитету в 2021 году</w:t>
      </w:r>
      <w:r w:rsidR="002409B3">
        <w:rPr>
          <w:rFonts w:ascii="Times New Roman" w:hAnsi="Times New Roman"/>
          <w:sz w:val="28"/>
          <w:szCs w:val="28"/>
        </w:rPr>
        <w:t xml:space="preserve"> на </w:t>
      </w:r>
      <w:r w:rsidR="001A34A5">
        <w:rPr>
          <w:rFonts w:ascii="Times New Roman" w:hAnsi="Times New Roman"/>
          <w:sz w:val="28"/>
          <w:szCs w:val="28"/>
        </w:rPr>
        <w:t>проведение оценки объектов муниципального имущества, путем заключения договоров со специализированными</w:t>
      </w:r>
      <w:r w:rsidR="00523917">
        <w:rPr>
          <w:rFonts w:ascii="Times New Roman" w:hAnsi="Times New Roman"/>
          <w:sz w:val="28"/>
          <w:szCs w:val="28"/>
        </w:rPr>
        <w:t xml:space="preserve"> организациями, занимающимися</w:t>
      </w:r>
      <w:r w:rsidR="001A34A5">
        <w:rPr>
          <w:rFonts w:ascii="Times New Roman" w:hAnsi="Times New Roman"/>
          <w:sz w:val="28"/>
          <w:szCs w:val="28"/>
        </w:rPr>
        <w:t xml:space="preserve"> оценочной деятельностью.</w:t>
      </w:r>
    </w:p>
    <w:p w:rsidR="00A318E9" w:rsidRPr="001B6F4A" w:rsidRDefault="00A318E9" w:rsidP="00A3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F4A">
        <w:rPr>
          <w:rFonts w:ascii="Times New Roman" w:hAnsi="Times New Roman"/>
          <w:sz w:val="28"/>
          <w:szCs w:val="28"/>
        </w:rPr>
        <w:t>Пояснительная записка содержит перечень нереализованных объектов, из них 3 нежилых объект</w:t>
      </w:r>
      <w:r w:rsidR="00570C7D">
        <w:rPr>
          <w:rFonts w:ascii="Times New Roman" w:hAnsi="Times New Roman"/>
          <w:sz w:val="28"/>
          <w:szCs w:val="28"/>
        </w:rPr>
        <w:t>а недвижимости, 1 объект</w:t>
      </w:r>
      <w:r w:rsidRPr="001B6F4A">
        <w:rPr>
          <w:rFonts w:ascii="Times New Roman" w:hAnsi="Times New Roman"/>
          <w:sz w:val="28"/>
          <w:szCs w:val="28"/>
        </w:rPr>
        <w:t xml:space="preserve"> движимого имуще</w:t>
      </w:r>
      <w:r w:rsidR="00570C7D">
        <w:rPr>
          <w:rFonts w:ascii="Times New Roman" w:hAnsi="Times New Roman"/>
          <w:sz w:val="28"/>
          <w:szCs w:val="28"/>
        </w:rPr>
        <w:t>ства (транспортные средства), 75</w:t>
      </w:r>
      <w:r w:rsidRPr="001B6F4A">
        <w:rPr>
          <w:rFonts w:ascii="Times New Roman" w:hAnsi="Times New Roman"/>
          <w:sz w:val="28"/>
          <w:szCs w:val="28"/>
        </w:rPr>
        <w:t xml:space="preserve"> объектов электросетевого хозяйства. Перечисленное муниципальное имущество</w:t>
      </w:r>
      <w:r>
        <w:rPr>
          <w:rFonts w:ascii="Times New Roman" w:hAnsi="Times New Roman"/>
          <w:sz w:val="28"/>
          <w:szCs w:val="28"/>
        </w:rPr>
        <w:t>, как отражено в Пояснительной записке,</w:t>
      </w:r>
      <w:r w:rsidRPr="007814AD">
        <w:rPr>
          <w:rFonts w:ascii="Times New Roman" w:hAnsi="Times New Roman"/>
          <w:sz w:val="28"/>
          <w:szCs w:val="28"/>
        </w:rPr>
        <w:t xml:space="preserve"> не реализовано вследствие признания аукционных торгов несостоявшимися в связи с отсутствием поданных заявок потенциальными покупателями.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4AD">
        <w:rPr>
          <w:rFonts w:ascii="Times New Roman" w:hAnsi="Times New Roman"/>
          <w:sz w:val="28"/>
          <w:szCs w:val="28"/>
          <w:lang w:eastAsia="ru-RU"/>
        </w:rPr>
        <w:t xml:space="preserve">Объективной причиной отсутствия поданных заявок, является </w:t>
      </w:r>
      <w:proofErr w:type="spellStart"/>
      <w:r w:rsidRPr="007814AD">
        <w:rPr>
          <w:rFonts w:ascii="Times New Roman" w:hAnsi="Times New Roman"/>
          <w:sz w:val="28"/>
          <w:szCs w:val="28"/>
          <w:lang w:eastAsia="ru-RU"/>
        </w:rPr>
        <w:t>неликвидность</w:t>
      </w:r>
      <w:proofErr w:type="spellEnd"/>
      <w:r w:rsidRPr="007814AD">
        <w:rPr>
          <w:rFonts w:ascii="Times New Roman" w:hAnsi="Times New Roman"/>
          <w:sz w:val="28"/>
          <w:szCs w:val="28"/>
          <w:lang w:eastAsia="ru-RU"/>
        </w:rPr>
        <w:t xml:space="preserve"> муниципального имущества: объекты находятся в неудовлетворительном, ветхом состоянии, требуют больших финансовых затрат на восстановление. </w:t>
      </w:r>
    </w:p>
    <w:p w:rsidR="00462D51" w:rsidRDefault="00A318E9" w:rsidP="00A318E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814AD">
        <w:rPr>
          <w:rFonts w:ascii="Times New Roman" w:hAnsi="Times New Roman"/>
          <w:sz w:val="28"/>
          <w:szCs w:val="28"/>
        </w:rPr>
        <w:t xml:space="preserve">КСК УКМО отмечает, что некоторые объекты муниципального имущества Усть-Кутского муниципального образования включаются в Прогнозный план (программу) приватизации ежегодно, в том числе, например, </w:t>
      </w:r>
      <w:r>
        <w:rPr>
          <w:rFonts w:ascii="Times New Roman" w:hAnsi="Times New Roman"/>
          <w:sz w:val="28"/>
          <w:szCs w:val="28"/>
        </w:rPr>
        <w:t>м</w:t>
      </w:r>
      <w:r w:rsidRPr="007814AD">
        <w:rPr>
          <w:rFonts w:ascii="Times New Roman" w:hAnsi="Times New Roman"/>
          <w:sz w:val="28"/>
          <w:szCs w:val="28"/>
        </w:rPr>
        <w:t xml:space="preserve">агазин «Лада» </w:t>
      </w:r>
      <w:r w:rsidRPr="00DB74E4">
        <w:rPr>
          <w:rFonts w:ascii="Times New Roman" w:hAnsi="Times New Roman"/>
          <w:sz w:val="28"/>
          <w:szCs w:val="28"/>
        </w:rPr>
        <w:t>(</w:t>
      </w:r>
      <w:r w:rsidRPr="007814AD">
        <w:rPr>
          <w:rFonts w:ascii="Times New Roman" w:hAnsi="Times New Roman"/>
          <w:sz w:val="28"/>
          <w:szCs w:val="28"/>
        </w:rPr>
        <w:t>нежилое</w:t>
      </w:r>
      <w:r w:rsidRPr="00DB74E4">
        <w:rPr>
          <w:rFonts w:ascii="Times New Roman" w:hAnsi="Times New Roman"/>
          <w:sz w:val="28"/>
          <w:szCs w:val="28"/>
        </w:rPr>
        <w:t xml:space="preserve"> помещение</w:t>
      </w:r>
      <w:r w:rsidRPr="007814AD">
        <w:rPr>
          <w:rFonts w:ascii="Times New Roman" w:hAnsi="Times New Roman"/>
          <w:sz w:val="28"/>
          <w:szCs w:val="28"/>
        </w:rPr>
        <w:t>, 380,9 кв. м., кадастровый номер 38:18:180101:1486, земельный участок кадастровый номер 38:18:180101:1497</w:t>
      </w:r>
      <w:r>
        <w:rPr>
          <w:rFonts w:ascii="Times New Roman" w:hAnsi="Times New Roman"/>
          <w:sz w:val="28"/>
          <w:szCs w:val="28"/>
        </w:rPr>
        <w:t>,</w:t>
      </w:r>
      <w:r w:rsidRPr="007814AD">
        <w:rPr>
          <w:rFonts w:ascii="Times New Roman" w:hAnsi="Times New Roman"/>
          <w:sz w:val="28"/>
          <w:szCs w:val="28"/>
        </w:rPr>
        <w:t xml:space="preserve"> Иркутская область, пос. Верхнемарково, ул. Строителей д.16а</w:t>
      </w:r>
      <w:r w:rsidRPr="00DB74E4">
        <w:rPr>
          <w:rFonts w:ascii="Times New Roman" w:hAnsi="Times New Roman"/>
          <w:sz w:val="28"/>
          <w:szCs w:val="28"/>
        </w:rPr>
        <w:t>)</w:t>
      </w:r>
      <w:r w:rsidRPr="007814AD">
        <w:rPr>
          <w:rFonts w:ascii="Times New Roman" w:hAnsi="Times New Roman"/>
          <w:sz w:val="28"/>
          <w:szCs w:val="28"/>
        </w:rPr>
        <w:t>.</w:t>
      </w:r>
      <w:r w:rsidRPr="00DB74E4">
        <w:rPr>
          <w:rFonts w:ascii="Times New Roman" w:hAnsi="Times New Roman"/>
          <w:sz w:val="28"/>
          <w:szCs w:val="28"/>
        </w:rPr>
        <w:t xml:space="preserve"> О</w:t>
      </w:r>
      <w:r w:rsidRPr="007814AD">
        <w:rPr>
          <w:rFonts w:ascii="Times New Roman" w:hAnsi="Times New Roman"/>
          <w:sz w:val="28"/>
          <w:szCs w:val="28"/>
        </w:rPr>
        <w:t xml:space="preserve">бъект </w:t>
      </w:r>
      <w:r w:rsidR="00012E16">
        <w:rPr>
          <w:rFonts w:ascii="Times New Roman" w:hAnsi="Times New Roman"/>
          <w:sz w:val="28"/>
          <w:szCs w:val="28"/>
        </w:rPr>
        <w:t xml:space="preserve">включался </w:t>
      </w:r>
      <w:r w:rsidRPr="007814AD">
        <w:rPr>
          <w:rFonts w:ascii="Times New Roman" w:hAnsi="Times New Roman"/>
          <w:sz w:val="28"/>
          <w:szCs w:val="28"/>
        </w:rPr>
        <w:t xml:space="preserve">в Прогнозный план приватизации </w:t>
      </w:r>
      <w:r w:rsidR="00B83333">
        <w:rPr>
          <w:rFonts w:ascii="Times New Roman" w:hAnsi="Times New Roman"/>
          <w:sz w:val="28"/>
          <w:szCs w:val="28"/>
        </w:rPr>
        <w:t>на протяжении трех</w:t>
      </w:r>
      <w:r w:rsidR="00462D51">
        <w:rPr>
          <w:rFonts w:ascii="Times New Roman" w:hAnsi="Times New Roman"/>
          <w:sz w:val="28"/>
          <w:szCs w:val="28"/>
        </w:rPr>
        <w:t xml:space="preserve"> </w:t>
      </w:r>
      <w:r w:rsidR="00B83333">
        <w:rPr>
          <w:rFonts w:ascii="Times New Roman" w:hAnsi="Times New Roman"/>
          <w:sz w:val="28"/>
          <w:szCs w:val="28"/>
        </w:rPr>
        <w:t xml:space="preserve">лет </w:t>
      </w:r>
      <w:r w:rsidR="00B83333" w:rsidRPr="007814AD">
        <w:rPr>
          <w:rFonts w:ascii="Times New Roman" w:hAnsi="Times New Roman"/>
          <w:sz w:val="28"/>
          <w:szCs w:val="28"/>
        </w:rPr>
        <w:t>и</w:t>
      </w:r>
      <w:r w:rsidRPr="007814AD">
        <w:rPr>
          <w:rFonts w:ascii="Times New Roman" w:hAnsi="Times New Roman"/>
          <w:sz w:val="28"/>
          <w:szCs w:val="28"/>
        </w:rPr>
        <w:t xml:space="preserve"> </w:t>
      </w:r>
      <w:r w:rsidR="00462D51">
        <w:rPr>
          <w:rFonts w:ascii="Times New Roman" w:hAnsi="Times New Roman"/>
          <w:sz w:val="28"/>
          <w:szCs w:val="28"/>
        </w:rPr>
        <w:t xml:space="preserve">согласно Отчету </w:t>
      </w:r>
      <w:r w:rsidRPr="007814AD">
        <w:rPr>
          <w:rFonts w:ascii="Times New Roman" w:hAnsi="Times New Roman"/>
          <w:sz w:val="28"/>
          <w:szCs w:val="28"/>
        </w:rPr>
        <w:t>не реализован</w:t>
      </w:r>
      <w:r w:rsidR="00462D51">
        <w:rPr>
          <w:rFonts w:ascii="Times New Roman" w:hAnsi="Times New Roman"/>
          <w:sz w:val="28"/>
          <w:szCs w:val="28"/>
        </w:rPr>
        <w:t>.</w:t>
      </w:r>
    </w:p>
    <w:p w:rsidR="0082608E" w:rsidRDefault="00A318E9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14AD">
        <w:rPr>
          <w:rFonts w:ascii="Times New Roman" w:hAnsi="Times New Roman"/>
          <w:sz w:val="28"/>
          <w:szCs w:val="28"/>
        </w:rPr>
        <w:t xml:space="preserve"> </w:t>
      </w:r>
      <w:r w:rsidR="00B83333">
        <w:rPr>
          <w:rFonts w:ascii="Times New Roman" w:hAnsi="Times New Roman"/>
          <w:sz w:val="28"/>
          <w:szCs w:val="28"/>
        </w:rPr>
        <w:tab/>
      </w:r>
    </w:p>
    <w:p w:rsidR="0082608E" w:rsidRPr="00F7077D" w:rsidRDefault="0082608E" w:rsidP="00826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F7077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По итогам проведенной экспертизы КСК УКМО делает вывод, что </w:t>
      </w:r>
      <w:r w:rsidRPr="00F7077D">
        <w:rPr>
          <w:rFonts w:ascii="Times New Roman" w:hAnsi="Times New Roman"/>
          <w:b/>
          <w:sz w:val="27"/>
          <w:szCs w:val="27"/>
          <w:lang w:eastAsia="ru-RU"/>
        </w:rPr>
        <w:t xml:space="preserve">проект решения Думы УКМО </w:t>
      </w:r>
      <w:r w:rsidRPr="00414403">
        <w:rPr>
          <w:rFonts w:ascii="Times New Roman" w:hAnsi="Times New Roman"/>
          <w:b/>
          <w:sz w:val="27"/>
          <w:szCs w:val="27"/>
          <w:lang w:eastAsia="ru-RU"/>
        </w:rPr>
        <w:t>«</w:t>
      </w:r>
      <w:r w:rsidR="00615D6F" w:rsidRPr="001456A1">
        <w:rPr>
          <w:rFonts w:ascii="Times New Roman" w:hAnsi="Times New Roman"/>
          <w:b/>
          <w:sz w:val="28"/>
          <w:szCs w:val="28"/>
          <w:lang w:eastAsia="ru-RU"/>
        </w:rPr>
        <w:t>Об утверждении Отчета о выполнении Прогнозного плана (программы) приватизации муниципального имущества Усть-Кутского му</w:t>
      </w:r>
      <w:r w:rsidR="00615D6F">
        <w:rPr>
          <w:rFonts w:ascii="Times New Roman" w:hAnsi="Times New Roman"/>
          <w:b/>
          <w:sz w:val="28"/>
          <w:szCs w:val="28"/>
          <w:lang w:eastAsia="ru-RU"/>
        </w:rPr>
        <w:t>ниципального образования за 2021</w:t>
      </w:r>
      <w:r w:rsidR="00615D6F" w:rsidRPr="001456A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Pr="00414403">
        <w:rPr>
          <w:rFonts w:ascii="Times New Roman" w:hAnsi="Times New Roman"/>
          <w:b/>
          <w:sz w:val="27"/>
          <w:szCs w:val="27"/>
          <w:lang w:eastAsia="ru-RU"/>
        </w:rPr>
        <w:t>»</w:t>
      </w:r>
      <w:r w:rsidRPr="00F7077D">
        <w:rPr>
          <w:rFonts w:ascii="Times New Roman" w:hAnsi="Times New Roman"/>
          <w:b/>
          <w:sz w:val="27"/>
          <w:szCs w:val="27"/>
          <w:lang w:eastAsia="ru-RU"/>
        </w:rPr>
        <w:t>, представленный на рассмотрение Думы Усть-Кутского муниципального образования, соответствует основным положениям законодательства Российской Федерации, нормативным правовым актам УКМО и предлагается к рассмотрению.</w:t>
      </w:r>
    </w:p>
    <w:p w:rsidR="0082608E" w:rsidRDefault="0082608E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7B9E" w:rsidRDefault="00837B9E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7B9E" w:rsidRDefault="00837B9E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7B9E" w:rsidRDefault="00837B9E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КСК УКМО                                                       О.В. Промыслова</w:t>
      </w:r>
    </w:p>
    <w:p w:rsidR="00E64D78" w:rsidRDefault="00E64D78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4D78" w:rsidRDefault="00E64D78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4D78" w:rsidRDefault="00E64D78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4D78" w:rsidRDefault="00E64D78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4D78" w:rsidRDefault="00E64D78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4D78" w:rsidRDefault="00E64D78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4D78" w:rsidRDefault="00E64D78" w:rsidP="00B833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E64D78" w:rsidSect="00A318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E9"/>
    <w:rsid w:val="00003D0C"/>
    <w:rsid w:val="00012E16"/>
    <w:rsid w:val="00035B36"/>
    <w:rsid w:val="00060E38"/>
    <w:rsid w:val="000A6C36"/>
    <w:rsid w:val="000B2AB8"/>
    <w:rsid w:val="000B55A0"/>
    <w:rsid w:val="0010023A"/>
    <w:rsid w:val="00123CF9"/>
    <w:rsid w:val="00130BFA"/>
    <w:rsid w:val="001608A4"/>
    <w:rsid w:val="00165052"/>
    <w:rsid w:val="00182CDC"/>
    <w:rsid w:val="001A34A5"/>
    <w:rsid w:val="001B41DC"/>
    <w:rsid w:val="001C0B8A"/>
    <w:rsid w:val="00237BBC"/>
    <w:rsid w:val="002409B3"/>
    <w:rsid w:val="00257E19"/>
    <w:rsid w:val="002D5DDE"/>
    <w:rsid w:val="002E044D"/>
    <w:rsid w:val="002E524F"/>
    <w:rsid w:val="004238CD"/>
    <w:rsid w:val="0043799A"/>
    <w:rsid w:val="00462D51"/>
    <w:rsid w:val="004755D9"/>
    <w:rsid w:val="004C4FD6"/>
    <w:rsid w:val="004D6D1C"/>
    <w:rsid w:val="00523917"/>
    <w:rsid w:val="00570C7D"/>
    <w:rsid w:val="005969FF"/>
    <w:rsid w:val="005A26BB"/>
    <w:rsid w:val="005F400F"/>
    <w:rsid w:val="00615D6F"/>
    <w:rsid w:val="006F44DC"/>
    <w:rsid w:val="007028B2"/>
    <w:rsid w:val="007871A5"/>
    <w:rsid w:val="007956D4"/>
    <w:rsid w:val="007D75F9"/>
    <w:rsid w:val="0082608E"/>
    <w:rsid w:val="00837B9E"/>
    <w:rsid w:val="008444E3"/>
    <w:rsid w:val="008A5DC9"/>
    <w:rsid w:val="009232BC"/>
    <w:rsid w:val="009510A0"/>
    <w:rsid w:val="009C274D"/>
    <w:rsid w:val="009D34E5"/>
    <w:rsid w:val="00A318E9"/>
    <w:rsid w:val="00AA2991"/>
    <w:rsid w:val="00AA38C2"/>
    <w:rsid w:val="00AA7D06"/>
    <w:rsid w:val="00AF073D"/>
    <w:rsid w:val="00B83333"/>
    <w:rsid w:val="00BA3B73"/>
    <w:rsid w:val="00C67F13"/>
    <w:rsid w:val="00CB0041"/>
    <w:rsid w:val="00CB4AF0"/>
    <w:rsid w:val="00E64D78"/>
    <w:rsid w:val="00F11D82"/>
    <w:rsid w:val="00F32A35"/>
    <w:rsid w:val="00F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2BE1-43DE-4FBD-B1F3-1B43EBAB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1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cp:lastPrinted>2022-03-15T07:59:00Z</cp:lastPrinted>
  <dcterms:created xsi:type="dcterms:W3CDTF">2022-03-06T01:58:00Z</dcterms:created>
  <dcterms:modified xsi:type="dcterms:W3CDTF">2022-03-21T02:39:00Z</dcterms:modified>
</cp:coreProperties>
</file>