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A6A5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4B1132CC" wp14:editId="6DD687B6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59E9DF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06DF95D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604271A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685CBA67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4867F6D5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5775150E" w14:textId="77777777" w:rsidR="00683228" w:rsidRPr="00B938E4" w:rsidRDefault="001B62CE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5A213585">
          <v:line id="shape_0" o:spid="_x0000_s1027" style="position:absolute;left:0;text-align:left;z-index:251657728" from="-1.6pt,5.5pt" to="508.35pt,5.5pt" strokeweight="1.06mm"/>
        </w:pict>
      </w:r>
    </w:p>
    <w:p w14:paraId="41B5A575" w14:textId="00926E1F"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FC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79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6CB755F" w14:textId="2D267453" w:rsidR="00683228" w:rsidRPr="00B938E4" w:rsidRDefault="00EC7470" w:rsidP="00992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4823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bookmarkStart w:id="0" w:name="_Hlk81232989"/>
      <w:r w:rsidR="00992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</w:t>
      </w:r>
      <w:r w:rsidR="007977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 в Порядок назначения, перерасчета, индексации и выплаты пенсии за выслугу лет гражданам, замещавшим должности муниципальной службы</w:t>
      </w:r>
      <w:r w:rsidR="00992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Усть-Кутского муниципального образования, утвержденн</w:t>
      </w:r>
      <w:r w:rsidR="007977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ый</w:t>
      </w:r>
      <w:r w:rsidR="00992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решением Думы Усть-Кутского муниципального образования от 2</w:t>
      </w:r>
      <w:r w:rsidR="007977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992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977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09</w:t>
      </w:r>
      <w:r w:rsidR="00992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7977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992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</w:t>
      </w:r>
      <w:r w:rsidR="007977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222</w:t>
      </w:r>
      <w:bookmarkEnd w:id="0"/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066296C1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0F3E2A68" w14:textId="341DA4F4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EED8569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5923FEBC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54F05A39" w14:textId="0C127BBA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771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77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7BF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23C21413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8EECC" w14:textId="69C9481E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4A090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bookmarkStart w:id="1" w:name="_Hlk81244232"/>
      <w:r w:rsidR="0079771B" w:rsidRPr="007977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изменения в Порядок назначения, </w:t>
      </w:r>
      <w:bookmarkStart w:id="2" w:name="_Hlk81238179"/>
      <w:r w:rsidR="0079771B" w:rsidRPr="007977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перерасчета, индексации и выплаты пенсии за выслугу лет гражданам, замещавшим должности муниципальной службы Усть-Кутского муниципального образования</w:t>
      </w:r>
      <w:bookmarkEnd w:id="2"/>
      <w:r w:rsidR="0079771B" w:rsidRPr="007977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утвержденный решением Думы Усть-Кутского муниципального образования от 24.09.2019 г. №222</w:t>
      </w:r>
      <w:bookmarkEnd w:id="1"/>
      <w:r w:rsidR="00720576"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720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FC7BF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 27.04.2021 г. №35)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15F4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п. 1.</w:t>
      </w:r>
      <w:r w:rsidR="0079771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015F4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. Плана работы КСК УКМО на 2021 год,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0B3DF668" w14:textId="0AFBF4A9"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заключения</w:t>
      </w:r>
      <w:r w:rsidR="00344CB3" w:rsidRPr="00344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298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82984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.2021 г.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322B5A4" w14:textId="7EA72D90" w:rsidR="002A328B" w:rsidRDefault="002A328B" w:rsidP="00EC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подготовлен </w:t>
      </w:r>
      <w:r w:rsidR="00882984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8298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98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 (далее – </w:t>
      </w:r>
      <w:r w:rsidR="00882984">
        <w:rPr>
          <w:rFonts w:ascii="Times New Roman" w:hAnsi="Times New Roman" w:cs="Times New Roman"/>
          <w:sz w:val="28"/>
          <w:szCs w:val="28"/>
        </w:rPr>
        <w:t>Правовое управление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2F68238" w14:textId="70C6E2EA" w:rsidR="00986D04" w:rsidRPr="00986D04" w:rsidRDefault="00EC7E85" w:rsidP="00986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986D0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86D04" w:rsidRPr="00986D04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986D04">
        <w:rPr>
          <w:rFonts w:ascii="Times New Roman" w:hAnsi="Times New Roman" w:cs="Times New Roman"/>
          <w:sz w:val="28"/>
          <w:szCs w:val="28"/>
        </w:rPr>
        <w:t>№</w:t>
      </w:r>
      <w:r w:rsidR="00986D04" w:rsidRPr="00986D04">
        <w:rPr>
          <w:rFonts w:ascii="Times New Roman" w:hAnsi="Times New Roman" w:cs="Times New Roman"/>
          <w:sz w:val="28"/>
          <w:szCs w:val="28"/>
        </w:rPr>
        <w:t xml:space="preserve">25-ФЗ (ред. от 26.05.2021) </w:t>
      </w:r>
      <w:r w:rsidR="00986D04">
        <w:rPr>
          <w:rFonts w:ascii="Times New Roman" w:hAnsi="Times New Roman" w:cs="Times New Roman"/>
          <w:sz w:val="28"/>
          <w:szCs w:val="28"/>
        </w:rPr>
        <w:t>«</w:t>
      </w:r>
      <w:r w:rsidR="00986D04" w:rsidRPr="00986D0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86D04">
        <w:rPr>
          <w:rFonts w:ascii="Times New Roman" w:hAnsi="Times New Roman" w:cs="Times New Roman"/>
          <w:sz w:val="28"/>
          <w:szCs w:val="28"/>
        </w:rPr>
        <w:t xml:space="preserve">» (статья 24), Закона Иркутской области </w:t>
      </w:r>
      <w:r w:rsidR="00986D04" w:rsidRPr="00986D04">
        <w:rPr>
          <w:rFonts w:ascii="Times New Roman" w:hAnsi="Times New Roman" w:cs="Times New Roman"/>
          <w:sz w:val="28"/>
          <w:szCs w:val="28"/>
        </w:rPr>
        <w:t xml:space="preserve">от 15.10.2007 </w:t>
      </w:r>
      <w:r w:rsidR="00986D04">
        <w:rPr>
          <w:rFonts w:ascii="Times New Roman" w:hAnsi="Times New Roman" w:cs="Times New Roman"/>
          <w:sz w:val="28"/>
          <w:szCs w:val="28"/>
        </w:rPr>
        <w:t>№</w:t>
      </w:r>
      <w:r w:rsidR="00986D04" w:rsidRPr="00986D04">
        <w:rPr>
          <w:rFonts w:ascii="Times New Roman" w:hAnsi="Times New Roman" w:cs="Times New Roman"/>
          <w:sz w:val="28"/>
          <w:szCs w:val="28"/>
        </w:rPr>
        <w:t xml:space="preserve">88-оз (ред. от 29.04.2021) </w:t>
      </w:r>
      <w:r w:rsidR="00986D04">
        <w:rPr>
          <w:rFonts w:ascii="Times New Roman" w:hAnsi="Times New Roman" w:cs="Times New Roman"/>
          <w:sz w:val="28"/>
          <w:szCs w:val="28"/>
        </w:rPr>
        <w:t>«</w:t>
      </w:r>
      <w:r w:rsidR="00986D04" w:rsidRPr="00986D04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Иркутской области</w:t>
      </w:r>
      <w:r w:rsidR="00986D04">
        <w:rPr>
          <w:rFonts w:ascii="Times New Roman" w:hAnsi="Times New Roman" w:cs="Times New Roman"/>
          <w:sz w:val="28"/>
          <w:szCs w:val="28"/>
        </w:rPr>
        <w:t>» (статья 11) г</w:t>
      </w:r>
      <w:r w:rsidR="00986D04" w:rsidRPr="00986D04">
        <w:rPr>
          <w:rFonts w:ascii="Times New Roman" w:hAnsi="Times New Roman" w:cs="Times New Roman"/>
          <w:sz w:val="28"/>
          <w:szCs w:val="28"/>
        </w:rPr>
        <w:t>раждане, замещавшие должности муниципальной службы, имеют право на пенсию за выслугу лет, выплачиваемую за счет средств местного бюджета (далее - пенсия за выслугу лет)</w:t>
      </w:r>
      <w:r w:rsidR="00986D04">
        <w:rPr>
          <w:rFonts w:ascii="Times New Roman" w:hAnsi="Times New Roman" w:cs="Times New Roman"/>
          <w:sz w:val="28"/>
          <w:szCs w:val="28"/>
        </w:rPr>
        <w:t>.</w:t>
      </w:r>
    </w:p>
    <w:p w14:paraId="6B78FF2B" w14:textId="3CD76E57" w:rsidR="005D3F4A" w:rsidRDefault="00986D04" w:rsidP="00882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Думы УКМО от 24.09.2019 г. №222 утвержден Порядок назначения, </w:t>
      </w:r>
      <w:r w:rsidRPr="00986D0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перерасчета, индексации и выплаты пенсии за выслугу лет гражданам, замещавшим должности муниципальной службы Усть-Кутского муниципального образования</w:t>
      </w:r>
      <w:r w:rsidR="00DB1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</w:t>
      </w:r>
      <w:bookmarkStart w:id="3" w:name="_Hlk81244150"/>
      <w:r w:rsidR="00DB1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назначения пенсии за выслугу лет</w:t>
      </w:r>
      <w:bookmarkEnd w:id="3"/>
      <w:r w:rsidR="00DB1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7D7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DB14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Пунктом 18 Порядка назначения пенсии за выслугу лет предусмотрен перерасчет размера пенсии в связи с изменением величины</w:t>
      </w:r>
      <w:r w:rsidR="00F426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прожиточного минимума </w:t>
      </w:r>
      <w:r w:rsidR="00F42664" w:rsidRPr="00F4266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ежеквартально</w:t>
      </w:r>
      <w:r w:rsidR="00F426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14:paraId="2FB0C6B7" w14:textId="733F695F" w:rsidR="00F42664" w:rsidRDefault="00F42664" w:rsidP="00882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Федеральным законом от 24.10.1997 г. №134-ФЗ «О прожиточном минимуме в Российской Федерации» </w:t>
      </w:r>
      <w:r w:rsidR="000842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– Закон №134-ФЗ)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новой редакции установлено, что величина прожиточного минимума</w:t>
      </w:r>
      <w:r w:rsidR="001447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душу населения в целом по Российской Федерации на очередной год устанавливается до 1 июля текущего года. </w:t>
      </w:r>
    </w:p>
    <w:p w14:paraId="64C2E179" w14:textId="32EB578E" w:rsidR="000842FF" w:rsidRPr="000842FF" w:rsidRDefault="000842FF" w:rsidP="00084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3 статьи 4 </w:t>
      </w:r>
      <w:r w:rsidR="007879A4">
        <w:rPr>
          <w:rFonts w:ascii="Times New Roman" w:eastAsia="Calibri" w:hAnsi="Times New Roman" w:cs="Times New Roman"/>
          <w:sz w:val="28"/>
          <w:szCs w:val="28"/>
          <w:lang w:eastAsia="ru-RU"/>
        </w:rPr>
        <w:t>Закона №134-ФЗ в</w:t>
      </w:r>
      <w:r w:rsidRPr="00084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еличина прожиточного минимума на душу населения в </w:t>
      </w:r>
      <w:r w:rsidRPr="000842FF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субъекте</w:t>
      </w:r>
      <w:r w:rsidRPr="00084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на очередной год устанавливается до 15 сентября текущего года субъектом Российской Федерации с учетом </w:t>
      </w:r>
      <w:hyperlink r:id="rId9" w:history="1">
        <w:r w:rsidRPr="000842FF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коэффициента</w:t>
        </w:r>
      </w:hyperlink>
      <w:r w:rsidRPr="00084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Российской Федерации в </w:t>
      </w:r>
      <w:hyperlink r:id="rId10" w:history="1">
        <w:r w:rsidRPr="000842FF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Pr="000842FF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определяемом Правительством Российской Федерации.</w:t>
      </w:r>
    </w:p>
    <w:p w14:paraId="00DF2289" w14:textId="3D5CF304" w:rsidR="007D7D35" w:rsidRDefault="005E6802" w:rsidP="00882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Проект решения разработан в целях приведения муниципального правового акта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назначения пенсии за выслугу лет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соответствие с действующим законодательством.</w:t>
      </w:r>
    </w:p>
    <w:p w14:paraId="191C097F" w14:textId="2E66637E" w:rsidR="00033D12" w:rsidRPr="0090465A" w:rsidRDefault="00A66489" w:rsidP="009046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bookmarkStart w:id="4" w:name="_Hlk81244724"/>
      <w:r w:rsidR="005E6802" w:rsidRPr="007977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изменения в Порядок назначения, перерасчета, индексации и выплаты пенсии за выслугу лет гражданам, замещавшим должности муниципальной службы Усть-Кутского муниципального образования, утвержденный решением Думы Усть-Кутского муниципального образования от 24.09.2019 г. №222</w:t>
      </w:r>
      <w:bookmarkEnd w:id="4"/>
      <w:r w:rsidR="00F24322"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муниципального образования,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т основным положениям законодательства Российской Федерации</w:t>
      </w:r>
      <w:r w:rsidR="0090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рекомендуется к </w:t>
      </w:r>
      <w:r w:rsidR="008814CE">
        <w:rPr>
          <w:rFonts w:ascii="Times New Roman" w:hAnsi="Times New Roman" w:cs="Times New Roman"/>
          <w:sz w:val="28"/>
          <w:szCs w:val="28"/>
        </w:rPr>
        <w:t>рассмотрени</w:t>
      </w:r>
      <w:r w:rsidR="0090465A">
        <w:rPr>
          <w:rFonts w:ascii="Times New Roman" w:hAnsi="Times New Roman" w:cs="Times New Roman"/>
          <w:sz w:val="28"/>
          <w:szCs w:val="28"/>
        </w:rPr>
        <w:t>ю</w:t>
      </w:r>
      <w:r w:rsidR="008814CE">
        <w:rPr>
          <w:rFonts w:ascii="Times New Roman" w:hAnsi="Times New Roman" w:cs="Times New Roman"/>
          <w:sz w:val="28"/>
          <w:szCs w:val="28"/>
        </w:rPr>
        <w:t xml:space="preserve"> </w:t>
      </w:r>
      <w:r w:rsidR="007414E1">
        <w:rPr>
          <w:rFonts w:ascii="Times New Roman" w:hAnsi="Times New Roman" w:cs="Times New Roman"/>
          <w:sz w:val="28"/>
          <w:szCs w:val="28"/>
        </w:rPr>
        <w:t>на заседании Думы</w:t>
      </w:r>
      <w:r w:rsidR="0090465A">
        <w:rPr>
          <w:rFonts w:ascii="Times New Roman" w:hAnsi="Times New Roman" w:cs="Times New Roman"/>
          <w:sz w:val="28"/>
          <w:szCs w:val="28"/>
        </w:rPr>
        <w:t xml:space="preserve"> УКМО</w:t>
      </w:r>
      <w:r w:rsidR="008814CE">
        <w:rPr>
          <w:rFonts w:ascii="Times New Roman" w:hAnsi="Times New Roman" w:cs="Times New Roman"/>
          <w:sz w:val="28"/>
          <w:szCs w:val="28"/>
        </w:rPr>
        <w:t>.</w:t>
      </w:r>
    </w:p>
    <w:p w14:paraId="63A4F945" w14:textId="77777777"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FBA561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14:paraId="330467DC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1E94" w14:textId="77777777" w:rsidR="001B62CE" w:rsidRDefault="001B62CE">
      <w:pPr>
        <w:spacing w:after="0" w:line="240" w:lineRule="auto"/>
      </w:pPr>
      <w:r>
        <w:separator/>
      </w:r>
    </w:p>
  </w:endnote>
  <w:endnote w:type="continuationSeparator" w:id="0">
    <w:p w14:paraId="46AE327D" w14:textId="77777777" w:rsidR="001B62CE" w:rsidRDefault="001B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F0AB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C9C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D94F" w14:textId="77777777" w:rsidR="001B62CE" w:rsidRDefault="001B62CE">
      <w:pPr>
        <w:spacing w:after="0" w:line="240" w:lineRule="auto"/>
      </w:pPr>
      <w:r>
        <w:separator/>
      </w:r>
    </w:p>
  </w:footnote>
  <w:footnote w:type="continuationSeparator" w:id="0">
    <w:p w14:paraId="6C4E97D8" w14:textId="77777777" w:rsidR="001B62CE" w:rsidRDefault="001B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391F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EE4E13">
      <w:rPr>
        <w:noProof/>
      </w:rPr>
      <w:t>3</w:t>
    </w:r>
    <w:r>
      <w:fldChar w:fldCharType="end"/>
    </w:r>
  </w:p>
  <w:p w14:paraId="125D1E99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DB06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EE4E13">
      <w:rPr>
        <w:noProof/>
      </w:rPr>
      <w:t>1</w:t>
    </w:r>
    <w:r>
      <w:fldChar w:fldCharType="end"/>
    </w:r>
  </w:p>
  <w:p w14:paraId="28EF46EE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228"/>
    <w:rsid w:val="00015F46"/>
    <w:rsid w:val="000235B5"/>
    <w:rsid w:val="00023A06"/>
    <w:rsid w:val="00024AFE"/>
    <w:rsid w:val="00030700"/>
    <w:rsid w:val="00033D12"/>
    <w:rsid w:val="0005542B"/>
    <w:rsid w:val="00060851"/>
    <w:rsid w:val="000842FF"/>
    <w:rsid w:val="00094550"/>
    <w:rsid w:val="000A52AB"/>
    <w:rsid w:val="000A660E"/>
    <w:rsid w:val="000D5926"/>
    <w:rsid w:val="000E419E"/>
    <w:rsid w:val="000E7A93"/>
    <w:rsid w:val="001016CD"/>
    <w:rsid w:val="001244D9"/>
    <w:rsid w:val="0013129C"/>
    <w:rsid w:val="0013293E"/>
    <w:rsid w:val="001359F8"/>
    <w:rsid w:val="001377B2"/>
    <w:rsid w:val="00143327"/>
    <w:rsid w:val="001447BE"/>
    <w:rsid w:val="001468D8"/>
    <w:rsid w:val="001472A6"/>
    <w:rsid w:val="0015532A"/>
    <w:rsid w:val="00165E19"/>
    <w:rsid w:val="0016776C"/>
    <w:rsid w:val="001A538F"/>
    <w:rsid w:val="001B62CE"/>
    <w:rsid w:val="00203666"/>
    <w:rsid w:val="00206008"/>
    <w:rsid w:val="00226D7A"/>
    <w:rsid w:val="002305F4"/>
    <w:rsid w:val="002433CB"/>
    <w:rsid w:val="002707F0"/>
    <w:rsid w:val="00270E80"/>
    <w:rsid w:val="002817FE"/>
    <w:rsid w:val="00291DA8"/>
    <w:rsid w:val="00297D0F"/>
    <w:rsid w:val="002A328B"/>
    <w:rsid w:val="002A58EF"/>
    <w:rsid w:val="002B26BA"/>
    <w:rsid w:val="002C2101"/>
    <w:rsid w:val="002D120C"/>
    <w:rsid w:val="002D59DF"/>
    <w:rsid w:val="002F6E89"/>
    <w:rsid w:val="00302EF1"/>
    <w:rsid w:val="0030615B"/>
    <w:rsid w:val="003076C7"/>
    <w:rsid w:val="0032040E"/>
    <w:rsid w:val="00344CB3"/>
    <w:rsid w:val="00352A97"/>
    <w:rsid w:val="00380C22"/>
    <w:rsid w:val="0038416F"/>
    <w:rsid w:val="003916DA"/>
    <w:rsid w:val="003A244A"/>
    <w:rsid w:val="003B257A"/>
    <w:rsid w:val="003B5AE7"/>
    <w:rsid w:val="003B635E"/>
    <w:rsid w:val="003E15C6"/>
    <w:rsid w:val="00400E9E"/>
    <w:rsid w:val="00407E51"/>
    <w:rsid w:val="00411196"/>
    <w:rsid w:val="004220FD"/>
    <w:rsid w:val="00430D91"/>
    <w:rsid w:val="004335CB"/>
    <w:rsid w:val="004575CC"/>
    <w:rsid w:val="004823E0"/>
    <w:rsid w:val="00484AB1"/>
    <w:rsid w:val="004A090E"/>
    <w:rsid w:val="004A0D9E"/>
    <w:rsid w:val="004A0E74"/>
    <w:rsid w:val="004A683F"/>
    <w:rsid w:val="004B38C1"/>
    <w:rsid w:val="004D02D8"/>
    <w:rsid w:val="004D42F1"/>
    <w:rsid w:val="004E34E9"/>
    <w:rsid w:val="0052295B"/>
    <w:rsid w:val="005240B5"/>
    <w:rsid w:val="00555B51"/>
    <w:rsid w:val="0056612D"/>
    <w:rsid w:val="00580AA0"/>
    <w:rsid w:val="005879C1"/>
    <w:rsid w:val="005967B9"/>
    <w:rsid w:val="005B0145"/>
    <w:rsid w:val="005B077B"/>
    <w:rsid w:val="005C0CBC"/>
    <w:rsid w:val="005C4870"/>
    <w:rsid w:val="005D2943"/>
    <w:rsid w:val="005D3F4A"/>
    <w:rsid w:val="005E1446"/>
    <w:rsid w:val="005E47BA"/>
    <w:rsid w:val="005E6802"/>
    <w:rsid w:val="005E7CB0"/>
    <w:rsid w:val="0061570E"/>
    <w:rsid w:val="00615864"/>
    <w:rsid w:val="00624D73"/>
    <w:rsid w:val="00636882"/>
    <w:rsid w:val="00647430"/>
    <w:rsid w:val="006618EF"/>
    <w:rsid w:val="00676CD4"/>
    <w:rsid w:val="00683228"/>
    <w:rsid w:val="00691524"/>
    <w:rsid w:val="00694817"/>
    <w:rsid w:val="006B11F0"/>
    <w:rsid w:val="006B144A"/>
    <w:rsid w:val="006C474F"/>
    <w:rsid w:val="006E5941"/>
    <w:rsid w:val="006F0935"/>
    <w:rsid w:val="006F5801"/>
    <w:rsid w:val="00700084"/>
    <w:rsid w:val="0070799A"/>
    <w:rsid w:val="0071114A"/>
    <w:rsid w:val="00717F78"/>
    <w:rsid w:val="00720576"/>
    <w:rsid w:val="007414E1"/>
    <w:rsid w:val="00744608"/>
    <w:rsid w:val="00754EBD"/>
    <w:rsid w:val="00755970"/>
    <w:rsid w:val="00762878"/>
    <w:rsid w:val="00776AE7"/>
    <w:rsid w:val="007773EE"/>
    <w:rsid w:val="00784D6B"/>
    <w:rsid w:val="00787967"/>
    <w:rsid w:val="007879A4"/>
    <w:rsid w:val="0079771B"/>
    <w:rsid w:val="007A4CF1"/>
    <w:rsid w:val="007D6919"/>
    <w:rsid w:val="007D7D35"/>
    <w:rsid w:val="007F7F2C"/>
    <w:rsid w:val="00803CBD"/>
    <w:rsid w:val="008067F2"/>
    <w:rsid w:val="008268BC"/>
    <w:rsid w:val="00841FB6"/>
    <w:rsid w:val="00847A54"/>
    <w:rsid w:val="008546C3"/>
    <w:rsid w:val="00871246"/>
    <w:rsid w:val="00871647"/>
    <w:rsid w:val="008772B7"/>
    <w:rsid w:val="008814CE"/>
    <w:rsid w:val="00882984"/>
    <w:rsid w:val="00883F7B"/>
    <w:rsid w:val="008A2B29"/>
    <w:rsid w:val="008C63D9"/>
    <w:rsid w:val="008D0B72"/>
    <w:rsid w:val="008E0224"/>
    <w:rsid w:val="008E1727"/>
    <w:rsid w:val="008E5CC3"/>
    <w:rsid w:val="0090422A"/>
    <w:rsid w:val="0090465A"/>
    <w:rsid w:val="009340AE"/>
    <w:rsid w:val="009349DF"/>
    <w:rsid w:val="0093536C"/>
    <w:rsid w:val="009362BA"/>
    <w:rsid w:val="0094646D"/>
    <w:rsid w:val="00963E9C"/>
    <w:rsid w:val="00964B75"/>
    <w:rsid w:val="00986D04"/>
    <w:rsid w:val="0099277B"/>
    <w:rsid w:val="009A69E3"/>
    <w:rsid w:val="009B6B4D"/>
    <w:rsid w:val="009C6F0C"/>
    <w:rsid w:val="009C7DAE"/>
    <w:rsid w:val="009D11B0"/>
    <w:rsid w:val="009D737C"/>
    <w:rsid w:val="009E7E8D"/>
    <w:rsid w:val="00A03FF4"/>
    <w:rsid w:val="00A205A3"/>
    <w:rsid w:val="00A47754"/>
    <w:rsid w:val="00A52C52"/>
    <w:rsid w:val="00A54BA5"/>
    <w:rsid w:val="00A66489"/>
    <w:rsid w:val="00A77A83"/>
    <w:rsid w:val="00A8296C"/>
    <w:rsid w:val="00A9410B"/>
    <w:rsid w:val="00AD0DB3"/>
    <w:rsid w:val="00AE53B9"/>
    <w:rsid w:val="00AF4360"/>
    <w:rsid w:val="00B0151F"/>
    <w:rsid w:val="00B2591B"/>
    <w:rsid w:val="00B30E52"/>
    <w:rsid w:val="00B36EAF"/>
    <w:rsid w:val="00B40DDE"/>
    <w:rsid w:val="00B46BA3"/>
    <w:rsid w:val="00B72C89"/>
    <w:rsid w:val="00B8146F"/>
    <w:rsid w:val="00B82E79"/>
    <w:rsid w:val="00B938E4"/>
    <w:rsid w:val="00BA3ECB"/>
    <w:rsid w:val="00BC1E24"/>
    <w:rsid w:val="00BD2AD5"/>
    <w:rsid w:val="00BD5721"/>
    <w:rsid w:val="00C04422"/>
    <w:rsid w:val="00C22B8C"/>
    <w:rsid w:val="00C251C3"/>
    <w:rsid w:val="00C62939"/>
    <w:rsid w:val="00C672A4"/>
    <w:rsid w:val="00C72ABA"/>
    <w:rsid w:val="00C73DB0"/>
    <w:rsid w:val="00C864D9"/>
    <w:rsid w:val="00CB1FC0"/>
    <w:rsid w:val="00CB3ECE"/>
    <w:rsid w:val="00CC2260"/>
    <w:rsid w:val="00CC37D6"/>
    <w:rsid w:val="00CC7494"/>
    <w:rsid w:val="00CF231B"/>
    <w:rsid w:val="00D01F2B"/>
    <w:rsid w:val="00D0459B"/>
    <w:rsid w:val="00D130DF"/>
    <w:rsid w:val="00D143AB"/>
    <w:rsid w:val="00D15CD9"/>
    <w:rsid w:val="00D2003A"/>
    <w:rsid w:val="00D30BF7"/>
    <w:rsid w:val="00D56FC9"/>
    <w:rsid w:val="00D743F5"/>
    <w:rsid w:val="00D7658A"/>
    <w:rsid w:val="00D934A6"/>
    <w:rsid w:val="00D9460D"/>
    <w:rsid w:val="00D97640"/>
    <w:rsid w:val="00DA490C"/>
    <w:rsid w:val="00DB14DF"/>
    <w:rsid w:val="00DB2ED0"/>
    <w:rsid w:val="00DC01B1"/>
    <w:rsid w:val="00DC3E3C"/>
    <w:rsid w:val="00DC7C25"/>
    <w:rsid w:val="00DE3A85"/>
    <w:rsid w:val="00DE3B2C"/>
    <w:rsid w:val="00DE4959"/>
    <w:rsid w:val="00DF0F11"/>
    <w:rsid w:val="00DF132F"/>
    <w:rsid w:val="00E07B47"/>
    <w:rsid w:val="00E159D8"/>
    <w:rsid w:val="00E22D71"/>
    <w:rsid w:val="00E26F4F"/>
    <w:rsid w:val="00E47956"/>
    <w:rsid w:val="00E65832"/>
    <w:rsid w:val="00E92987"/>
    <w:rsid w:val="00EC54F9"/>
    <w:rsid w:val="00EC7470"/>
    <w:rsid w:val="00EC7E85"/>
    <w:rsid w:val="00ED5B87"/>
    <w:rsid w:val="00EE47A8"/>
    <w:rsid w:val="00EE4E13"/>
    <w:rsid w:val="00EF5CB9"/>
    <w:rsid w:val="00EF6D99"/>
    <w:rsid w:val="00F07C98"/>
    <w:rsid w:val="00F10EE8"/>
    <w:rsid w:val="00F1672A"/>
    <w:rsid w:val="00F179B2"/>
    <w:rsid w:val="00F24322"/>
    <w:rsid w:val="00F35349"/>
    <w:rsid w:val="00F40899"/>
    <w:rsid w:val="00F42664"/>
    <w:rsid w:val="00F62D22"/>
    <w:rsid w:val="00F73F7C"/>
    <w:rsid w:val="00F93F6C"/>
    <w:rsid w:val="00FA6818"/>
    <w:rsid w:val="00FC27F2"/>
    <w:rsid w:val="00FC7BF8"/>
    <w:rsid w:val="00FD0785"/>
    <w:rsid w:val="00FD1D32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8A0F41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842FF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8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7C4ED61DED9834699C403EF1C1710148FAB7537CD28A6440AE739DAC4B0E2DE6B85FEF605B37936603738760E3E2480DA44DDE838FA5DCj2I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C4ED61DED9834699C403EF1C1710148FAB7537CD28A6440AE739DAC4B0E2DE6B85FEF605B37906003738760E3E2480DA44DDE838FA5DCj2I0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73D5-5ADD-4646-9915-324B4E17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29</cp:revision>
  <cp:lastPrinted>2021-08-30T11:44:00Z</cp:lastPrinted>
  <dcterms:created xsi:type="dcterms:W3CDTF">2020-02-20T02:06:00Z</dcterms:created>
  <dcterms:modified xsi:type="dcterms:W3CDTF">2021-08-30T11:55:00Z</dcterms:modified>
  <dc:language>ru-RU</dc:language>
</cp:coreProperties>
</file>