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FB0AD9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01-</w:t>
      </w:r>
      <w:r w:rsidR="0072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B938E4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решения Думы Усть-Кутского муниципального образования «О бюджете Усть-Кутского муниципального образования на 20</w:t>
      </w:r>
      <w:r w:rsidR="004335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B732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D2003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на плановый период 20</w:t>
      </w:r>
      <w:r w:rsidR="0090422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B732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D2003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352A9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B732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D2003A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10C3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32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26FD4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 (далее - Заключение) на проект  решения Думы Усть-Кутского муниципального образования «О бюджете Усть-Кутского муниципального образования на 20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732D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732D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C37D6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B732D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 (далее –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подготовлено в соответствии с Бюджетным кодексом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Усть-Кутского муниципального образования», утвержденным решением Думы  УКМО от 30.08.2011 № 42, 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), 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поручения Думы Усть-Кутского муниципального образования от 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20 №01-16/20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-1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67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бюджета внесен </w:t>
      </w:r>
      <w:r w:rsidR="00726FD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Администрацией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Усть-Кутского муниципального образования на рассмотрение Думы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>УКМО) 1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установленный 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рок. </w:t>
      </w:r>
    </w:p>
    <w:p w:rsidR="00683228" w:rsidRPr="0090422A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соответствует требованиям статьи 184.2 БК РФ и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Положения о бюджетном процессе.</w:t>
      </w:r>
    </w:p>
    <w:p w:rsidR="00683228" w:rsidRPr="0090422A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УКМО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 на очередной 20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E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E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E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 объективности планирования доходов и расходов бюджета.</w:t>
      </w:r>
    </w:p>
    <w:p w:rsidR="009D11B0" w:rsidRPr="0090422A" w:rsidRDefault="009D11B0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00"/>
          <w:lang w:eastAsia="ru-RU"/>
        </w:rPr>
      </w:pPr>
    </w:p>
    <w:p w:rsidR="00683228" w:rsidRPr="0090422A" w:rsidRDefault="00E07B47" w:rsidP="00297D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683228" w:rsidRPr="00297D0F" w:rsidRDefault="00E07B47" w:rsidP="00297D0F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7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Администрацией Усть-Кутского муниципального образования Проект бюджета, </w:t>
      </w:r>
      <w:r w:rsidRPr="00C910C3">
        <w:rPr>
          <w:rFonts w:ascii="Times New Roman" w:eastAsia="Calibri" w:hAnsi="Times New Roman" w:cs="Times New Roman"/>
          <w:sz w:val="28"/>
          <w:szCs w:val="28"/>
          <w:lang w:eastAsia="ru-RU"/>
        </w:rPr>
        <w:t>в целом,</w:t>
      </w:r>
      <w:r w:rsidRPr="00297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соответствует основным положениям бюджетного законодательства Российской Федерации.</w:t>
      </w:r>
    </w:p>
    <w:p w:rsidR="00297D0F" w:rsidRPr="00297D0F" w:rsidRDefault="00297D0F" w:rsidP="00297D0F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7B47" w:rsidRPr="0090422A" w:rsidRDefault="00E07B47" w:rsidP="00F10EE8">
      <w:pPr>
        <w:widowControl w:val="0"/>
        <w:shd w:val="clear" w:color="auto" w:fill="FFFFFF"/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Прогнозные показатели основных параметров районного бюджета на 20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C37D6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в соответствии с прогнозом социально-экономического развития Усть-Кутского муниципального образования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, с достаточной степенью достоверности и представляются вполне реальными.</w:t>
      </w:r>
      <w:r w:rsidRPr="00904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4422" w:rsidRDefault="00E07B47" w:rsidP="00F1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422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726FD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C04422"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</w:t>
      </w:r>
      <w:r w:rsidR="004335CB">
        <w:rPr>
          <w:rFonts w:ascii="Times New Roman" w:hAnsi="Times New Roman" w:cs="Times New Roman"/>
          <w:sz w:val="28"/>
          <w:szCs w:val="28"/>
        </w:rPr>
        <w:t xml:space="preserve"> </w:t>
      </w:r>
      <w:r w:rsidRPr="00C04422">
        <w:rPr>
          <w:rFonts w:ascii="Times New Roman" w:hAnsi="Times New Roman" w:cs="Times New Roman"/>
          <w:sz w:val="28"/>
          <w:szCs w:val="28"/>
        </w:rPr>
        <w:t xml:space="preserve">одобрен </w:t>
      </w:r>
      <w:r w:rsidR="0090422A" w:rsidRPr="00C04422">
        <w:rPr>
          <w:rFonts w:ascii="Times New Roman" w:hAnsi="Times New Roman" w:cs="Times New Roman"/>
          <w:sz w:val="28"/>
          <w:szCs w:val="28"/>
        </w:rPr>
        <w:t>Постановлением Администрации Усть-Кутского муниципального образования от 1</w:t>
      </w:r>
      <w:r w:rsidR="004335CB">
        <w:rPr>
          <w:rFonts w:ascii="Times New Roman" w:hAnsi="Times New Roman" w:cs="Times New Roman"/>
          <w:sz w:val="28"/>
          <w:szCs w:val="28"/>
        </w:rPr>
        <w:t>3</w:t>
      </w:r>
      <w:r w:rsidR="0090422A" w:rsidRPr="00C04422">
        <w:rPr>
          <w:rFonts w:ascii="Times New Roman" w:hAnsi="Times New Roman" w:cs="Times New Roman"/>
          <w:sz w:val="28"/>
          <w:szCs w:val="28"/>
        </w:rPr>
        <w:t>.11.20</w:t>
      </w:r>
      <w:r w:rsidR="00CC5E53">
        <w:rPr>
          <w:rFonts w:ascii="Times New Roman" w:hAnsi="Times New Roman" w:cs="Times New Roman"/>
          <w:sz w:val="28"/>
          <w:szCs w:val="28"/>
        </w:rPr>
        <w:t>20</w:t>
      </w:r>
      <w:r w:rsidR="0090422A" w:rsidRPr="00C04422">
        <w:rPr>
          <w:rFonts w:ascii="Times New Roman" w:hAnsi="Times New Roman" w:cs="Times New Roman"/>
          <w:sz w:val="28"/>
          <w:szCs w:val="28"/>
        </w:rPr>
        <w:t xml:space="preserve"> № 4</w:t>
      </w:r>
      <w:r w:rsidR="00CC5E53">
        <w:rPr>
          <w:rFonts w:ascii="Times New Roman" w:hAnsi="Times New Roman" w:cs="Times New Roman"/>
          <w:sz w:val="28"/>
          <w:szCs w:val="28"/>
        </w:rPr>
        <w:t>69</w:t>
      </w:r>
      <w:r w:rsidR="0090422A" w:rsidRPr="00C04422">
        <w:rPr>
          <w:rFonts w:ascii="Times New Roman" w:hAnsi="Times New Roman" w:cs="Times New Roman"/>
          <w:sz w:val="28"/>
          <w:szCs w:val="28"/>
        </w:rPr>
        <w:t>-п «Об одобрении Прогноза социально-экономического развития Усть Кутского муниципального образования на 20</w:t>
      </w:r>
      <w:r w:rsidR="004335CB">
        <w:rPr>
          <w:rFonts w:ascii="Times New Roman" w:hAnsi="Times New Roman" w:cs="Times New Roman"/>
          <w:sz w:val="28"/>
          <w:szCs w:val="28"/>
        </w:rPr>
        <w:t>2</w:t>
      </w:r>
      <w:r w:rsidR="00CC5E53">
        <w:rPr>
          <w:rFonts w:ascii="Times New Roman" w:hAnsi="Times New Roman" w:cs="Times New Roman"/>
          <w:sz w:val="28"/>
          <w:szCs w:val="28"/>
        </w:rPr>
        <w:t>1</w:t>
      </w:r>
      <w:r w:rsidR="0090422A" w:rsidRPr="00C0442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C5E53">
        <w:rPr>
          <w:rFonts w:ascii="Times New Roman" w:hAnsi="Times New Roman" w:cs="Times New Roman"/>
          <w:sz w:val="28"/>
          <w:szCs w:val="28"/>
        </w:rPr>
        <w:t>2</w:t>
      </w:r>
      <w:r w:rsidR="0090422A" w:rsidRPr="00C04422">
        <w:rPr>
          <w:rFonts w:ascii="Times New Roman" w:hAnsi="Times New Roman" w:cs="Times New Roman"/>
          <w:sz w:val="28"/>
          <w:szCs w:val="28"/>
        </w:rPr>
        <w:t xml:space="preserve"> и 202</w:t>
      </w:r>
      <w:r w:rsidR="00CC5E53">
        <w:rPr>
          <w:rFonts w:ascii="Times New Roman" w:hAnsi="Times New Roman" w:cs="Times New Roman"/>
          <w:sz w:val="28"/>
          <w:szCs w:val="28"/>
        </w:rPr>
        <w:t>3</w:t>
      </w:r>
      <w:r w:rsidR="0090422A" w:rsidRPr="00C044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26FD4">
        <w:rPr>
          <w:rFonts w:ascii="Times New Roman" w:hAnsi="Times New Roman" w:cs="Times New Roman"/>
          <w:sz w:val="28"/>
          <w:szCs w:val="28"/>
        </w:rPr>
        <w:t>»</w:t>
      </w:r>
      <w:r w:rsidRPr="00C04422">
        <w:rPr>
          <w:rFonts w:ascii="Times New Roman" w:hAnsi="Times New Roman" w:cs="Times New Roman"/>
          <w:sz w:val="28"/>
          <w:szCs w:val="28"/>
        </w:rPr>
        <w:t xml:space="preserve"> </w:t>
      </w:r>
      <w:r w:rsidR="00A03FF4" w:rsidRPr="00C04422">
        <w:rPr>
          <w:rFonts w:ascii="Times New Roman" w:hAnsi="Times New Roman" w:cs="Times New Roman"/>
          <w:sz w:val="28"/>
          <w:szCs w:val="28"/>
        </w:rPr>
        <w:t>(далее – Прогноз</w:t>
      </w:r>
      <w:r w:rsidR="00C04422" w:rsidRPr="00C04422">
        <w:rPr>
          <w:rFonts w:ascii="Times New Roman" w:hAnsi="Times New Roman" w:cs="Times New Roman"/>
          <w:sz w:val="28"/>
          <w:szCs w:val="28"/>
        </w:rPr>
        <w:t xml:space="preserve"> СЭР</w:t>
      </w:r>
      <w:r w:rsidR="00A03FF4" w:rsidRPr="00C04422">
        <w:rPr>
          <w:rFonts w:ascii="Times New Roman" w:hAnsi="Times New Roman" w:cs="Times New Roman"/>
          <w:sz w:val="28"/>
          <w:szCs w:val="28"/>
        </w:rPr>
        <w:t>).</w:t>
      </w:r>
    </w:p>
    <w:p w:rsidR="00EF6D99" w:rsidRPr="00EF6D99" w:rsidRDefault="00EF6D99" w:rsidP="00EF6D9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</w:t>
      </w:r>
      <w:r w:rsidR="00726FD4">
        <w:rPr>
          <w:rFonts w:ascii="Times New Roman" w:eastAsia="Calibri" w:hAnsi="Times New Roman" w:cs="Times New Roman"/>
          <w:sz w:val="28"/>
          <w:szCs w:val="28"/>
          <w:lang w:eastAsia="ru-RU"/>
        </w:rPr>
        <w:t>СЭР</w:t>
      </w:r>
      <w:bookmarkStart w:id="0" w:name="_GoBack"/>
      <w:bookmarkEnd w:id="0"/>
      <w:r w:rsidRPr="00EF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на 202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F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F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F6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разработан в соответствии с утвержденной Стратегий социально-экономического развития Усть-Кутского муниципального образования на период до 2030 года (решение Думы УКМО от 20.12.2018 №181 «Об утверждении Стратегии социально-экономического развития Усть-Кутского муниципального образования на период до 2030 года»), что соответствует положениям пункта 6 </w:t>
      </w:r>
      <w:hyperlink r:id="rId9" w:history="1">
        <w:r w:rsidRPr="00EF6D99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EF6D99">
        <w:rPr>
          <w:rFonts w:ascii="Times New Roman" w:hAnsi="Times New Roman" w:cs="Times New Roman"/>
          <w:sz w:val="28"/>
          <w:szCs w:val="28"/>
        </w:rPr>
        <w:t>я о порядке разработки и корректировки прогнозов социально-экономического развития Иркутской области на среднесрочный и долгосрочный периоды, утвержденного п</w:t>
      </w:r>
      <w:r w:rsidRPr="00EF6D99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Иркутской области от 26.05.2015 №254-пп «Об утверждении Положения о порядке разработки и корректировки прогнозов социально-экономического развития Иркутской области на средне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срочный и долгосрочный периоды»</w:t>
      </w:r>
      <w:r w:rsidRPr="00EF6D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4422" w:rsidRDefault="00C04422" w:rsidP="00CC5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C04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п.36 Правил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утвержденных постановлением Правительства Российской Федерации от 14 ноября 2015 г. №1234, прогноз </w:t>
      </w:r>
      <w:r w:rsidR="00871246">
        <w:rPr>
          <w:rFonts w:ascii="Times New Roman" w:eastAsia="Calibri" w:hAnsi="Times New Roman" w:cs="Times New Roman"/>
          <w:sz w:val="28"/>
          <w:szCs w:val="28"/>
          <w:lang w:eastAsia="ru-RU"/>
        </w:rPr>
        <w:t>СЭР</w:t>
      </w:r>
      <w:r w:rsidRPr="00C04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разрабатывается в </w:t>
      </w:r>
      <w:r w:rsidR="00EF6D99">
        <w:rPr>
          <w:rFonts w:ascii="Times New Roman" w:eastAsia="Calibri" w:hAnsi="Times New Roman" w:cs="Times New Roman"/>
          <w:sz w:val="28"/>
          <w:szCs w:val="28"/>
          <w:lang w:eastAsia="ru-RU"/>
        </w:rPr>
        <w:t>дву</w:t>
      </w:r>
      <w:r w:rsidRPr="00C04422">
        <w:rPr>
          <w:rFonts w:ascii="Times New Roman" w:eastAsia="Calibri" w:hAnsi="Times New Roman" w:cs="Times New Roman"/>
          <w:sz w:val="28"/>
          <w:szCs w:val="28"/>
          <w:lang w:eastAsia="ru-RU"/>
        </w:rPr>
        <w:t>х вари</w:t>
      </w:r>
      <w:r w:rsidR="00CC5E53">
        <w:rPr>
          <w:rFonts w:ascii="Times New Roman" w:eastAsia="Calibri" w:hAnsi="Times New Roman" w:cs="Times New Roman"/>
          <w:sz w:val="28"/>
          <w:szCs w:val="28"/>
          <w:lang w:eastAsia="ru-RU"/>
        </w:rPr>
        <w:t>антах: базовом и консервативном,</w:t>
      </w:r>
      <w:r w:rsidRPr="00C04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5E53" w:rsidRPr="00CC5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прогноза сценарных условий и основных макроэкономических параметров </w:t>
      </w:r>
      <w:r w:rsidR="00CC5E53" w:rsidRPr="00CC5E5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социально-экономического развития Российской Федерации на 2021 год и на плановый период 2022 и 2023 годов.</w:t>
      </w:r>
    </w:p>
    <w:p w:rsidR="00EF6D99" w:rsidRPr="00C04422" w:rsidRDefault="00EF6D99" w:rsidP="00CC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EF6D9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Проект бюджета составлен на основе </w:t>
      </w:r>
      <w:r w:rsidR="001F268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«</w:t>
      </w:r>
      <w:r w:rsidRPr="00EF6D9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базового</w:t>
      </w:r>
      <w:r w:rsidR="001F268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»</w:t>
      </w:r>
      <w:r w:rsidRPr="00EF6D9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варианта Прогноза.</w:t>
      </w:r>
    </w:p>
    <w:p w:rsidR="00221485" w:rsidRPr="00221485" w:rsidRDefault="00221485" w:rsidP="002214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соответствии с Прогнозом социально-экономического развития объем выручки от реализации продукции, работ и услуг в 2021 году планируется в объеме 287,4 млрд. рублей, или 108,4% к оценке 2020 года, в 2022 году – 300,3 млрд. рублей, или 104,5 % к уровню 2021 года, в 2023 году – 313,8 млрд. рублей, или 104,5% к уровню 2022 года</w:t>
      </w:r>
      <w:r w:rsidRPr="00221485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. </w:t>
      </w:r>
    </w:p>
    <w:p w:rsidR="00221485" w:rsidRPr="00221485" w:rsidRDefault="00221485" w:rsidP="002214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Прогноз объема отгруженных товаров собственного производства, выполненных работ и услуг собственными силами в промышленности на 2021 год прогнозируется в сумме 241,7 млрд. рублей, или 108,9% к оценке 2020 года, и 99,4% к факту 2019 года, на 2022 год – 251,9 млрд. рублей, или 104,1 % к уровню 2021 года, на 2023 год – 262,5 млрд. рублей, или 104,2% к уровню 2022 года. </w:t>
      </w:r>
    </w:p>
    <w:p w:rsidR="00A9410B" w:rsidRDefault="00E07B47" w:rsidP="00C044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97D0F">
        <w:rPr>
          <w:rFonts w:ascii="Times New Roman" w:hAnsi="Times New Roman" w:cs="Times New Roman"/>
          <w:sz w:val="28"/>
          <w:szCs w:val="28"/>
        </w:rPr>
        <w:t>3.</w:t>
      </w:r>
      <w:r w:rsidR="00776AE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</w:t>
      </w:r>
      <w:r w:rsidR="00A9410B" w:rsidRPr="00297D0F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редлагается утвердить:</w:t>
      </w:r>
    </w:p>
    <w:p w:rsidR="00221485" w:rsidRPr="00221485" w:rsidRDefault="00221485" w:rsidP="002214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2021 год:</w:t>
      </w:r>
    </w:p>
    <w:p w:rsidR="00221485" w:rsidRPr="00221485" w:rsidRDefault="00221485" w:rsidP="0022148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прогнозируемый общий объем доходов районного бюджета в сумме   </w:t>
      </w: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2 257 404,9 тыс. рублей, из них объем межбюджетных трансфертов, получаемых из других бюджетов бюджетной системы Российской Федерации, в сумме 1 122 769,8 тыс. рублей;</w:t>
      </w:r>
    </w:p>
    <w:p w:rsidR="00221485" w:rsidRPr="00221485" w:rsidRDefault="00221485" w:rsidP="0022148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общий объем расходов районного бюджета в сумме 2</w:t>
      </w: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val="en-US" w:eastAsia="ru-RU"/>
        </w:rPr>
        <w:t> </w:t>
      </w: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326 037,0 тыс. рублей;</w:t>
      </w:r>
    </w:p>
    <w:p w:rsidR="00221485" w:rsidRPr="00221485" w:rsidRDefault="00221485" w:rsidP="0022148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размер дефицита районного бюджета в сумме 68 632,1 тыс. рублей, или 6,0%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221485" w:rsidRPr="00221485" w:rsidRDefault="00221485" w:rsidP="002214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плановый период 2022 и 2023 годов предлагается утвердить следующие основные характеристики районного бюджета:</w:t>
      </w:r>
    </w:p>
    <w:p w:rsidR="00221485" w:rsidRPr="00221485" w:rsidRDefault="00221485" w:rsidP="0022148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прогнозируемый общий объем доходов районного бюджета на 2022 год в сумме   2 299 581,1 тыс. рублей, из них объем межбюджетных трансфертов, получаемых из других бюджетов бюджетной системы Российской Федерации, в сумме 1 138 900,9 тыс. рублей, на 2023 год в сумме   2 345 745,6 тыс. рублей, из них объем межбюджетных трансфертов, получаемых из других бюджетов бюджетной системы Российской Федерации в сумме 1 142 430,9 тыс. рублей;</w:t>
      </w:r>
    </w:p>
    <w:p w:rsidR="00221485" w:rsidRPr="00221485" w:rsidRDefault="00221485" w:rsidP="0022148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общий объем расходов районного бюджета на 2022 год в сумме 2 333 140,8 тыс. рублей, в том числе общий объем условно утвержденных расходов в сумме 29 900,0 тыс. рублей, на 2023 год в сумме 2 388 023,8 тыс. рублей, в том числе общий объем условно утвержденных расходов в сумме 62 300,0 тыс. рублей;</w:t>
      </w:r>
    </w:p>
    <w:p w:rsidR="00221485" w:rsidRPr="00221485" w:rsidRDefault="00221485" w:rsidP="0022148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размер дефицита районного бюджета на 2022 год в сумме 33 559,7 тыс. рублей, или 2,9% утвержденного общего годового объема доходов районного бюджета без учета утвержденного объема безвозмездных поступлений, на 2023 год в сумме 42 278,2 тыс. рублей, или 3,5%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221485" w:rsidRPr="00221485" w:rsidRDefault="00221485" w:rsidP="0022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Совокупное сальдо по источникам финансирования дефицита бюджета составит в 2021 году – 68 632,1</w:t>
      </w: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тыс. рублей, в 2022 году – 33 559,7</w:t>
      </w: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тыс. рублей и в 2023 году – 42 278,2</w:t>
      </w: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тыс. рублей.</w:t>
      </w:r>
    </w:p>
    <w:p w:rsidR="00221485" w:rsidRPr="00221485" w:rsidRDefault="00221485" w:rsidP="0022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Таким образом, предусмотренные проектом показатели районного бюджета на 2021 год и на плановый период 2022 и 2023 годов сбалансированы, </w:t>
      </w:r>
      <w:r w:rsidRPr="0022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соответствуют установленным БК РФ принципам сбалансированности бюджета (ст.33 БК РФ) и общего (совокупного) покрытия расходов бюджетов (ст.35 БК РФ). </w:t>
      </w:r>
    </w:p>
    <w:p w:rsidR="00683228" w:rsidRPr="00297D0F" w:rsidRDefault="00297D0F" w:rsidP="00297D0F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07B47" w:rsidRPr="0029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</w:t>
      </w:r>
      <w:r w:rsidR="00E07B47" w:rsidRPr="00297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7B47" w:rsidRPr="00297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сформированы в соответствии с требованиями налогового и бюджетного законодательства.  </w:t>
      </w:r>
    </w:p>
    <w:p w:rsidR="00221485" w:rsidRPr="00221485" w:rsidRDefault="00221485" w:rsidP="002214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Представленный к утверждению объем доходов районного бюджета на 2021 год прогнозируется в сравнении с ожидаемым исполнением районного бюджета в 2020 году на 137 823,4 тыс. рублей, или на 5,8%, и состав</w:t>
      </w:r>
      <w:r w:rsidR="001F268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и</w:t>
      </w: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т 2 257 404,9 тыс. рублей,</w:t>
      </w:r>
      <w:r w:rsidRPr="00221485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при этом налоговые и неналоговые доходы увеличиваются на 53 928,6 тыс. рублей (+ 5,0 %) и составят 1 134 635,1 тыс. рублей. Безвозмездные поступления в районный бюджет из областного бюджета сокращаются на 191 752,0 тыс. рублей или на 14,6%. </w:t>
      </w:r>
      <w:r w:rsidRP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Снижение безвозмездных поступлений в 2021 году и плановом периоде 2022 и 2023 годов обусловлено</w:t>
      </w:r>
      <w:r w:rsidRPr="002214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  <w:lang w:eastAsia="ru-RU"/>
        </w:rPr>
        <w:t xml:space="preserve"> тем, что объем межбюджетных трансфертов как </w:t>
      </w:r>
      <w:r w:rsidRP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проекте федерального закона «О федеральном бюджете на 2021 год и на плановый период 2022 и 2023 годов», так и в проекте областного закона между </w:t>
      </w:r>
      <w:r w:rsidRP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бюджетами субъектов, районов распределен не полностью. Снижение объемов </w:t>
      </w: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безвозмездных поступлений в районный бюджет из областного бюджета в 2021 году объясняется</w:t>
      </w:r>
      <w:r w:rsidRP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еще и тем, что в 2020 году заканчивается строительство бассейна в </w:t>
      </w:r>
      <w:proofErr w:type="spellStart"/>
      <w:r w:rsidRP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spellEnd"/>
      <w:r w:rsidRP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Кирова (финансирование ФОК в 2020 году из областного бюджета – 65 448,1 тыс. рублей). В дальнейшем, в процессе исполнения федерального и областного бюджетов, будет осуществляться распределение межбюджетных трансфертов бюджетам субъектов, бюджетам муниципальных образований.</w:t>
      </w:r>
    </w:p>
    <w:p w:rsidR="00221485" w:rsidRPr="00221485" w:rsidRDefault="00221485" w:rsidP="002214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2022 году доходы районного бюджета прогнозируются в объеме 2 299 581,1 тыс. рублей, что на 42 176,2 тыс. рублей (+1,9%) больше прогноза поступлений в 2021 году, налоговые и неналоговые доходы составят 1 160 680,2 тыс. рублей, что на 26 045,1 тыс. рублей (2,3 %) больше прогнозируемых поступлений 2021 года.</w:t>
      </w:r>
    </w:p>
    <w:p w:rsidR="00754EBD" w:rsidRPr="00754EBD" w:rsidRDefault="00221485" w:rsidP="00D12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22148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2023 году доходы районного бюджета прогнозируются в объеме 2 345 745,6 тыс. рублей, что на 46 164,5 тыс. рублей (+2,0%) выше прогнозируемого поступления в 2022 году, налоговые и неналоговые доходы составят 1 203 314,7 тыс. рублей, что на 42 634,5 тыс. рублей (+3,7%) больше прогнозируемых поступлений 2022 года.</w:t>
      </w:r>
    </w:p>
    <w:p w:rsidR="00776AE7" w:rsidRPr="00776AE7" w:rsidRDefault="002707F0" w:rsidP="00776AE7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прогнозных поступлений по доходам показал, что</w:t>
      </w:r>
      <w:r w:rsidR="003916DA" w:rsidRPr="00BD57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76AE7" w:rsidRPr="00754EBD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единый налог на вмененный доход для отдельных видов деятельности</w:t>
      </w:r>
      <w:r w:rsidR="00776AE7" w:rsidRPr="00776A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запланирован на 202</w:t>
      </w:r>
      <w:r w:rsid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="00776AE7" w:rsidRPr="00776AE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год в объеме </w:t>
      </w:r>
      <w:r w:rsid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9 056,0 тыс. рублей</w:t>
      </w:r>
      <w:r w:rsidR="00D12A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12ADA" w:rsidRPr="00D12A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доходы от налога за последний налогов</w:t>
      </w:r>
      <w:r w:rsidR="001F26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ый период (4 квартал</w:t>
      </w:r>
      <w:r w:rsidR="00D12A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2020 года</w:t>
      </w:r>
      <w:r w:rsidR="001F268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="002214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776AE7" w:rsidRPr="0077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единый налог на вмененный доход для отдельных видов деятельности не планируется в связи с тем, что с 01.01.2021 Федеральным законом от 29.06.2012 № 97-ФЗ «О внесении изменений в часть первую и часть</w:t>
      </w:r>
      <w:r w:rsidR="00A5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</w:t>
      </w:r>
      <w:r w:rsidR="00776AE7" w:rsidRPr="0077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и статью 26 Федерального закона «О банках и банковской деятельности»</w:t>
      </w:r>
      <w:r w:rsidR="00A52C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AE7" w:rsidRPr="00776AE7">
        <w:rPr>
          <w:rFonts w:ascii="Times New Roman" w:hAnsi="Times New Roman" w:cs="Times New Roman"/>
          <w:sz w:val="24"/>
          <w:szCs w:val="24"/>
        </w:rPr>
        <w:t xml:space="preserve"> </w:t>
      </w:r>
      <w:r w:rsidR="00776AE7" w:rsidRPr="0077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26.3 Налогового кодекса Российской Федерации «Система налогообложения в виде единого налога на вмененный доход для отдельных видов деятельности» </w:t>
      </w:r>
      <w:r w:rsidR="00D1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(ЕНВД)  </w:t>
      </w:r>
      <w:r w:rsidR="00776AE7" w:rsidRPr="0077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утратившей силу. </w:t>
      </w:r>
    </w:p>
    <w:p w:rsidR="00D12ADA" w:rsidRPr="00D12ADA" w:rsidRDefault="00D12ADA" w:rsidP="00D12A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12A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Ожидаемая оценка поступления по данному виду налога в районный бюджет за 2020 год -  36 224,6 тыс. рублей, факт за 2019 год – 41 189,8 тыс. рублей. С отменой этого вида налога организации и индивидуальные предприниматели вправе с 2021 года перейти на упрощенную систему налогообложения, а индивидуальные предприниматели – на патентную систему налогообложения или же на уплату налога на профессиональный доход. Следует полагать, что в доходной части районного бюджета </w:t>
      </w:r>
      <w:r w:rsidRPr="00D12ADA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имеются резервы по увеличению доходов в 2021 году в пределах 20 – 25 млн. рублей </w:t>
      </w:r>
      <w:r w:rsidRPr="00D12A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(ожидаемое поступление ЕНВД 2020 года 36 млн. рублей минус прогнозируемое поступление 2021 года 9 млн. рублей).  </w:t>
      </w:r>
    </w:p>
    <w:p w:rsidR="000C7A19" w:rsidRPr="000C7A19" w:rsidRDefault="00E07B47" w:rsidP="000C7A1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879C1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5721" w:rsidRPr="005879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7A19" w:rsidRPr="000C7A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2021 год расходная часть районного бюджета планируется в объеме 2 326 037,0 тыс. рублей. По сравнению с ожидаемым исполнением 2020 года проектом бюджета предусматривается снижение расходов районного бюджета на 2021 год на 4,9%, или на 120 643,8 тыс. рублей. Наибольший объем расходов районного бюджета, как и ранее, предполагается осуществить по разделам «Образование» (69,3%), «Общегосударственные вопросы» (9,2%), «Физическая культура и спорт» (7,2%). </w:t>
      </w:r>
    </w:p>
    <w:p w:rsidR="000C7A19" w:rsidRPr="000C7A19" w:rsidRDefault="000C7A19" w:rsidP="000C7A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2022 год расходы районного бюджета запланированы в объеме 2 303 240,8 тыс. рублей, что в абсолютных показателях на 22 796,2 тыс. рублей ниже плана 2021 года, или на 1,0%. </w:t>
      </w:r>
    </w:p>
    <w:p w:rsidR="00BD5721" w:rsidRPr="00BD5721" w:rsidRDefault="000C7A19" w:rsidP="000C7A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расходы бюджета предусмотрены в сумме 2 325 723,8 тыс. рублей, что выше показателей 2022 года на 22 483,0 тыс. рублей, или на 1,0%.</w:t>
      </w:r>
    </w:p>
    <w:p w:rsidR="00BC1E24" w:rsidRPr="00555B51" w:rsidRDefault="00555B51" w:rsidP="00555B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55B5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Снижение расходов, в основном, связано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202</w:t>
      </w:r>
      <w:r w:rsidR="000C7A1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Pr="00555B5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года.</w:t>
      </w:r>
    </w:p>
    <w:p w:rsidR="00BC1E24" w:rsidRDefault="005879C1" w:rsidP="0055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E07B47" w:rsidRPr="005879C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5532A" w:rsidRPr="00587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соответствии со статьей 134 ТК РФ обеспечение повышения уровня реального </w:t>
      </w:r>
      <w:r w:rsidR="0015532A" w:rsidRPr="0058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заработной платы включает индексацию заработной платы в связи с ростом потребительских цен на товары и услуги. В пояснительной записке к Проекту бюджета указано, что фор</w:t>
      </w:r>
      <w:r w:rsidR="0055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фонда оплаты труда</w:t>
      </w:r>
      <w:r w:rsidR="0015532A" w:rsidRPr="0058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 произведено в соответствии с действующими нормативными документами</w:t>
      </w:r>
      <w:r w:rsidR="0055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20</w:t>
      </w:r>
      <w:r w:rsidR="000C7A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532A" w:rsidRPr="0058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51" w:rsidRPr="0055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формирования проекта районного бюджета на 202</w:t>
      </w:r>
      <w:r w:rsidR="000C7A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B51" w:rsidRPr="00555B5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C7A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B51" w:rsidRPr="0055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0C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55B51" w:rsidRPr="0055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средства на индексацию заработной платы на планируемый уровень инфляции работникам учреждений бюджетной сферы, в том числе и работникам органов местного самоуправления, на которых не распространяются Указы Президента Российской Федерации</w:t>
      </w:r>
      <w:r w:rsidR="000C7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51" w:rsidRPr="0055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E80" w:rsidRPr="00270E80" w:rsidRDefault="0094646D" w:rsidP="00F07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C1E24" w:rsidRPr="009042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E07B47" w:rsidRPr="009042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A490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ходе экспертизы п</w:t>
      </w:r>
      <w:r w:rsidR="00270E80" w:rsidRPr="00270E8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роекта </w:t>
      </w:r>
      <w:r w:rsidR="00DA490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решения</w:t>
      </w:r>
      <w:r w:rsidR="00270E80" w:rsidRPr="00270E8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установлено, что согласно ожидаемого исполнения за 20</w:t>
      </w:r>
      <w:r w:rsidR="000C7A1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20</w:t>
      </w:r>
      <w:r w:rsidR="00270E80" w:rsidRPr="00270E8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год не использованные </w:t>
      </w:r>
      <w:r w:rsidR="000C7A1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бюджетные ассигнования</w:t>
      </w:r>
      <w:r w:rsidR="00270E80" w:rsidRPr="00270E8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муниципального дорожного фонда по состоянию на 01.01.20</w:t>
      </w:r>
      <w:r w:rsidR="00555B5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2</w:t>
      </w:r>
      <w:r w:rsidR="009C667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</w:t>
      </w:r>
      <w:r w:rsidR="00270E80" w:rsidRPr="00270E8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составят ориентировочно </w:t>
      </w:r>
      <w:r w:rsidR="009C667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23,3 млн</w:t>
      </w:r>
      <w:r w:rsidR="00270E80" w:rsidRPr="00270E8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 рублей.</w:t>
      </w:r>
      <w:r w:rsidR="00270E80" w:rsidRPr="00270E8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 Следовательно, в ходе исполнения бюджета, утверждаемые расходы по подразделу 0409 в 20</w:t>
      </w:r>
      <w:r w:rsidR="00F07C98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2</w:t>
      </w:r>
      <w:r w:rsidR="009C667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1</w:t>
      </w:r>
      <w:r w:rsidR="00270E80" w:rsidRPr="00270E8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 году увеличатся, ориентировочно на </w:t>
      </w:r>
      <w:r w:rsidR="009C6679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23,3 млн</w:t>
      </w:r>
      <w:r w:rsidR="00270E80" w:rsidRPr="00270E80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. рублей. </w:t>
      </w:r>
    </w:p>
    <w:p w:rsidR="00683228" w:rsidRDefault="00E07B47" w:rsidP="00270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270E8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 соответствии со ст. 179.4 Бюджетного кодекса Российской Федерации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F40899" w:rsidRDefault="00C609C2" w:rsidP="00C609C2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8. </w:t>
      </w:r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разделу «Образование» </w:t>
      </w:r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Проектом бюджета предусматриваются средства по подразделу 0701 «дошкольное образование» </w:t>
      </w:r>
      <w:r w:rsidRPr="00C609C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реализацию мероприятий по проектированию и строительству объектов социальной инфраструктуры в рамках реализации инвестиционного проекта по созданию газохимического комплекса на строительство двух детских садов на 140 мест в 2022 году 5 000,0 тыс. рублей, в 2023 году 3 000,0 тыс. рублей.</w:t>
      </w:r>
    </w:p>
    <w:p w:rsidR="00C609C2" w:rsidRPr="00C609C2" w:rsidRDefault="00C609C2" w:rsidP="00C609C2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Проектом бюджета предусматриваются средства по подразделу 0702 «Общее образование» </w:t>
      </w:r>
      <w:r w:rsidRPr="00C609C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реализацию мероприятий по проектированию и строительству объектов социальной инфраструктуры в рамках реализации инвестиционного проекта по созданию газохимического комплекса на строительство школы на 520 мест в 2022 году 7 000,0 тыс. рублей, в 2023 году 11 000,0 тыс. рублей.</w:t>
      </w:r>
    </w:p>
    <w:p w:rsidR="00C609C2" w:rsidRDefault="00C609C2" w:rsidP="00C609C2">
      <w:pPr>
        <w:widowControl w:val="0"/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предлагаемом </w:t>
      </w:r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бюджета на 2021-2023 годы не предусматриваются средства на строительство школы в п. </w:t>
      </w:r>
      <w:proofErr w:type="spellStart"/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Мостоотряд</w:t>
      </w:r>
      <w:proofErr w:type="spellEnd"/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C609C2" w:rsidRPr="00F40899" w:rsidRDefault="00C609C2" w:rsidP="00E45D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9. Проектом бюджета предусматривается з</w:t>
      </w:r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начительное увеличение расходов в 2023 году </w:t>
      </w:r>
      <w:r w:rsidR="00D516F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разделу 0800</w:t>
      </w:r>
      <w:r w:rsidR="00E45D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«Культуру и кинематография» в связи с</w:t>
      </w:r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тем, что в г. Усть-Куте (</w:t>
      </w:r>
      <w:proofErr w:type="spellStart"/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spellEnd"/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РЭБ) планируется строительство Многофункционального центра - </w:t>
      </w:r>
      <w:r w:rsidRPr="00C609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Дом культуры на 400 мест в соответствии с Дорожной картой по реализации проекта «Строительство жилого микрорайона с инфраструктурой в г. Усть-Кут Иркутской области». </w:t>
      </w:r>
    </w:p>
    <w:p w:rsidR="00BC1E24" w:rsidRPr="00E45D63" w:rsidRDefault="0013129C" w:rsidP="00E45D63">
      <w:pPr>
        <w:shd w:val="clear" w:color="auto" w:fill="FFFFFF"/>
        <w:tabs>
          <w:tab w:val="left" w:pos="76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3129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</w:t>
      </w:r>
      <w:r w:rsidR="0094646D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0</w:t>
      </w:r>
      <w:r w:rsidRPr="0013129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E45D63" w:rsidRPr="00E45D6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Проектом бюджета предусматриваются средства по подразделу 1101 «Физическая культура и спорт» </w:t>
      </w:r>
      <w:r w:rsidR="00E45D63" w:rsidRPr="00E45D6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 реализацию мероприятий по проектированию и строительству объектов социальной инфраструктуры в рамках реализации инвестиционного проекта по созданию газохимического комплекса на строительство школы ФОК со стадионом на 366 посещений в смену в 2023 году 72 000,0 тыс. рублей, из них средства областного бюджета 62 000,0 тыс. рублей (ГРБС – Администрация УКМО).</w:t>
      </w:r>
    </w:p>
    <w:p w:rsidR="00871246" w:rsidRPr="00E45D63" w:rsidRDefault="00BA3ECB" w:rsidP="00E45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94646D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8067F2" w:rsidRPr="0013129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8067F2" w:rsidRPr="001312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E45D63" w:rsidRPr="00E4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сравнительного анализа Проекта бюджета и расходных обязательств муниципальных программ (с учетом проектов постановлений Администрации УКМО </w:t>
      </w:r>
      <w:r w:rsidR="00E45D63" w:rsidRPr="00E45D63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муниципальные программы)</w:t>
      </w:r>
      <w:r w:rsidR="00E45D63" w:rsidRPr="00E4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(выборочно) показали, что </w:t>
      </w:r>
      <w:r w:rsidR="00E45D63" w:rsidRPr="00E45D63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бюджетных ассигнований соответствуют суммам, утвержденным в паспортах программ.</w:t>
      </w:r>
    </w:p>
    <w:p w:rsidR="005879C1" w:rsidRDefault="00CC2260" w:rsidP="00E45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CC2260">
        <w:rPr>
          <w:rFonts w:ascii="Times New Roman" w:hAnsi="Times New Roman" w:cs="Times New Roman"/>
          <w:sz w:val="28"/>
          <w:szCs w:val="28"/>
        </w:rPr>
        <w:t>1</w:t>
      </w:r>
      <w:r w:rsidR="0094646D">
        <w:rPr>
          <w:rFonts w:ascii="Times New Roman" w:hAnsi="Times New Roman" w:cs="Times New Roman"/>
          <w:sz w:val="28"/>
          <w:szCs w:val="28"/>
        </w:rPr>
        <w:t>2</w:t>
      </w:r>
      <w:r w:rsidR="00E07B47" w:rsidRPr="00CC2260">
        <w:rPr>
          <w:rFonts w:ascii="Times New Roman" w:hAnsi="Times New Roman" w:cs="Times New Roman"/>
          <w:sz w:val="28"/>
          <w:szCs w:val="28"/>
        </w:rPr>
        <w:t xml:space="preserve">. </w:t>
      </w:r>
      <w:r w:rsidR="00871246" w:rsidRPr="0087124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 ходе анализа текстовой части проекта решения установлено, что требования статьи 184.1 БК РФ, раздела 17 Положения о бюджетном процессе, устанавливающие необходимость отражения основных характеристик районного бюджета, исполнены.</w:t>
      </w:r>
    </w:p>
    <w:p w:rsidR="00C910C3" w:rsidRPr="00871246" w:rsidRDefault="00C910C3" w:rsidP="00E45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683228" w:rsidRPr="00024AFE" w:rsidRDefault="00E07B47" w:rsidP="00F10EE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 Контрольно</w:t>
      </w:r>
      <w:r w:rsidR="0077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счетная комиссия Усть-Кутского муниципального образования делает вывод, что проект решения Думы УКМО «О бюджете Усть-Кутского муниципального образования на 20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BA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84AB1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9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Pr="00024AFE">
        <w:rPr>
          <w:b/>
          <w:bCs/>
          <w:sz w:val="26"/>
          <w:szCs w:val="26"/>
        </w:rPr>
        <w:t xml:space="preserve">, 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>в целом, соответствует бюджетному законода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>тельству Российской Федерации и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 w:rsidR="00E65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уется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19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 на заседании Думы УКМО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3228" w:rsidRPr="00024AFE" w:rsidRDefault="00683228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 прилагается.</w:t>
      </w:r>
    </w:p>
    <w:p w:rsidR="00683228" w:rsidRPr="00024AFE" w:rsidRDefault="00683228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D9" w:rsidRDefault="00FB0AD9">
      <w:pPr>
        <w:spacing w:after="0" w:line="240" w:lineRule="auto"/>
      </w:pPr>
      <w:r>
        <w:separator/>
      </w:r>
    </w:p>
  </w:endnote>
  <w:endnote w:type="continuationSeparator" w:id="0">
    <w:p w:rsidR="00FB0AD9" w:rsidRDefault="00FB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D9" w:rsidRDefault="00FB0AD9">
      <w:pPr>
        <w:spacing w:after="0" w:line="240" w:lineRule="auto"/>
      </w:pPr>
      <w:r>
        <w:separator/>
      </w:r>
    </w:p>
  </w:footnote>
  <w:footnote w:type="continuationSeparator" w:id="0">
    <w:p w:rsidR="00FB0AD9" w:rsidRDefault="00FB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300793">
      <w:rPr>
        <w:noProof/>
      </w:rPr>
      <w:t>6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300793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4AFE"/>
    <w:rsid w:val="000A660E"/>
    <w:rsid w:val="000C7A19"/>
    <w:rsid w:val="000D5926"/>
    <w:rsid w:val="0013129C"/>
    <w:rsid w:val="001359F8"/>
    <w:rsid w:val="001377B2"/>
    <w:rsid w:val="0015532A"/>
    <w:rsid w:val="001940A8"/>
    <w:rsid w:val="001F2682"/>
    <w:rsid w:val="00206008"/>
    <w:rsid w:val="00221485"/>
    <w:rsid w:val="002707F0"/>
    <w:rsid w:val="00270E80"/>
    <w:rsid w:val="002817FE"/>
    <w:rsid w:val="00295DDA"/>
    <w:rsid w:val="00297D0F"/>
    <w:rsid w:val="002B26BA"/>
    <w:rsid w:val="002F6E89"/>
    <w:rsid w:val="00300793"/>
    <w:rsid w:val="00345F4E"/>
    <w:rsid w:val="00352A97"/>
    <w:rsid w:val="003916DA"/>
    <w:rsid w:val="003B5AE7"/>
    <w:rsid w:val="004220FD"/>
    <w:rsid w:val="00430D91"/>
    <w:rsid w:val="004335CB"/>
    <w:rsid w:val="004575CC"/>
    <w:rsid w:val="00484AB1"/>
    <w:rsid w:val="004A0D9E"/>
    <w:rsid w:val="004A0E74"/>
    <w:rsid w:val="004D02D8"/>
    <w:rsid w:val="004D42F1"/>
    <w:rsid w:val="00555B51"/>
    <w:rsid w:val="005879C1"/>
    <w:rsid w:val="005B0145"/>
    <w:rsid w:val="005B077B"/>
    <w:rsid w:val="005D2943"/>
    <w:rsid w:val="005E1446"/>
    <w:rsid w:val="005E7CB0"/>
    <w:rsid w:val="006618EF"/>
    <w:rsid w:val="00683228"/>
    <w:rsid w:val="006B11F0"/>
    <w:rsid w:val="006E1647"/>
    <w:rsid w:val="006F5801"/>
    <w:rsid w:val="0071114A"/>
    <w:rsid w:val="00726FD4"/>
    <w:rsid w:val="00754EBD"/>
    <w:rsid w:val="00755970"/>
    <w:rsid w:val="00776AE7"/>
    <w:rsid w:val="007773EE"/>
    <w:rsid w:val="00784D6B"/>
    <w:rsid w:val="007A4CF1"/>
    <w:rsid w:val="007D6919"/>
    <w:rsid w:val="007F7F2C"/>
    <w:rsid w:val="008067F2"/>
    <w:rsid w:val="008546C3"/>
    <w:rsid w:val="00871246"/>
    <w:rsid w:val="008A2B29"/>
    <w:rsid w:val="008E0224"/>
    <w:rsid w:val="0090422A"/>
    <w:rsid w:val="0094646D"/>
    <w:rsid w:val="00964B75"/>
    <w:rsid w:val="009C6679"/>
    <w:rsid w:val="009C6F0C"/>
    <w:rsid w:val="009C7DAE"/>
    <w:rsid w:val="009D11B0"/>
    <w:rsid w:val="00A03FF4"/>
    <w:rsid w:val="00A205A3"/>
    <w:rsid w:val="00A52C52"/>
    <w:rsid w:val="00A8296C"/>
    <w:rsid w:val="00A9410B"/>
    <w:rsid w:val="00AF4360"/>
    <w:rsid w:val="00B0151F"/>
    <w:rsid w:val="00B30E52"/>
    <w:rsid w:val="00B36EAF"/>
    <w:rsid w:val="00B72C89"/>
    <w:rsid w:val="00B732DF"/>
    <w:rsid w:val="00B8146F"/>
    <w:rsid w:val="00B938E4"/>
    <w:rsid w:val="00BA3ECB"/>
    <w:rsid w:val="00BC1E24"/>
    <w:rsid w:val="00BD5721"/>
    <w:rsid w:val="00C04422"/>
    <w:rsid w:val="00C22B8C"/>
    <w:rsid w:val="00C609C2"/>
    <w:rsid w:val="00C910C3"/>
    <w:rsid w:val="00CC2260"/>
    <w:rsid w:val="00CC37D6"/>
    <w:rsid w:val="00CC5E53"/>
    <w:rsid w:val="00D01F2B"/>
    <w:rsid w:val="00D12ADA"/>
    <w:rsid w:val="00D143AB"/>
    <w:rsid w:val="00D15CD9"/>
    <w:rsid w:val="00D2003A"/>
    <w:rsid w:val="00D516FA"/>
    <w:rsid w:val="00D934A6"/>
    <w:rsid w:val="00D9460D"/>
    <w:rsid w:val="00DA490C"/>
    <w:rsid w:val="00E07B47"/>
    <w:rsid w:val="00E26F4F"/>
    <w:rsid w:val="00E45D63"/>
    <w:rsid w:val="00E47956"/>
    <w:rsid w:val="00E65832"/>
    <w:rsid w:val="00EC7470"/>
    <w:rsid w:val="00ED5B87"/>
    <w:rsid w:val="00EE47A8"/>
    <w:rsid w:val="00EF5CB9"/>
    <w:rsid w:val="00EF6D99"/>
    <w:rsid w:val="00F07C98"/>
    <w:rsid w:val="00F10EE8"/>
    <w:rsid w:val="00F1672A"/>
    <w:rsid w:val="00F179B2"/>
    <w:rsid w:val="00F35349"/>
    <w:rsid w:val="00F40899"/>
    <w:rsid w:val="00F73F7C"/>
    <w:rsid w:val="00F93F6C"/>
    <w:rsid w:val="00FA2346"/>
    <w:rsid w:val="00FB0AD9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DD1D2220AF2C60A3A5CF97101DB2BA5FC0D101DDB80D22226E6DFF6C9C260710E54FB39A63AE8DF5D4C26DECE52C68A445EB521D4474C5DC0F3006NBx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BB9F-AF12-43CD-B44E-04048E2F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20</cp:revision>
  <cp:lastPrinted>2020-12-09T06:58:00Z</cp:lastPrinted>
  <dcterms:created xsi:type="dcterms:W3CDTF">2017-12-07T07:03:00Z</dcterms:created>
  <dcterms:modified xsi:type="dcterms:W3CDTF">2020-12-09T07:01:00Z</dcterms:modified>
  <dc:language>ru-RU</dc:language>
</cp:coreProperties>
</file>