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717F7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AD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проект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й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согласовании перечня муниципального имущества, подлежащего передаче в муниципальную собственность муниципальных образований</w:t>
      </w:r>
    </w:p>
    <w:p w:rsidR="00683228" w:rsidRPr="00B938E4" w:rsidRDefault="000A52AB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C72ABA" w:rsidRPr="00C72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C72ABA" w:rsidRPr="00C72ABA">
        <w:rPr>
          <w:rFonts w:ascii="Times New Roman" w:eastAsia="Calibri" w:hAnsi="Times New Roman" w:cs="Times New Roman"/>
          <w:b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Ручейского муниципального образования Усть-Кутского района</w:t>
      </w:r>
      <w:r w:rsidR="00C72ABA" w:rsidRPr="00C72A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D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5C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0DB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="008772B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8772B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муниципальных образований Усть-Кутского района»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772B7"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Ручейского муниципального образования Усть-Кутского района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 16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законодательства исполнительным органом местного самоуправления при разработке 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576" w:rsidRPr="00720576" w:rsidRDefault="00720576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муниципальных образований Усть-Кутского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Ручейского муниципального образования Усть-Кутского района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72AB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4550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предусмотрено, что в компетенцию Думы УКМО входит принятие решения о передаче объектов муниципальной собственности в федеральную собственность, государственную собственность Иркутской области, собственность других муниципальных образований.</w:t>
      </w:r>
    </w:p>
    <w:p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A244A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:rsidR="00203666" w:rsidRDefault="003A244A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Муниципальные образования (Ручейское, Верхнемарковское, Янтальское,</w:t>
      </w:r>
      <w:r w:rsidR="00D743F5">
        <w:rPr>
          <w:rFonts w:ascii="Times New Roman" w:hAnsi="Times New Roman" w:cs="Times New Roman"/>
          <w:sz w:val="28"/>
          <w:szCs w:val="28"/>
        </w:rPr>
        <w:t xml:space="preserve"> Звезднинское</w:t>
      </w:r>
      <w:r w:rsidR="00DC01B1"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Нийское)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 которых указанное </w:t>
      </w:r>
      <w:r w:rsidR="00D743F5">
        <w:rPr>
          <w:rFonts w:ascii="Times New Roman" w:hAnsi="Times New Roman" w:cs="Times New Roman"/>
          <w:sz w:val="28"/>
          <w:szCs w:val="28"/>
        </w:rPr>
        <w:t xml:space="preserve">в Проектах решения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передается, предварительно согласовали перечень принимаемого имущества.</w:t>
      </w:r>
      <w:r w:rsidR="006E5941">
        <w:rPr>
          <w:rFonts w:ascii="Times New Roman" w:hAnsi="Times New Roman" w:cs="Times New Roman"/>
          <w:sz w:val="28"/>
          <w:szCs w:val="28"/>
        </w:rPr>
        <w:t xml:space="preserve"> КСК УКМО отмечает, что </w:t>
      </w:r>
      <w:r w:rsidR="006B144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E5941">
        <w:rPr>
          <w:rFonts w:ascii="Times New Roman" w:hAnsi="Times New Roman" w:cs="Times New Roman"/>
          <w:sz w:val="28"/>
          <w:szCs w:val="28"/>
        </w:rPr>
        <w:t>перечн</w:t>
      </w:r>
      <w:r w:rsidR="006B144A">
        <w:rPr>
          <w:rFonts w:ascii="Times New Roman" w:hAnsi="Times New Roman" w:cs="Times New Roman"/>
          <w:sz w:val="28"/>
          <w:szCs w:val="28"/>
        </w:rPr>
        <w:t>я</w:t>
      </w:r>
      <w:r w:rsidR="006E5941">
        <w:rPr>
          <w:rFonts w:ascii="Times New Roman" w:hAnsi="Times New Roman" w:cs="Times New Roman"/>
          <w:sz w:val="28"/>
          <w:szCs w:val="28"/>
        </w:rPr>
        <w:t xml:space="preserve"> передаваемого имущества не содержат «двойной» подписи </w:t>
      </w:r>
      <w:r w:rsidR="006B144A">
        <w:rPr>
          <w:rFonts w:ascii="Times New Roman" w:hAnsi="Times New Roman" w:cs="Times New Roman"/>
          <w:sz w:val="28"/>
          <w:szCs w:val="28"/>
        </w:rPr>
        <w:t>–</w:t>
      </w:r>
      <w:r w:rsidR="006E5941">
        <w:rPr>
          <w:rFonts w:ascii="Times New Roman" w:hAnsi="Times New Roman" w:cs="Times New Roman"/>
          <w:sz w:val="28"/>
          <w:szCs w:val="28"/>
        </w:rPr>
        <w:t xml:space="preserve"> </w:t>
      </w:r>
      <w:r w:rsidR="006B144A">
        <w:rPr>
          <w:rFonts w:ascii="Times New Roman" w:hAnsi="Times New Roman" w:cs="Times New Roman"/>
          <w:sz w:val="28"/>
          <w:szCs w:val="28"/>
        </w:rPr>
        <w:t>передаваемой и принимаемой стороны.</w:t>
      </w:r>
    </w:p>
    <w:p w:rsidR="00C72ABA" w:rsidRDefault="00DC01B1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Разграничение имущества, находящегося в муниципальной собственности, между муниципальными районами, поселениями осуществляется правовыми актами субъекта Российской Федерации, принимаемыми по согласованным предложениям органов местного самоуправления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47754" w:rsidRDefault="00A47754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Проектом решения Думы УКМО «</w:t>
      </w:r>
      <w:r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Ручейского муниципального образования Усть-Кутского района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передача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недвижимого имущества – жилой фонд. По итогам принятия имущества у Ручейского муниципального образования появится новое расходное обязательство – взносы в Ф</w:t>
      </w:r>
      <w:r w:rsidR="006E5941">
        <w:rPr>
          <w:rFonts w:ascii="Times New Roman" w:eastAsia="Calibri" w:hAnsi="Times New Roman" w:cs="Times New Roman"/>
          <w:sz w:val="28"/>
          <w:szCs w:val="28"/>
          <w:lang w:eastAsia="ru-RU"/>
        </w:rPr>
        <w:t>онд капитального ремонта многоквартирных домов (2,0 тыс. рублей в месяц).</w:t>
      </w:r>
    </w:p>
    <w:p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883F7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883F7B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bookmarkStart w:id="0" w:name="_GoBack"/>
      <w:bookmarkEnd w:id="0"/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муниципальных образований Усть-Кутского района»</w:t>
      </w:r>
      <w:r w:rsidR="00F2432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24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Ручейского муниципального образования Усть-Кутского района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883F7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F24322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данных Проектов решения Думы УКМО.</w:t>
      </w: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78" w:rsidRDefault="00717F78">
      <w:pPr>
        <w:spacing w:after="0" w:line="240" w:lineRule="auto"/>
      </w:pPr>
      <w:r>
        <w:separator/>
      </w:r>
    </w:p>
  </w:endnote>
  <w:endnote w:type="continuationSeparator" w:id="0">
    <w:p w:rsidR="00717F78" w:rsidRDefault="0071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78" w:rsidRDefault="00717F78">
      <w:pPr>
        <w:spacing w:after="0" w:line="240" w:lineRule="auto"/>
      </w:pPr>
      <w:r>
        <w:separator/>
      </w:r>
    </w:p>
  </w:footnote>
  <w:footnote w:type="continuationSeparator" w:id="0">
    <w:p w:rsidR="00717F78" w:rsidRDefault="00717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C54F9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EC54F9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1016CD"/>
    <w:rsid w:val="001244D9"/>
    <w:rsid w:val="0013129C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433CB"/>
    <w:rsid w:val="002707F0"/>
    <w:rsid w:val="00270E80"/>
    <w:rsid w:val="002817FE"/>
    <w:rsid w:val="00291DA8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2040E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575CC"/>
    <w:rsid w:val="00484AB1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79C1"/>
    <w:rsid w:val="005967B9"/>
    <w:rsid w:val="005B0145"/>
    <w:rsid w:val="005B077B"/>
    <w:rsid w:val="005C0CBC"/>
    <w:rsid w:val="005C4870"/>
    <w:rsid w:val="005D2943"/>
    <w:rsid w:val="005E1446"/>
    <w:rsid w:val="005E47BA"/>
    <w:rsid w:val="005E7CB0"/>
    <w:rsid w:val="0061570E"/>
    <w:rsid w:val="00615864"/>
    <w:rsid w:val="00624D73"/>
    <w:rsid w:val="00636882"/>
    <w:rsid w:val="00647430"/>
    <w:rsid w:val="006618EF"/>
    <w:rsid w:val="00683228"/>
    <w:rsid w:val="00691524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4608"/>
    <w:rsid w:val="00754EBD"/>
    <w:rsid w:val="00755970"/>
    <w:rsid w:val="00762878"/>
    <w:rsid w:val="00776AE7"/>
    <w:rsid w:val="007773EE"/>
    <w:rsid w:val="00784D6B"/>
    <w:rsid w:val="007A4CF1"/>
    <w:rsid w:val="007D6919"/>
    <w:rsid w:val="007F7F2C"/>
    <w:rsid w:val="00803CBD"/>
    <w:rsid w:val="008067F2"/>
    <w:rsid w:val="008268BC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C6F0C"/>
    <w:rsid w:val="009C7DAE"/>
    <w:rsid w:val="009D11B0"/>
    <w:rsid w:val="009E7E8D"/>
    <w:rsid w:val="00A03FF4"/>
    <w:rsid w:val="00A205A3"/>
    <w:rsid w:val="00A47754"/>
    <w:rsid w:val="00A52C52"/>
    <w:rsid w:val="00A54BA5"/>
    <w:rsid w:val="00A66489"/>
    <w:rsid w:val="00A8296C"/>
    <w:rsid w:val="00A9410B"/>
    <w:rsid w:val="00AD0DB3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72A4"/>
    <w:rsid w:val="00C72ABA"/>
    <w:rsid w:val="00C73DB0"/>
    <w:rsid w:val="00C864D9"/>
    <w:rsid w:val="00CB1FC0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56FC9"/>
    <w:rsid w:val="00D743F5"/>
    <w:rsid w:val="00D7658A"/>
    <w:rsid w:val="00D934A6"/>
    <w:rsid w:val="00D9460D"/>
    <w:rsid w:val="00DA490C"/>
    <w:rsid w:val="00DB2ED0"/>
    <w:rsid w:val="00DC01B1"/>
    <w:rsid w:val="00DC3E3C"/>
    <w:rsid w:val="00DE3A85"/>
    <w:rsid w:val="00DE3B2C"/>
    <w:rsid w:val="00DF132F"/>
    <w:rsid w:val="00E07B47"/>
    <w:rsid w:val="00E159D8"/>
    <w:rsid w:val="00E22D71"/>
    <w:rsid w:val="00E26F4F"/>
    <w:rsid w:val="00E47956"/>
    <w:rsid w:val="00E65832"/>
    <w:rsid w:val="00E92987"/>
    <w:rsid w:val="00EC54F9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62D22"/>
    <w:rsid w:val="00F73F7C"/>
    <w:rsid w:val="00F93F6C"/>
    <w:rsid w:val="00FC27F2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C0FA-F5C5-4897-B099-D6E9083A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17</cp:revision>
  <cp:lastPrinted>2020-03-24T02:19:00Z</cp:lastPrinted>
  <dcterms:created xsi:type="dcterms:W3CDTF">2020-02-20T02:06:00Z</dcterms:created>
  <dcterms:modified xsi:type="dcterms:W3CDTF">2020-03-24T02:22:00Z</dcterms:modified>
  <dc:language>ru-RU</dc:language>
</cp:coreProperties>
</file>