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F32" w:rsidRPr="004C6D5E" w:rsidRDefault="00420B5E" w:rsidP="003E42D8">
      <w:pPr>
        <w:ind w:left="-108" w:right="-108"/>
        <w:jc w:val="center"/>
        <w:rPr>
          <w:color w:val="17365D" w:themeColor="text2" w:themeShade="BF"/>
          <w:sz w:val="26"/>
        </w:rPr>
      </w:pPr>
      <w:r w:rsidRPr="004C6D5E">
        <w:rPr>
          <w:b/>
          <w:noProof/>
          <w:color w:val="17365D" w:themeColor="text2" w:themeShade="BF"/>
          <w:sz w:val="26"/>
        </w:rPr>
        <w:drawing>
          <wp:anchor distT="0" distB="0" distL="114300" distR="114300" simplePos="0" relativeHeight="251658240" behindDoc="0" locked="0" layoutInCell="1" allowOverlap="1" wp14:anchorId="5CD7B1BD" wp14:editId="59CA7C7F">
            <wp:simplePos x="0" y="0"/>
            <wp:positionH relativeFrom="column">
              <wp:posOffset>3059430</wp:posOffset>
            </wp:positionH>
            <wp:positionV relativeFrom="paragraph">
              <wp:posOffset>38100</wp:posOffset>
            </wp:positionV>
            <wp:extent cx="475615" cy="794385"/>
            <wp:effectExtent l="19050" t="0" r="635" b="0"/>
            <wp:wrapNone/>
            <wp:docPr id="3" name="Рисунок 3" descr="гербУК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УК3"/>
                    <pic:cNvPicPr>
                      <a:picLocks noChangeAspect="1" noChangeArrowheads="1"/>
                    </pic:cNvPicPr>
                  </pic:nvPicPr>
                  <pic:blipFill>
                    <a:blip r:embed="rId8">
                      <a:lum contrast="48000"/>
                    </a:blip>
                    <a:srcRect/>
                    <a:stretch>
                      <a:fillRect/>
                    </a:stretch>
                  </pic:blipFill>
                  <pic:spPr bwMode="auto">
                    <a:xfrm>
                      <a:off x="0" y="0"/>
                      <a:ext cx="475615" cy="794385"/>
                    </a:xfrm>
                    <a:prstGeom prst="rect">
                      <a:avLst/>
                    </a:prstGeom>
                    <a:noFill/>
                    <a:ln w="9525">
                      <a:noFill/>
                      <a:miter lim="800000"/>
                      <a:headEnd/>
                      <a:tailEnd/>
                    </a:ln>
                  </pic:spPr>
                </pic:pic>
              </a:graphicData>
            </a:graphic>
          </wp:anchor>
        </w:drawing>
      </w:r>
      <w:r w:rsidR="00003603" w:rsidRPr="004C6D5E">
        <w:rPr>
          <w:color w:val="17365D" w:themeColor="text2" w:themeShade="BF"/>
          <w:sz w:val="26"/>
        </w:rPr>
        <w:t xml:space="preserve"> </w:t>
      </w:r>
    </w:p>
    <w:p w:rsidR="00A75F32" w:rsidRPr="004C6D5E" w:rsidRDefault="00A75F32" w:rsidP="003E42D8">
      <w:pPr>
        <w:ind w:left="-108" w:right="-108"/>
        <w:jc w:val="center"/>
        <w:rPr>
          <w:color w:val="17365D" w:themeColor="text2" w:themeShade="BF"/>
          <w:sz w:val="26"/>
        </w:rPr>
      </w:pPr>
    </w:p>
    <w:p w:rsidR="00A75F32" w:rsidRPr="004C6D5E" w:rsidRDefault="00A75F32" w:rsidP="003E42D8">
      <w:pPr>
        <w:ind w:left="-108" w:right="-108"/>
        <w:jc w:val="center"/>
        <w:rPr>
          <w:color w:val="17365D" w:themeColor="text2" w:themeShade="BF"/>
          <w:sz w:val="26"/>
        </w:rPr>
      </w:pPr>
    </w:p>
    <w:p w:rsidR="00A75F32" w:rsidRPr="004C6D5E" w:rsidRDefault="00A75F32" w:rsidP="003E42D8">
      <w:pPr>
        <w:ind w:left="-108" w:right="-108"/>
        <w:jc w:val="center"/>
        <w:rPr>
          <w:color w:val="17365D" w:themeColor="text2" w:themeShade="BF"/>
          <w:sz w:val="26"/>
        </w:rPr>
      </w:pPr>
    </w:p>
    <w:p w:rsidR="00A75F32" w:rsidRPr="004C6D5E" w:rsidRDefault="00A75F32" w:rsidP="003E42D8">
      <w:pPr>
        <w:ind w:left="-108" w:right="-108"/>
        <w:jc w:val="center"/>
        <w:rPr>
          <w:b/>
          <w:color w:val="17365D" w:themeColor="text2" w:themeShade="BF"/>
          <w:sz w:val="26"/>
        </w:rPr>
      </w:pPr>
    </w:p>
    <w:p w:rsidR="00A75F32" w:rsidRPr="004C6D5E" w:rsidRDefault="00A75F32" w:rsidP="003E42D8">
      <w:pPr>
        <w:ind w:left="-108" w:right="-108"/>
        <w:jc w:val="center"/>
        <w:rPr>
          <w:b/>
          <w:color w:val="17365D" w:themeColor="text2" w:themeShade="BF"/>
          <w:sz w:val="28"/>
          <w:szCs w:val="28"/>
        </w:rPr>
      </w:pPr>
      <w:r w:rsidRPr="004C6D5E">
        <w:rPr>
          <w:b/>
          <w:color w:val="17365D" w:themeColor="text2" w:themeShade="BF"/>
          <w:sz w:val="28"/>
          <w:szCs w:val="28"/>
        </w:rPr>
        <w:t xml:space="preserve">КОНТРОЛЬНО-СЧЕТНАЯ КОМИССИЯ </w:t>
      </w:r>
    </w:p>
    <w:p w:rsidR="00A75F32" w:rsidRPr="004C6D5E" w:rsidRDefault="00A75F32" w:rsidP="003E42D8">
      <w:pPr>
        <w:ind w:left="-108" w:right="-108"/>
        <w:jc w:val="center"/>
        <w:rPr>
          <w:color w:val="17365D" w:themeColor="text2" w:themeShade="BF"/>
          <w:sz w:val="28"/>
          <w:szCs w:val="28"/>
        </w:rPr>
      </w:pPr>
      <w:r w:rsidRPr="004C6D5E">
        <w:rPr>
          <w:b/>
          <w:color w:val="17365D" w:themeColor="text2" w:themeShade="BF"/>
          <w:sz w:val="28"/>
          <w:szCs w:val="28"/>
        </w:rPr>
        <w:t>УСТЬ - КУТСКОГО МУНИЦИПАЛЬНОГО ОБРАЗОВАНИЯ</w:t>
      </w:r>
    </w:p>
    <w:p w:rsidR="00A75F32" w:rsidRPr="004C6D5E" w:rsidRDefault="00A75F32" w:rsidP="003E42D8">
      <w:pPr>
        <w:ind w:left="-108" w:right="-108"/>
        <w:jc w:val="center"/>
        <w:rPr>
          <w:b/>
          <w:color w:val="17365D" w:themeColor="text2" w:themeShade="BF"/>
          <w:sz w:val="28"/>
          <w:szCs w:val="28"/>
        </w:rPr>
      </w:pPr>
      <w:r w:rsidRPr="004C6D5E">
        <w:rPr>
          <w:b/>
          <w:color w:val="17365D" w:themeColor="text2" w:themeShade="BF"/>
          <w:sz w:val="28"/>
          <w:szCs w:val="28"/>
        </w:rPr>
        <w:t>(КСК УКМО)</w:t>
      </w:r>
    </w:p>
    <w:p w:rsidR="00A75F32" w:rsidRPr="004C6D5E" w:rsidRDefault="00A75F32" w:rsidP="003E42D8">
      <w:pPr>
        <w:ind w:left="-108" w:right="-108"/>
        <w:jc w:val="center"/>
        <w:rPr>
          <w:b/>
          <w:color w:val="17365D" w:themeColor="text2" w:themeShade="BF"/>
          <w:sz w:val="26"/>
        </w:rPr>
      </w:pPr>
    </w:p>
    <w:p w:rsidR="00A75F32" w:rsidRPr="004C6D5E" w:rsidRDefault="00EC354A" w:rsidP="003E42D8">
      <w:pPr>
        <w:ind w:left="-108"/>
        <w:rPr>
          <w:rFonts w:ascii="Arial" w:hAnsi="Arial"/>
          <w:color w:val="17365D" w:themeColor="text2" w:themeShade="BF"/>
          <w:sz w:val="16"/>
        </w:rPr>
      </w:pPr>
      <w:r w:rsidRPr="004C6D5E">
        <w:rPr>
          <w:noProof/>
          <w:color w:val="17365D" w:themeColor="text2" w:themeShade="BF"/>
        </w:rPr>
        <mc:AlternateContent>
          <mc:Choice Requires="wps">
            <w:drawing>
              <wp:anchor distT="0" distB="0" distL="114300" distR="114300" simplePos="0" relativeHeight="251657216" behindDoc="0" locked="0" layoutInCell="0" allowOverlap="1" wp14:anchorId="4816F000" wp14:editId="3301FE00">
                <wp:simplePos x="0" y="0"/>
                <wp:positionH relativeFrom="column">
                  <wp:posOffset>-20955</wp:posOffset>
                </wp:positionH>
                <wp:positionV relativeFrom="paragraph">
                  <wp:posOffset>69850</wp:posOffset>
                </wp:positionV>
                <wp:extent cx="6477000" cy="0"/>
                <wp:effectExtent l="22225" t="20320" r="25400" b="2730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A7211"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5.5pt" to="508.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" o:allowincell="f" strokeweight="3pt"/>
            </w:pict>
          </mc:Fallback>
        </mc:AlternateContent>
      </w:r>
    </w:p>
    <w:p w:rsidR="00A75F32" w:rsidRPr="004C6D5E" w:rsidRDefault="00A75F32" w:rsidP="003E42D8">
      <w:pPr>
        <w:jc w:val="both"/>
        <w:rPr>
          <w:color w:val="17365D" w:themeColor="text2" w:themeShade="BF"/>
          <w:sz w:val="26"/>
        </w:rPr>
      </w:pPr>
    </w:p>
    <w:p w:rsidR="00DF55E6" w:rsidRPr="004F343E" w:rsidRDefault="00DF55E6" w:rsidP="003E42D8">
      <w:pPr>
        <w:shd w:val="clear" w:color="auto" w:fill="FFFFFF"/>
        <w:ind w:firstLine="523"/>
        <w:jc w:val="center"/>
        <w:rPr>
          <w:b/>
          <w:color w:val="17365D" w:themeColor="text2" w:themeShade="BF"/>
          <w:sz w:val="28"/>
          <w:szCs w:val="28"/>
        </w:rPr>
      </w:pPr>
      <w:r w:rsidRPr="004F343E">
        <w:rPr>
          <w:b/>
          <w:color w:val="17365D" w:themeColor="text2" w:themeShade="BF"/>
          <w:sz w:val="28"/>
          <w:szCs w:val="28"/>
        </w:rPr>
        <w:t>ЗАКЛЮЧЕНИЕ №</w:t>
      </w:r>
      <w:r w:rsidR="00684F4D" w:rsidRPr="004F343E">
        <w:rPr>
          <w:b/>
          <w:color w:val="17365D" w:themeColor="text2" w:themeShade="BF"/>
          <w:sz w:val="28"/>
          <w:szCs w:val="28"/>
        </w:rPr>
        <w:t xml:space="preserve"> 01-</w:t>
      </w:r>
      <w:r w:rsidR="00E57258" w:rsidRPr="004F343E">
        <w:rPr>
          <w:b/>
          <w:color w:val="17365D" w:themeColor="text2" w:themeShade="BF"/>
          <w:sz w:val="28"/>
          <w:szCs w:val="28"/>
        </w:rPr>
        <w:t>23</w:t>
      </w:r>
      <w:r w:rsidR="00684F4D" w:rsidRPr="004F343E">
        <w:rPr>
          <w:b/>
          <w:color w:val="17365D" w:themeColor="text2" w:themeShade="BF"/>
          <w:sz w:val="28"/>
          <w:szCs w:val="28"/>
        </w:rPr>
        <w:t>з</w:t>
      </w:r>
    </w:p>
    <w:p w:rsidR="008D4EC8" w:rsidRPr="004F343E" w:rsidRDefault="00DF55E6" w:rsidP="003E42D8">
      <w:pPr>
        <w:jc w:val="center"/>
        <w:rPr>
          <w:rFonts w:eastAsia="Calibri"/>
          <w:b/>
          <w:color w:val="17365D" w:themeColor="text2" w:themeShade="BF"/>
          <w:sz w:val="28"/>
          <w:szCs w:val="28"/>
        </w:rPr>
      </w:pPr>
      <w:r w:rsidRPr="004F343E">
        <w:rPr>
          <w:rFonts w:eastAsia="Calibri"/>
          <w:b/>
          <w:color w:val="17365D" w:themeColor="text2" w:themeShade="BF"/>
          <w:sz w:val="28"/>
          <w:szCs w:val="28"/>
        </w:rPr>
        <w:t xml:space="preserve">на </w:t>
      </w:r>
      <w:r w:rsidR="008D4EC8" w:rsidRPr="004F343E">
        <w:rPr>
          <w:rFonts w:eastAsia="Calibri"/>
          <w:b/>
          <w:color w:val="17365D" w:themeColor="text2" w:themeShade="BF"/>
          <w:sz w:val="28"/>
          <w:szCs w:val="28"/>
        </w:rPr>
        <w:t>годовой отчет</w:t>
      </w:r>
      <w:r w:rsidRPr="004F343E">
        <w:rPr>
          <w:rFonts w:eastAsia="Calibri"/>
          <w:b/>
          <w:color w:val="17365D" w:themeColor="text2" w:themeShade="BF"/>
          <w:sz w:val="28"/>
          <w:szCs w:val="28"/>
        </w:rPr>
        <w:t xml:space="preserve"> </w:t>
      </w:r>
      <w:r w:rsidR="0089058F" w:rsidRPr="004F343E">
        <w:rPr>
          <w:rFonts w:eastAsia="Calibri"/>
          <w:b/>
          <w:color w:val="17365D" w:themeColor="text2" w:themeShade="BF"/>
          <w:sz w:val="28"/>
          <w:szCs w:val="28"/>
        </w:rPr>
        <w:t>Звезднинского</w:t>
      </w:r>
      <w:r w:rsidRPr="004F343E">
        <w:rPr>
          <w:rFonts w:eastAsia="Calibri"/>
          <w:b/>
          <w:color w:val="17365D" w:themeColor="text2" w:themeShade="BF"/>
          <w:sz w:val="28"/>
          <w:szCs w:val="28"/>
        </w:rPr>
        <w:t xml:space="preserve"> муниципального образования </w:t>
      </w:r>
    </w:p>
    <w:p w:rsidR="00DF55E6" w:rsidRPr="004F343E" w:rsidRDefault="008D4EC8" w:rsidP="003E42D8">
      <w:pPr>
        <w:jc w:val="center"/>
        <w:rPr>
          <w:b/>
          <w:color w:val="17365D" w:themeColor="text2" w:themeShade="BF"/>
          <w:sz w:val="28"/>
          <w:szCs w:val="28"/>
        </w:rPr>
      </w:pPr>
      <w:r w:rsidRPr="004F343E">
        <w:rPr>
          <w:rFonts w:eastAsia="Calibri"/>
          <w:b/>
          <w:color w:val="17365D" w:themeColor="text2" w:themeShade="BF"/>
          <w:sz w:val="28"/>
          <w:szCs w:val="28"/>
        </w:rPr>
        <w:t>за 201</w:t>
      </w:r>
      <w:r w:rsidR="008B701B" w:rsidRPr="004F343E">
        <w:rPr>
          <w:rFonts w:eastAsia="Calibri"/>
          <w:b/>
          <w:color w:val="17365D" w:themeColor="text2" w:themeShade="BF"/>
          <w:sz w:val="28"/>
          <w:szCs w:val="28"/>
        </w:rPr>
        <w:t>8</w:t>
      </w:r>
      <w:r w:rsidRPr="004F343E">
        <w:rPr>
          <w:rFonts w:eastAsia="Calibri"/>
          <w:b/>
          <w:color w:val="17365D" w:themeColor="text2" w:themeShade="BF"/>
          <w:sz w:val="28"/>
          <w:szCs w:val="28"/>
        </w:rPr>
        <w:t xml:space="preserve"> год</w:t>
      </w:r>
    </w:p>
    <w:p w:rsidR="00F74EF2" w:rsidRPr="004F343E" w:rsidRDefault="00F74EF2" w:rsidP="003E42D8">
      <w:pPr>
        <w:shd w:val="clear" w:color="auto" w:fill="FFFFFF"/>
        <w:tabs>
          <w:tab w:val="left" w:pos="7037"/>
        </w:tabs>
        <w:jc w:val="both"/>
        <w:rPr>
          <w:color w:val="17365D" w:themeColor="text2" w:themeShade="BF"/>
          <w:spacing w:val="-4"/>
          <w:sz w:val="28"/>
          <w:szCs w:val="28"/>
        </w:rPr>
      </w:pPr>
    </w:p>
    <w:p w:rsidR="000D059C" w:rsidRPr="004F343E" w:rsidRDefault="000D059C" w:rsidP="003E42D8">
      <w:pPr>
        <w:shd w:val="clear" w:color="auto" w:fill="FFFFFF"/>
        <w:tabs>
          <w:tab w:val="left" w:pos="7037"/>
        </w:tabs>
        <w:jc w:val="both"/>
        <w:rPr>
          <w:color w:val="17365D" w:themeColor="text2" w:themeShade="BF"/>
          <w:spacing w:val="-4"/>
          <w:sz w:val="28"/>
          <w:szCs w:val="28"/>
        </w:rPr>
      </w:pPr>
    </w:p>
    <w:p w:rsidR="00500679" w:rsidRPr="004F343E" w:rsidRDefault="00E57258" w:rsidP="003E42D8">
      <w:pPr>
        <w:shd w:val="clear" w:color="auto" w:fill="FFFFFF"/>
        <w:tabs>
          <w:tab w:val="left" w:pos="7037"/>
        </w:tabs>
        <w:jc w:val="both"/>
        <w:rPr>
          <w:color w:val="17365D" w:themeColor="text2" w:themeShade="BF"/>
          <w:spacing w:val="-1"/>
          <w:sz w:val="28"/>
          <w:szCs w:val="28"/>
        </w:rPr>
      </w:pPr>
      <w:r w:rsidRPr="004F343E">
        <w:rPr>
          <w:color w:val="17365D" w:themeColor="text2" w:themeShade="BF"/>
          <w:spacing w:val="-4"/>
          <w:sz w:val="28"/>
          <w:szCs w:val="28"/>
        </w:rPr>
        <w:t>08</w:t>
      </w:r>
      <w:r w:rsidR="00FD08C1" w:rsidRPr="004F343E">
        <w:rPr>
          <w:color w:val="17365D" w:themeColor="text2" w:themeShade="BF"/>
          <w:spacing w:val="-4"/>
          <w:sz w:val="28"/>
          <w:szCs w:val="28"/>
        </w:rPr>
        <w:t xml:space="preserve"> апреля 201</w:t>
      </w:r>
      <w:r w:rsidR="008B701B" w:rsidRPr="004F343E">
        <w:rPr>
          <w:color w:val="17365D" w:themeColor="text2" w:themeShade="BF"/>
          <w:spacing w:val="-4"/>
          <w:sz w:val="28"/>
          <w:szCs w:val="28"/>
        </w:rPr>
        <w:t>9</w:t>
      </w:r>
      <w:r w:rsidR="00500679" w:rsidRPr="004F343E">
        <w:rPr>
          <w:color w:val="17365D" w:themeColor="text2" w:themeShade="BF"/>
          <w:spacing w:val="-4"/>
          <w:sz w:val="28"/>
          <w:szCs w:val="28"/>
        </w:rPr>
        <w:t xml:space="preserve"> года</w:t>
      </w:r>
      <w:r w:rsidR="00500679" w:rsidRPr="004F343E">
        <w:rPr>
          <w:color w:val="17365D" w:themeColor="text2" w:themeShade="BF"/>
          <w:sz w:val="28"/>
          <w:szCs w:val="28"/>
        </w:rPr>
        <w:tab/>
      </w:r>
      <w:r w:rsidR="00A75F32" w:rsidRPr="004F343E">
        <w:rPr>
          <w:color w:val="17365D" w:themeColor="text2" w:themeShade="BF"/>
          <w:sz w:val="28"/>
          <w:szCs w:val="28"/>
        </w:rPr>
        <w:tab/>
      </w:r>
      <w:r w:rsidR="00A75F32" w:rsidRPr="004F343E">
        <w:rPr>
          <w:color w:val="17365D" w:themeColor="text2" w:themeShade="BF"/>
          <w:sz w:val="28"/>
          <w:szCs w:val="28"/>
        </w:rPr>
        <w:tab/>
      </w:r>
      <w:r w:rsidR="00A75F32" w:rsidRPr="004F343E">
        <w:rPr>
          <w:color w:val="17365D" w:themeColor="text2" w:themeShade="BF"/>
          <w:sz w:val="28"/>
          <w:szCs w:val="28"/>
        </w:rPr>
        <w:tab/>
      </w:r>
      <w:r w:rsidR="00500679" w:rsidRPr="004F343E">
        <w:rPr>
          <w:color w:val="17365D" w:themeColor="text2" w:themeShade="BF"/>
          <w:spacing w:val="-1"/>
          <w:sz w:val="28"/>
          <w:szCs w:val="28"/>
        </w:rPr>
        <w:t>г. Усть-Кут</w:t>
      </w:r>
    </w:p>
    <w:p w:rsidR="007F6A60" w:rsidRPr="004F343E" w:rsidRDefault="007F6A60" w:rsidP="003E42D8">
      <w:pPr>
        <w:shd w:val="clear" w:color="auto" w:fill="FFFFFF"/>
        <w:ind w:left="6372" w:firstLine="432"/>
        <w:jc w:val="both"/>
        <w:rPr>
          <w:color w:val="17365D" w:themeColor="text2" w:themeShade="BF"/>
          <w:sz w:val="28"/>
          <w:szCs w:val="28"/>
        </w:rPr>
      </w:pPr>
    </w:p>
    <w:p w:rsidR="00684F4D" w:rsidRPr="004F343E" w:rsidRDefault="000D059C" w:rsidP="003E42D8">
      <w:pPr>
        <w:shd w:val="clear" w:color="auto" w:fill="FFFFFF"/>
        <w:ind w:left="6521" w:firstLine="7"/>
        <w:jc w:val="both"/>
        <w:rPr>
          <w:color w:val="17365D" w:themeColor="text2" w:themeShade="BF"/>
          <w:sz w:val="28"/>
          <w:szCs w:val="28"/>
        </w:rPr>
      </w:pPr>
      <w:r w:rsidRPr="004F343E">
        <w:rPr>
          <w:color w:val="17365D" w:themeColor="text2" w:themeShade="BF"/>
          <w:sz w:val="28"/>
          <w:szCs w:val="28"/>
        </w:rPr>
        <w:t xml:space="preserve"> </w:t>
      </w:r>
      <w:r w:rsidR="00684F4D" w:rsidRPr="004F343E">
        <w:rPr>
          <w:color w:val="17365D" w:themeColor="text2" w:themeShade="BF"/>
          <w:sz w:val="28"/>
          <w:szCs w:val="28"/>
        </w:rPr>
        <w:t>Утверждено</w:t>
      </w:r>
    </w:p>
    <w:p w:rsidR="00684F4D" w:rsidRPr="004F343E" w:rsidRDefault="00684F4D" w:rsidP="003E42D8">
      <w:pPr>
        <w:shd w:val="clear" w:color="auto" w:fill="FFFFFF"/>
        <w:ind w:left="6521" w:firstLine="7"/>
        <w:jc w:val="right"/>
        <w:rPr>
          <w:color w:val="17365D" w:themeColor="text2" w:themeShade="BF"/>
          <w:sz w:val="28"/>
          <w:szCs w:val="28"/>
        </w:rPr>
      </w:pPr>
      <w:r w:rsidRPr="004F343E">
        <w:rPr>
          <w:color w:val="17365D" w:themeColor="text2" w:themeShade="BF"/>
          <w:sz w:val="28"/>
          <w:szCs w:val="28"/>
        </w:rPr>
        <w:t>распоряжением председателя</w:t>
      </w:r>
    </w:p>
    <w:p w:rsidR="00684F4D" w:rsidRPr="004F343E" w:rsidRDefault="000D059C" w:rsidP="003E42D8">
      <w:pPr>
        <w:shd w:val="clear" w:color="auto" w:fill="FFFFFF"/>
        <w:ind w:left="6521" w:firstLine="7"/>
        <w:rPr>
          <w:color w:val="17365D" w:themeColor="text2" w:themeShade="BF"/>
          <w:sz w:val="28"/>
          <w:szCs w:val="28"/>
        </w:rPr>
      </w:pPr>
      <w:r w:rsidRPr="004F343E">
        <w:rPr>
          <w:color w:val="17365D" w:themeColor="text2" w:themeShade="BF"/>
          <w:sz w:val="28"/>
          <w:szCs w:val="28"/>
        </w:rPr>
        <w:t xml:space="preserve"> </w:t>
      </w:r>
      <w:r w:rsidR="00684F4D" w:rsidRPr="004F343E">
        <w:rPr>
          <w:color w:val="17365D" w:themeColor="text2" w:themeShade="BF"/>
          <w:sz w:val="28"/>
          <w:szCs w:val="28"/>
        </w:rPr>
        <w:t>КСК УКМО</w:t>
      </w:r>
    </w:p>
    <w:p w:rsidR="00684F4D" w:rsidRPr="004C6D5E" w:rsidRDefault="000D059C" w:rsidP="003E42D8">
      <w:pPr>
        <w:widowControl/>
        <w:autoSpaceDE/>
        <w:autoSpaceDN/>
        <w:adjustRightInd/>
        <w:ind w:left="6521" w:firstLine="7"/>
        <w:jc w:val="both"/>
        <w:rPr>
          <w:color w:val="17365D" w:themeColor="text2" w:themeShade="BF"/>
          <w:sz w:val="28"/>
          <w:szCs w:val="28"/>
        </w:rPr>
      </w:pPr>
      <w:r w:rsidRPr="004F343E">
        <w:rPr>
          <w:color w:val="17365D" w:themeColor="text2" w:themeShade="BF"/>
          <w:sz w:val="28"/>
          <w:szCs w:val="28"/>
        </w:rPr>
        <w:t xml:space="preserve"> </w:t>
      </w:r>
      <w:r w:rsidR="00684F4D" w:rsidRPr="004F343E">
        <w:rPr>
          <w:color w:val="17365D" w:themeColor="text2" w:themeShade="BF"/>
          <w:sz w:val="28"/>
          <w:szCs w:val="28"/>
        </w:rPr>
        <w:t xml:space="preserve">от </w:t>
      </w:r>
      <w:r w:rsidR="008B701B" w:rsidRPr="004F343E">
        <w:rPr>
          <w:color w:val="17365D" w:themeColor="text2" w:themeShade="BF"/>
          <w:sz w:val="28"/>
          <w:szCs w:val="28"/>
        </w:rPr>
        <w:t>08</w:t>
      </w:r>
      <w:r w:rsidR="00684F4D" w:rsidRPr="004F343E">
        <w:rPr>
          <w:color w:val="17365D" w:themeColor="text2" w:themeShade="BF"/>
          <w:sz w:val="28"/>
          <w:szCs w:val="28"/>
        </w:rPr>
        <w:t>.04.201</w:t>
      </w:r>
      <w:r w:rsidR="008B701B" w:rsidRPr="004F343E">
        <w:rPr>
          <w:color w:val="17365D" w:themeColor="text2" w:themeShade="BF"/>
          <w:sz w:val="28"/>
          <w:szCs w:val="28"/>
        </w:rPr>
        <w:t>9</w:t>
      </w:r>
      <w:r w:rsidR="00684F4D" w:rsidRPr="004F343E">
        <w:rPr>
          <w:color w:val="17365D" w:themeColor="text2" w:themeShade="BF"/>
          <w:sz w:val="28"/>
          <w:szCs w:val="28"/>
        </w:rPr>
        <w:t xml:space="preserve"> № </w:t>
      </w:r>
      <w:r w:rsidR="004F343E" w:rsidRPr="004F343E">
        <w:rPr>
          <w:color w:val="17365D" w:themeColor="text2" w:themeShade="BF"/>
          <w:sz w:val="28"/>
          <w:szCs w:val="28"/>
        </w:rPr>
        <w:t>19</w:t>
      </w:r>
      <w:r w:rsidR="00684F4D" w:rsidRPr="004F343E">
        <w:rPr>
          <w:color w:val="17365D" w:themeColor="text2" w:themeShade="BF"/>
          <w:sz w:val="28"/>
          <w:szCs w:val="28"/>
        </w:rPr>
        <w:t>-п</w:t>
      </w:r>
    </w:p>
    <w:p w:rsidR="002A3F39" w:rsidRPr="004C6D5E" w:rsidRDefault="002A3F39" w:rsidP="003E42D8">
      <w:pPr>
        <w:pStyle w:val="a7"/>
        <w:tabs>
          <w:tab w:val="left" w:pos="0"/>
        </w:tabs>
        <w:spacing w:after="0"/>
        <w:ind w:firstLine="576"/>
        <w:jc w:val="both"/>
        <w:rPr>
          <w:color w:val="17365D" w:themeColor="text2" w:themeShade="BF"/>
          <w:sz w:val="28"/>
          <w:szCs w:val="28"/>
        </w:rPr>
      </w:pPr>
    </w:p>
    <w:p w:rsidR="002E1638" w:rsidRPr="004C6D5E" w:rsidRDefault="002E1638" w:rsidP="003E42D8">
      <w:pPr>
        <w:shd w:val="clear" w:color="auto" w:fill="FFFFFF"/>
        <w:ind w:firstLine="709"/>
        <w:jc w:val="both"/>
        <w:rPr>
          <w:color w:val="17365D" w:themeColor="text2" w:themeShade="BF"/>
          <w:sz w:val="28"/>
          <w:szCs w:val="28"/>
        </w:rPr>
      </w:pPr>
      <w:r w:rsidRPr="004C6D5E">
        <w:rPr>
          <w:color w:val="17365D" w:themeColor="text2" w:themeShade="BF"/>
          <w:sz w:val="28"/>
          <w:szCs w:val="28"/>
        </w:rPr>
        <w:t xml:space="preserve">Контрольно-счетной комиссией </w:t>
      </w:r>
      <w:proofErr w:type="spellStart"/>
      <w:r w:rsidRPr="004C6D5E">
        <w:rPr>
          <w:color w:val="17365D" w:themeColor="text2" w:themeShade="BF"/>
          <w:sz w:val="28"/>
          <w:szCs w:val="28"/>
        </w:rPr>
        <w:t>Усть</w:t>
      </w:r>
      <w:proofErr w:type="spellEnd"/>
      <w:r w:rsidRPr="004C6D5E">
        <w:rPr>
          <w:color w:val="17365D" w:themeColor="text2" w:themeShade="BF"/>
          <w:sz w:val="28"/>
          <w:szCs w:val="28"/>
        </w:rPr>
        <w:t xml:space="preserve"> – </w:t>
      </w:r>
      <w:proofErr w:type="spellStart"/>
      <w:r w:rsidRPr="004C6D5E">
        <w:rPr>
          <w:color w:val="17365D" w:themeColor="text2" w:themeShade="BF"/>
          <w:sz w:val="28"/>
          <w:szCs w:val="28"/>
        </w:rPr>
        <w:t>Кутского</w:t>
      </w:r>
      <w:proofErr w:type="spellEnd"/>
      <w:r w:rsidRPr="004C6D5E">
        <w:rPr>
          <w:color w:val="17365D" w:themeColor="text2" w:themeShade="BF"/>
          <w:sz w:val="28"/>
          <w:szCs w:val="28"/>
        </w:rPr>
        <w:t xml:space="preserve"> муниципального образования (далее – КСК УКМО) подготовлено заключение на годовой отчет об исполнении бюджета </w:t>
      </w:r>
      <w:r w:rsidR="00A90FF5" w:rsidRPr="004C6D5E">
        <w:rPr>
          <w:color w:val="17365D" w:themeColor="text2" w:themeShade="BF"/>
          <w:sz w:val="28"/>
          <w:szCs w:val="28"/>
        </w:rPr>
        <w:t>Звезднинского</w:t>
      </w:r>
      <w:r w:rsidRPr="004C6D5E">
        <w:rPr>
          <w:color w:val="17365D" w:themeColor="text2" w:themeShade="BF"/>
          <w:sz w:val="28"/>
          <w:szCs w:val="28"/>
        </w:rPr>
        <w:t xml:space="preserve"> муниципального образования в соответствии с требованиями статьи 264.4 Бюджетного кодекса Российской Федерации и статьи </w:t>
      </w:r>
      <w:r w:rsidR="00C94C69" w:rsidRPr="004C6D5E">
        <w:rPr>
          <w:color w:val="17365D" w:themeColor="text2" w:themeShade="BF"/>
          <w:sz w:val="28"/>
          <w:szCs w:val="28"/>
        </w:rPr>
        <w:t xml:space="preserve">32, </w:t>
      </w:r>
      <w:r w:rsidRPr="004C6D5E">
        <w:rPr>
          <w:color w:val="17365D" w:themeColor="text2" w:themeShade="BF"/>
          <w:sz w:val="28"/>
          <w:szCs w:val="28"/>
        </w:rPr>
        <w:t xml:space="preserve">33 Положения о бюджетном процессе в </w:t>
      </w:r>
      <w:r w:rsidR="00A90FF5" w:rsidRPr="004C6D5E">
        <w:rPr>
          <w:color w:val="17365D" w:themeColor="text2" w:themeShade="BF"/>
          <w:sz w:val="28"/>
          <w:szCs w:val="28"/>
        </w:rPr>
        <w:t>Звезднинском</w:t>
      </w:r>
      <w:r w:rsidRPr="004C6D5E">
        <w:rPr>
          <w:color w:val="17365D" w:themeColor="text2" w:themeShade="BF"/>
          <w:sz w:val="28"/>
          <w:szCs w:val="28"/>
        </w:rPr>
        <w:t xml:space="preserve"> муниципальном образовании, утвержденного Решением Думы </w:t>
      </w:r>
      <w:r w:rsidR="005D6031" w:rsidRPr="004C6D5E">
        <w:rPr>
          <w:color w:val="17365D" w:themeColor="text2" w:themeShade="BF"/>
          <w:sz w:val="28"/>
          <w:szCs w:val="28"/>
        </w:rPr>
        <w:t>Звезднинского</w:t>
      </w:r>
      <w:r w:rsidRPr="004C6D5E">
        <w:rPr>
          <w:color w:val="17365D" w:themeColor="text2" w:themeShade="BF"/>
          <w:sz w:val="28"/>
          <w:szCs w:val="28"/>
        </w:rPr>
        <w:t xml:space="preserve"> муниципального образования от </w:t>
      </w:r>
      <w:r w:rsidR="00C94C69" w:rsidRPr="004C6D5E">
        <w:rPr>
          <w:color w:val="17365D" w:themeColor="text2" w:themeShade="BF"/>
          <w:sz w:val="28"/>
          <w:szCs w:val="28"/>
        </w:rPr>
        <w:t>27</w:t>
      </w:r>
      <w:r w:rsidR="005D6031" w:rsidRPr="004C6D5E">
        <w:rPr>
          <w:color w:val="17365D" w:themeColor="text2" w:themeShade="BF"/>
          <w:sz w:val="28"/>
          <w:szCs w:val="28"/>
        </w:rPr>
        <w:t>.</w:t>
      </w:r>
      <w:r w:rsidR="00C94C69" w:rsidRPr="004C6D5E">
        <w:rPr>
          <w:color w:val="17365D" w:themeColor="text2" w:themeShade="BF"/>
          <w:sz w:val="28"/>
          <w:szCs w:val="28"/>
        </w:rPr>
        <w:t>08</w:t>
      </w:r>
      <w:r w:rsidR="00443CEE" w:rsidRPr="004C6D5E">
        <w:rPr>
          <w:color w:val="17365D" w:themeColor="text2" w:themeShade="BF"/>
          <w:sz w:val="28"/>
          <w:szCs w:val="28"/>
        </w:rPr>
        <w:t>.20</w:t>
      </w:r>
      <w:r w:rsidR="005D6031" w:rsidRPr="004C6D5E">
        <w:rPr>
          <w:color w:val="17365D" w:themeColor="text2" w:themeShade="BF"/>
          <w:sz w:val="28"/>
          <w:szCs w:val="28"/>
        </w:rPr>
        <w:t>1</w:t>
      </w:r>
      <w:r w:rsidR="00C94C69" w:rsidRPr="004C6D5E">
        <w:rPr>
          <w:color w:val="17365D" w:themeColor="text2" w:themeShade="BF"/>
          <w:sz w:val="28"/>
          <w:szCs w:val="28"/>
        </w:rPr>
        <w:t>4</w:t>
      </w:r>
      <w:r w:rsidRPr="004C6D5E">
        <w:rPr>
          <w:color w:val="17365D" w:themeColor="text2" w:themeShade="BF"/>
          <w:sz w:val="28"/>
          <w:szCs w:val="28"/>
        </w:rPr>
        <w:t xml:space="preserve"> № </w:t>
      </w:r>
      <w:r w:rsidR="00C94C69" w:rsidRPr="004C6D5E">
        <w:rPr>
          <w:color w:val="17365D" w:themeColor="text2" w:themeShade="BF"/>
          <w:sz w:val="28"/>
          <w:szCs w:val="28"/>
        </w:rPr>
        <w:t>21</w:t>
      </w:r>
      <w:r w:rsidRPr="004C6D5E">
        <w:rPr>
          <w:color w:val="17365D" w:themeColor="text2" w:themeShade="BF"/>
          <w:sz w:val="28"/>
          <w:szCs w:val="28"/>
        </w:rPr>
        <w:t xml:space="preserve"> (далее – Положение о бюджетном процессе) по результатам проверки годового отчета об исполнении местного бюджета за 201</w:t>
      </w:r>
      <w:r w:rsidR="008B701B" w:rsidRPr="004C6D5E">
        <w:rPr>
          <w:color w:val="17365D" w:themeColor="text2" w:themeShade="BF"/>
          <w:sz w:val="28"/>
          <w:szCs w:val="28"/>
        </w:rPr>
        <w:t>8</w:t>
      </w:r>
      <w:r w:rsidRPr="004C6D5E">
        <w:rPr>
          <w:color w:val="17365D" w:themeColor="text2" w:themeShade="BF"/>
          <w:sz w:val="28"/>
          <w:szCs w:val="28"/>
        </w:rPr>
        <w:t xml:space="preserve"> год, а также документов и материалов, подлежащих представлению </w:t>
      </w:r>
      <w:r w:rsidRPr="004C6D5E">
        <w:rPr>
          <w:color w:val="17365D" w:themeColor="text2" w:themeShade="BF"/>
          <w:spacing w:val="-1"/>
          <w:sz w:val="28"/>
          <w:szCs w:val="28"/>
        </w:rPr>
        <w:t xml:space="preserve">одновременно с годовым отчетом об исполнении местного бюджета, направленного Администрацией </w:t>
      </w:r>
      <w:r w:rsidR="005D6031" w:rsidRPr="004C6D5E">
        <w:rPr>
          <w:color w:val="17365D" w:themeColor="text2" w:themeShade="BF"/>
          <w:sz w:val="28"/>
          <w:szCs w:val="28"/>
        </w:rPr>
        <w:t>Звезднинского</w:t>
      </w:r>
      <w:r w:rsidRPr="004C6D5E">
        <w:rPr>
          <w:color w:val="17365D" w:themeColor="text2" w:themeShade="BF"/>
          <w:sz w:val="28"/>
          <w:szCs w:val="28"/>
        </w:rPr>
        <w:t xml:space="preserve"> муниципального образования</w:t>
      </w:r>
      <w:r w:rsidRPr="004C6D5E">
        <w:rPr>
          <w:color w:val="17365D" w:themeColor="text2" w:themeShade="BF"/>
          <w:spacing w:val="-1"/>
          <w:sz w:val="28"/>
          <w:szCs w:val="28"/>
        </w:rPr>
        <w:t xml:space="preserve"> </w:t>
      </w:r>
      <w:r w:rsidRPr="004C6D5E">
        <w:rPr>
          <w:color w:val="17365D" w:themeColor="text2" w:themeShade="BF"/>
          <w:sz w:val="28"/>
          <w:szCs w:val="28"/>
        </w:rPr>
        <w:t xml:space="preserve">письмом от </w:t>
      </w:r>
      <w:r w:rsidR="00446B70" w:rsidRPr="004C6D5E">
        <w:rPr>
          <w:color w:val="17365D" w:themeColor="text2" w:themeShade="BF"/>
          <w:sz w:val="28"/>
          <w:szCs w:val="28"/>
        </w:rPr>
        <w:t>2</w:t>
      </w:r>
      <w:r w:rsidR="008B701B" w:rsidRPr="004C6D5E">
        <w:rPr>
          <w:color w:val="17365D" w:themeColor="text2" w:themeShade="BF"/>
          <w:sz w:val="28"/>
          <w:szCs w:val="28"/>
        </w:rPr>
        <w:t>8</w:t>
      </w:r>
      <w:r w:rsidRPr="004C6D5E">
        <w:rPr>
          <w:color w:val="17365D" w:themeColor="text2" w:themeShade="BF"/>
          <w:sz w:val="28"/>
          <w:szCs w:val="28"/>
        </w:rPr>
        <w:t>.0</w:t>
      </w:r>
      <w:r w:rsidR="00446B70" w:rsidRPr="004C6D5E">
        <w:rPr>
          <w:color w:val="17365D" w:themeColor="text2" w:themeShade="BF"/>
          <w:sz w:val="28"/>
          <w:szCs w:val="28"/>
        </w:rPr>
        <w:t>3</w:t>
      </w:r>
      <w:r w:rsidRPr="004C6D5E">
        <w:rPr>
          <w:color w:val="17365D" w:themeColor="text2" w:themeShade="BF"/>
          <w:sz w:val="28"/>
          <w:szCs w:val="28"/>
        </w:rPr>
        <w:t>.201</w:t>
      </w:r>
      <w:r w:rsidR="008B701B" w:rsidRPr="004C6D5E">
        <w:rPr>
          <w:color w:val="17365D" w:themeColor="text2" w:themeShade="BF"/>
          <w:sz w:val="28"/>
          <w:szCs w:val="28"/>
        </w:rPr>
        <w:t>9</w:t>
      </w:r>
      <w:r w:rsidRPr="004C6D5E">
        <w:rPr>
          <w:color w:val="17365D" w:themeColor="text2" w:themeShade="BF"/>
          <w:sz w:val="28"/>
          <w:szCs w:val="28"/>
        </w:rPr>
        <w:t xml:space="preserve"> № </w:t>
      </w:r>
      <w:r w:rsidR="008B701B" w:rsidRPr="004C6D5E">
        <w:rPr>
          <w:color w:val="17365D" w:themeColor="text2" w:themeShade="BF"/>
          <w:sz w:val="28"/>
          <w:szCs w:val="28"/>
        </w:rPr>
        <w:t>238</w:t>
      </w:r>
      <w:r w:rsidRPr="004C6D5E">
        <w:rPr>
          <w:color w:val="17365D" w:themeColor="text2" w:themeShade="BF"/>
          <w:sz w:val="28"/>
          <w:szCs w:val="28"/>
        </w:rPr>
        <w:t xml:space="preserve"> в адрес КСК УКМО</w:t>
      </w:r>
      <w:r w:rsidR="008F532C" w:rsidRPr="004C6D5E">
        <w:rPr>
          <w:color w:val="17365D" w:themeColor="text2" w:themeShade="BF"/>
          <w:sz w:val="28"/>
          <w:szCs w:val="28"/>
        </w:rPr>
        <w:t>.</w:t>
      </w:r>
    </w:p>
    <w:p w:rsidR="005F0B31" w:rsidRPr="004C6D5E" w:rsidRDefault="00BD4FA3" w:rsidP="003E42D8">
      <w:pPr>
        <w:shd w:val="clear" w:color="auto" w:fill="FFFFFF"/>
        <w:ind w:firstLine="709"/>
        <w:jc w:val="both"/>
        <w:rPr>
          <w:color w:val="17365D" w:themeColor="text2" w:themeShade="BF"/>
          <w:sz w:val="28"/>
          <w:szCs w:val="28"/>
        </w:rPr>
      </w:pPr>
      <w:r w:rsidRPr="004C6D5E">
        <w:rPr>
          <w:color w:val="17365D" w:themeColor="text2" w:themeShade="BF"/>
          <w:spacing w:val="-1"/>
          <w:sz w:val="28"/>
          <w:szCs w:val="28"/>
        </w:rPr>
        <w:t xml:space="preserve">Целью проведения внешней проверки годового отчета об исполнении </w:t>
      </w:r>
      <w:r w:rsidRPr="004C6D5E">
        <w:rPr>
          <w:color w:val="17365D" w:themeColor="text2" w:themeShade="BF"/>
          <w:sz w:val="28"/>
          <w:szCs w:val="28"/>
        </w:rPr>
        <w:t xml:space="preserve">бюджета явилось </w:t>
      </w:r>
      <w:r w:rsidR="00F92578" w:rsidRPr="004C6D5E">
        <w:rPr>
          <w:color w:val="17365D" w:themeColor="text2" w:themeShade="BF"/>
          <w:sz w:val="28"/>
          <w:szCs w:val="28"/>
        </w:rPr>
        <w:t xml:space="preserve">установление </w:t>
      </w:r>
      <w:r w:rsidRPr="004C6D5E">
        <w:rPr>
          <w:color w:val="17365D" w:themeColor="text2" w:themeShade="BF"/>
          <w:sz w:val="28"/>
          <w:szCs w:val="28"/>
        </w:rPr>
        <w:t xml:space="preserve">достоверности </w:t>
      </w:r>
      <w:r w:rsidR="00F92578" w:rsidRPr="004C6D5E">
        <w:rPr>
          <w:color w:val="17365D" w:themeColor="text2" w:themeShade="BF"/>
          <w:sz w:val="28"/>
          <w:szCs w:val="28"/>
        </w:rPr>
        <w:t>показателей</w:t>
      </w:r>
      <w:r w:rsidR="005F0B31" w:rsidRPr="004C6D5E">
        <w:rPr>
          <w:color w:val="17365D" w:themeColor="text2" w:themeShade="BF"/>
          <w:sz w:val="28"/>
          <w:szCs w:val="28"/>
        </w:rPr>
        <w:t xml:space="preserve"> </w:t>
      </w:r>
      <w:r w:rsidRPr="004C6D5E">
        <w:rPr>
          <w:color w:val="17365D" w:themeColor="text2" w:themeShade="BF"/>
          <w:spacing w:val="-1"/>
          <w:sz w:val="28"/>
          <w:szCs w:val="28"/>
        </w:rPr>
        <w:t>годово</w:t>
      </w:r>
      <w:r w:rsidR="005F0B31" w:rsidRPr="004C6D5E">
        <w:rPr>
          <w:color w:val="17365D" w:themeColor="text2" w:themeShade="BF"/>
          <w:spacing w:val="-1"/>
          <w:sz w:val="28"/>
          <w:szCs w:val="28"/>
        </w:rPr>
        <w:t>го</w:t>
      </w:r>
      <w:r w:rsidRPr="004C6D5E">
        <w:rPr>
          <w:color w:val="17365D" w:themeColor="text2" w:themeShade="BF"/>
          <w:spacing w:val="-1"/>
          <w:sz w:val="28"/>
          <w:szCs w:val="28"/>
        </w:rPr>
        <w:t xml:space="preserve"> отчет</w:t>
      </w:r>
      <w:r w:rsidR="005F0B31" w:rsidRPr="004C6D5E">
        <w:rPr>
          <w:color w:val="17365D" w:themeColor="text2" w:themeShade="BF"/>
          <w:spacing w:val="-1"/>
          <w:sz w:val="28"/>
          <w:szCs w:val="28"/>
        </w:rPr>
        <w:t xml:space="preserve">а об исполнении бюджета </w:t>
      </w:r>
      <w:r w:rsidR="005D6031" w:rsidRPr="004C6D5E">
        <w:rPr>
          <w:color w:val="17365D" w:themeColor="text2" w:themeShade="BF"/>
          <w:sz w:val="28"/>
          <w:szCs w:val="28"/>
        </w:rPr>
        <w:t>Звезднинского городского</w:t>
      </w:r>
      <w:r w:rsidR="005F0B31" w:rsidRPr="004C6D5E">
        <w:rPr>
          <w:color w:val="17365D" w:themeColor="text2" w:themeShade="BF"/>
          <w:sz w:val="28"/>
          <w:szCs w:val="28"/>
        </w:rPr>
        <w:t xml:space="preserve"> поселения за 201</w:t>
      </w:r>
      <w:r w:rsidR="008B701B" w:rsidRPr="004C6D5E">
        <w:rPr>
          <w:color w:val="17365D" w:themeColor="text2" w:themeShade="BF"/>
          <w:sz w:val="28"/>
          <w:szCs w:val="28"/>
        </w:rPr>
        <w:t>8</w:t>
      </w:r>
      <w:r w:rsidR="005F0B31" w:rsidRPr="004C6D5E">
        <w:rPr>
          <w:color w:val="17365D" w:themeColor="text2" w:themeShade="BF"/>
          <w:sz w:val="28"/>
          <w:szCs w:val="28"/>
        </w:rPr>
        <w:t xml:space="preserve"> год, соответствие исполнения бюджета принятому решению о бюджете. </w:t>
      </w:r>
    </w:p>
    <w:p w:rsidR="00921A92" w:rsidRPr="004C6D5E" w:rsidRDefault="00921A92" w:rsidP="003E42D8">
      <w:pPr>
        <w:shd w:val="clear" w:color="auto" w:fill="FFFFFF"/>
        <w:ind w:firstLine="709"/>
        <w:jc w:val="both"/>
        <w:rPr>
          <w:color w:val="17365D" w:themeColor="text2" w:themeShade="BF"/>
          <w:sz w:val="28"/>
          <w:szCs w:val="28"/>
        </w:rPr>
      </w:pPr>
    </w:p>
    <w:p w:rsidR="007C2723" w:rsidRPr="004C6D5E" w:rsidRDefault="002E5301" w:rsidP="003E42D8">
      <w:pPr>
        <w:shd w:val="clear" w:color="auto" w:fill="FFFFFF"/>
        <w:ind w:firstLine="709"/>
        <w:jc w:val="center"/>
        <w:rPr>
          <w:rFonts w:eastAsia="Calibri"/>
          <w:b/>
          <w:bCs/>
          <w:color w:val="17365D" w:themeColor="text2" w:themeShade="BF"/>
          <w:sz w:val="28"/>
          <w:szCs w:val="28"/>
        </w:rPr>
      </w:pPr>
      <w:r w:rsidRPr="004C6D5E">
        <w:rPr>
          <w:rFonts w:eastAsia="Calibri"/>
          <w:b/>
          <w:bCs/>
          <w:color w:val="17365D" w:themeColor="text2" w:themeShade="BF"/>
          <w:sz w:val="28"/>
          <w:szCs w:val="28"/>
        </w:rPr>
        <w:t>Основные выводы</w:t>
      </w:r>
    </w:p>
    <w:p w:rsidR="007F6A60" w:rsidRPr="004C6D5E" w:rsidRDefault="007F6A60" w:rsidP="003E42D8">
      <w:pPr>
        <w:shd w:val="clear" w:color="auto" w:fill="FFFFFF"/>
        <w:ind w:firstLine="709"/>
        <w:jc w:val="both"/>
        <w:rPr>
          <w:bCs/>
          <w:color w:val="17365D" w:themeColor="text2" w:themeShade="BF"/>
          <w:sz w:val="28"/>
          <w:szCs w:val="28"/>
        </w:rPr>
      </w:pPr>
    </w:p>
    <w:p w:rsidR="006E5ED4" w:rsidRPr="004C6D5E" w:rsidRDefault="00E167D0" w:rsidP="003E42D8">
      <w:pPr>
        <w:shd w:val="clear" w:color="auto" w:fill="FFFFFF"/>
        <w:ind w:firstLine="851"/>
        <w:jc w:val="both"/>
        <w:rPr>
          <w:color w:val="17365D" w:themeColor="text2" w:themeShade="BF"/>
          <w:sz w:val="28"/>
          <w:szCs w:val="28"/>
        </w:rPr>
      </w:pPr>
      <w:r w:rsidRPr="004C6D5E">
        <w:rPr>
          <w:color w:val="17365D" w:themeColor="text2" w:themeShade="BF"/>
          <w:sz w:val="28"/>
          <w:szCs w:val="28"/>
        </w:rPr>
        <w:t xml:space="preserve">В нарушение ст. 264.5 БК РФ не </w:t>
      </w:r>
      <w:r w:rsidRPr="004C6D5E">
        <w:rPr>
          <w:color w:val="17365D" w:themeColor="text2" w:themeShade="BF"/>
          <w:spacing w:val="-1"/>
          <w:sz w:val="28"/>
          <w:szCs w:val="28"/>
        </w:rPr>
        <w:t>разработано Положение о порядке представления, рассмотрения и утверждения го</w:t>
      </w:r>
      <w:r w:rsidRPr="004C6D5E">
        <w:rPr>
          <w:color w:val="17365D" w:themeColor="text2" w:themeShade="BF"/>
          <w:sz w:val="28"/>
          <w:szCs w:val="28"/>
        </w:rPr>
        <w:t xml:space="preserve">дового отчета об исполнении бюджета </w:t>
      </w:r>
      <w:r w:rsidRPr="004C6D5E">
        <w:rPr>
          <w:color w:val="17365D" w:themeColor="text2" w:themeShade="BF"/>
          <w:spacing w:val="-1"/>
          <w:sz w:val="28"/>
          <w:szCs w:val="28"/>
        </w:rPr>
        <w:t>Звездинского</w:t>
      </w:r>
      <w:r w:rsidRPr="004C6D5E">
        <w:rPr>
          <w:color w:val="17365D" w:themeColor="text2" w:themeShade="BF"/>
          <w:sz w:val="28"/>
          <w:szCs w:val="28"/>
        </w:rPr>
        <w:t xml:space="preserve"> муниципального образования.</w:t>
      </w:r>
    </w:p>
    <w:p w:rsidR="00E167D0" w:rsidRPr="004C6D5E" w:rsidRDefault="00E167D0" w:rsidP="003E42D8">
      <w:pPr>
        <w:shd w:val="clear" w:color="auto" w:fill="FFFFFF"/>
        <w:ind w:firstLine="851"/>
        <w:jc w:val="both"/>
        <w:rPr>
          <w:color w:val="17365D" w:themeColor="text2" w:themeShade="BF"/>
          <w:sz w:val="28"/>
          <w:szCs w:val="28"/>
        </w:rPr>
      </w:pPr>
      <w:r w:rsidRPr="004C6D5E">
        <w:rPr>
          <w:color w:val="17365D" w:themeColor="text2" w:themeShade="BF"/>
          <w:sz w:val="28"/>
          <w:szCs w:val="28"/>
        </w:rPr>
        <w:t xml:space="preserve">Проверкой правильности оформления форм годовой бюджетной отчетности Звезднинского городского поселения в соответствии с требованиями Инструкции 191н установлено, что бюджетная отчетность: </w:t>
      </w:r>
    </w:p>
    <w:p w:rsidR="00E167D0" w:rsidRPr="004C6D5E" w:rsidRDefault="00E167D0" w:rsidP="003E42D8">
      <w:pPr>
        <w:ind w:firstLine="709"/>
        <w:jc w:val="both"/>
        <w:rPr>
          <w:color w:val="17365D" w:themeColor="text2" w:themeShade="BF"/>
          <w:sz w:val="28"/>
          <w:szCs w:val="28"/>
        </w:rPr>
      </w:pPr>
      <w:r w:rsidRPr="004C6D5E">
        <w:rPr>
          <w:color w:val="17365D" w:themeColor="text2" w:themeShade="BF"/>
          <w:sz w:val="28"/>
          <w:szCs w:val="28"/>
        </w:rPr>
        <w:lastRenderedPageBreak/>
        <w:t>-представлена на бумажном носителе в сброшюрованном, но не пронумерованном виде, опись не составлена, что является нарушением п. 4 Инструкции № 191н.</w:t>
      </w:r>
    </w:p>
    <w:p w:rsidR="00985BA6" w:rsidRPr="004C6D5E" w:rsidRDefault="00985BA6" w:rsidP="003E42D8">
      <w:pPr>
        <w:widowControl/>
        <w:ind w:firstLine="709"/>
        <w:jc w:val="both"/>
        <w:rPr>
          <w:color w:val="17365D" w:themeColor="text2" w:themeShade="BF"/>
          <w:sz w:val="28"/>
          <w:szCs w:val="28"/>
        </w:rPr>
      </w:pPr>
      <w:r w:rsidRPr="004C6D5E">
        <w:rPr>
          <w:color w:val="17365D" w:themeColor="text2" w:themeShade="BF"/>
          <w:sz w:val="28"/>
          <w:szCs w:val="28"/>
        </w:rPr>
        <w:t>3. В нарушение п. 162 Инструкции 191н «Сведения об изменении бюджетной росписи главного распорядителя бюджетных средств» ф. 0503163 заполнена некорректно. Выше указанного пункта ф. 0503163 должна содержать информацию обобщенных за отчетный период данных об изменениях бюджетной росписи главного распорядителя бюджетных средств, объемы внесенных изменений и причины внесения изменений в бюджетные назначения по расходам бюджета за отчетный период</w:t>
      </w:r>
    </w:p>
    <w:p w:rsidR="00985BA6" w:rsidRPr="004C6D5E" w:rsidRDefault="00985BA6" w:rsidP="003E42D8">
      <w:pPr>
        <w:ind w:firstLine="709"/>
        <w:jc w:val="both"/>
        <w:rPr>
          <w:color w:val="17365D" w:themeColor="text2" w:themeShade="BF"/>
          <w:sz w:val="28"/>
          <w:szCs w:val="28"/>
        </w:rPr>
      </w:pPr>
      <w:r w:rsidRPr="004C6D5E">
        <w:rPr>
          <w:color w:val="17365D" w:themeColor="text2" w:themeShade="BF"/>
          <w:sz w:val="28"/>
          <w:szCs w:val="28"/>
        </w:rPr>
        <w:t xml:space="preserve">4. </w:t>
      </w:r>
      <w:r w:rsidR="006E5ED4" w:rsidRPr="004C6D5E">
        <w:rPr>
          <w:color w:val="17365D" w:themeColor="text2" w:themeShade="BF"/>
          <w:sz w:val="28"/>
          <w:szCs w:val="28"/>
        </w:rPr>
        <w:t xml:space="preserve">В нарушение </w:t>
      </w:r>
      <w:r w:rsidRPr="004C6D5E">
        <w:rPr>
          <w:color w:val="17365D" w:themeColor="text2" w:themeShade="BF"/>
          <w:sz w:val="28"/>
          <w:szCs w:val="28"/>
        </w:rPr>
        <w:t>п. п. 316, 322 Инструкции 157н и п. 132, 144 Инструкции 162н Администрация Звездинского городского поселения как главный распорядитель бюджетных средств, не ведет счета бюджетного учета 050102000 и 050302000. Это замечание было отражено в акте внешней проверки годового отчета об исполнении бюджета за 2017 год.</w:t>
      </w:r>
    </w:p>
    <w:p w:rsidR="00985BA6" w:rsidRPr="004C6D5E" w:rsidRDefault="00985BA6" w:rsidP="003E42D8">
      <w:pPr>
        <w:ind w:firstLine="709"/>
        <w:jc w:val="both"/>
        <w:rPr>
          <w:color w:val="17365D" w:themeColor="text2" w:themeShade="BF"/>
          <w:sz w:val="28"/>
          <w:szCs w:val="28"/>
        </w:rPr>
      </w:pPr>
      <w:r w:rsidRPr="004C6D5E">
        <w:rPr>
          <w:color w:val="17365D" w:themeColor="text2" w:themeShade="BF"/>
          <w:sz w:val="28"/>
          <w:szCs w:val="28"/>
        </w:rPr>
        <w:t xml:space="preserve">5. </w:t>
      </w:r>
      <w:r w:rsidR="00DE288F" w:rsidRPr="004C6D5E">
        <w:rPr>
          <w:color w:val="17365D" w:themeColor="text2" w:themeShade="BF"/>
          <w:sz w:val="28"/>
          <w:szCs w:val="28"/>
        </w:rPr>
        <w:t xml:space="preserve">Пояснительная записка составлена не по форме, установленной Инструкцией №191н. В основном приложения к пояснительной записке раскрывают информацию о финансовом состоянии и результатах деятельности ГРБС. </w:t>
      </w:r>
    </w:p>
    <w:p w:rsidR="00DE288F" w:rsidRPr="004C6D5E" w:rsidRDefault="00DE288F" w:rsidP="003E42D8">
      <w:pPr>
        <w:ind w:firstLine="709"/>
        <w:jc w:val="both"/>
        <w:rPr>
          <w:color w:val="17365D" w:themeColor="text2" w:themeShade="BF"/>
          <w:sz w:val="28"/>
          <w:szCs w:val="28"/>
        </w:rPr>
      </w:pPr>
      <w:r w:rsidRPr="004C6D5E">
        <w:rPr>
          <w:color w:val="17365D" w:themeColor="text2" w:themeShade="BF"/>
          <w:sz w:val="28"/>
          <w:szCs w:val="28"/>
        </w:rPr>
        <w:t xml:space="preserve">При составлении текстовой части Пояснительной </w:t>
      </w:r>
      <w:r w:rsidRPr="00500F82">
        <w:rPr>
          <w:color w:val="17365D" w:themeColor="text2" w:themeShade="BF"/>
          <w:sz w:val="28"/>
          <w:szCs w:val="28"/>
        </w:rPr>
        <w:t>записки (ф.0503160) не</w:t>
      </w:r>
      <w:r w:rsidRPr="004C6D5E">
        <w:rPr>
          <w:color w:val="17365D" w:themeColor="text2" w:themeShade="BF"/>
          <w:sz w:val="28"/>
          <w:szCs w:val="28"/>
        </w:rPr>
        <w:t xml:space="preserve"> соблюдены тре</w:t>
      </w:r>
      <w:r w:rsidR="00985BA6" w:rsidRPr="004C6D5E">
        <w:rPr>
          <w:color w:val="17365D" w:themeColor="text2" w:themeShade="BF"/>
          <w:sz w:val="28"/>
          <w:szCs w:val="28"/>
        </w:rPr>
        <w:t>бования п.152 Инструкции 191н: т</w:t>
      </w:r>
      <w:r w:rsidRPr="004C6D5E">
        <w:rPr>
          <w:color w:val="17365D" w:themeColor="text2" w:themeShade="BF"/>
          <w:sz w:val="28"/>
          <w:szCs w:val="28"/>
        </w:rPr>
        <w:t>екстовая часть не структурирована по разделам, фактически отсутствуют разделы 1 "Организационная структура субъекта бюджетной отчетности" и 2 "Результаты деятельности субъекта бюджетной отчетности" и 5 "Прочие вопросы деятельности субъекта бюджетной отчетности"</w:t>
      </w:r>
    </w:p>
    <w:p w:rsidR="00DE288F" w:rsidRPr="004C6D5E" w:rsidRDefault="00DE288F" w:rsidP="003E42D8">
      <w:pPr>
        <w:ind w:firstLine="709"/>
        <w:jc w:val="both"/>
        <w:rPr>
          <w:color w:val="17365D" w:themeColor="text2" w:themeShade="BF"/>
          <w:sz w:val="28"/>
          <w:szCs w:val="28"/>
        </w:rPr>
      </w:pPr>
      <w:r w:rsidRPr="004C6D5E">
        <w:rPr>
          <w:color w:val="17365D" w:themeColor="text2" w:themeShade="BF"/>
          <w:sz w:val="28"/>
          <w:szCs w:val="28"/>
        </w:rPr>
        <w:t>В нарушении п.157 Инструкции 191н в таблице №5 некорректно заполнена графа 1 «Проверяемый период».</w:t>
      </w:r>
    </w:p>
    <w:p w:rsidR="00985BA6" w:rsidRPr="004C6D5E" w:rsidRDefault="00985BA6" w:rsidP="003E42D8">
      <w:pPr>
        <w:ind w:firstLine="709"/>
        <w:jc w:val="both"/>
        <w:rPr>
          <w:color w:val="17365D" w:themeColor="text2" w:themeShade="BF"/>
          <w:sz w:val="28"/>
          <w:szCs w:val="28"/>
        </w:rPr>
      </w:pPr>
      <w:r w:rsidRPr="004C6D5E">
        <w:rPr>
          <w:color w:val="17365D" w:themeColor="text2" w:themeShade="BF"/>
          <w:sz w:val="28"/>
          <w:szCs w:val="28"/>
        </w:rPr>
        <w:t xml:space="preserve">В нарушение п. 158 Инструкции 191н таблица № 6 «Сведения о проведении инвентаризации» заполнена. </w:t>
      </w:r>
    </w:p>
    <w:p w:rsidR="00DE288F" w:rsidRPr="004C6D5E" w:rsidRDefault="00DE288F" w:rsidP="003E42D8">
      <w:pPr>
        <w:ind w:firstLine="709"/>
        <w:jc w:val="both"/>
        <w:rPr>
          <w:b/>
          <w:color w:val="17365D" w:themeColor="text2" w:themeShade="BF"/>
          <w:sz w:val="28"/>
          <w:szCs w:val="28"/>
        </w:rPr>
      </w:pPr>
      <w:r w:rsidRPr="004C6D5E">
        <w:rPr>
          <w:color w:val="17365D" w:themeColor="text2" w:themeShade="BF"/>
          <w:sz w:val="28"/>
          <w:szCs w:val="28"/>
        </w:rPr>
        <w:t>В нарушении п.15</w:t>
      </w:r>
      <w:r w:rsidR="00985BA6" w:rsidRPr="004C6D5E">
        <w:rPr>
          <w:color w:val="17365D" w:themeColor="text2" w:themeShade="BF"/>
          <w:sz w:val="28"/>
          <w:szCs w:val="28"/>
        </w:rPr>
        <w:t>9</w:t>
      </w:r>
      <w:r w:rsidRPr="004C6D5E">
        <w:rPr>
          <w:color w:val="17365D" w:themeColor="text2" w:themeShade="BF"/>
          <w:sz w:val="28"/>
          <w:szCs w:val="28"/>
        </w:rPr>
        <w:t xml:space="preserve"> Инструкции 191н в таблице №7 некорректно заполнена графа 1 «Дата проверки». В Пояснительной записке ф.№0503160 не раскрыты причины образования дебиторской и кредиторской задолженности.</w:t>
      </w:r>
    </w:p>
    <w:p w:rsidR="00E167D0" w:rsidRPr="004C6D5E" w:rsidRDefault="00E167D0" w:rsidP="003E42D8">
      <w:pPr>
        <w:pStyle w:val="af3"/>
        <w:ind w:left="0" w:firstLine="709"/>
        <w:jc w:val="both"/>
        <w:rPr>
          <w:color w:val="17365D" w:themeColor="text2" w:themeShade="BF"/>
          <w:sz w:val="28"/>
          <w:szCs w:val="28"/>
        </w:rPr>
      </w:pPr>
    </w:p>
    <w:p w:rsidR="007C2723" w:rsidRPr="004C6D5E" w:rsidRDefault="00081BEA" w:rsidP="003E42D8">
      <w:pPr>
        <w:shd w:val="clear" w:color="auto" w:fill="FFFFFF"/>
        <w:ind w:firstLine="709"/>
        <w:jc w:val="both"/>
        <w:rPr>
          <w:bCs/>
          <w:color w:val="17365D" w:themeColor="text2" w:themeShade="BF"/>
          <w:sz w:val="28"/>
          <w:szCs w:val="28"/>
        </w:rPr>
      </w:pPr>
      <w:r w:rsidRPr="004C6D5E">
        <w:rPr>
          <w:bCs/>
          <w:color w:val="17365D" w:themeColor="text2" w:themeShade="BF"/>
          <w:sz w:val="28"/>
          <w:szCs w:val="28"/>
        </w:rPr>
        <w:t>6</w:t>
      </w:r>
      <w:r w:rsidR="007C2723" w:rsidRPr="004C6D5E">
        <w:rPr>
          <w:bCs/>
          <w:color w:val="17365D" w:themeColor="text2" w:themeShade="BF"/>
          <w:sz w:val="28"/>
          <w:szCs w:val="28"/>
        </w:rPr>
        <w:t xml:space="preserve">. Годовой отчет об исполнении бюджета </w:t>
      </w:r>
      <w:r w:rsidR="005D6031" w:rsidRPr="004C6D5E">
        <w:rPr>
          <w:color w:val="17365D" w:themeColor="text2" w:themeShade="BF"/>
          <w:sz w:val="28"/>
          <w:szCs w:val="28"/>
        </w:rPr>
        <w:t>Звезднинского</w:t>
      </w:r>
      <w:r w:rsidR="007C2723" w:rsidRPr="004C6D5E">
        <w:rPr>
          <w:bCs/>
          <w:color w:val="17365D" w:themeColor="text2" w:themeShade="BF"/>
          <w:sz w:val="28"/>
          <w:szCs w:val="28"/>
        </w:rPr>
        <w:t xml:space="preserve"> муниципального образования за 201</w:t>
      </w:r>
      <w:r w:rsidR="008B701B" w:rsidRPr="004C6D5E">
        <w:rPr>
          <w:bCs/>
          <w:color w:val="17365D" w:themeColor="text2" w:themeShade="BF"/>
          <w:sz w:val="28"/>
          <w:szCs w:val="28"/>
        </w:rPr>
        <w:t>8</w:t>
      </w:r>
      <w:r w:rsidR="00EE1479" w:rsidRPr="004C6D5E">
        <w:rPr>
          <w:bCs/>
          <w:color w:val="17365D" w:themeColor="text2" w:themeShade="BF"/>
          <w:sz w:val="28"/>
          <w:szCs w:val="28"/>
        </w:rPr>
        <w:t xml:space="preserve"> год</w:t>
      </w:r>
      <w:r w:rsidR="007C2723" w:rsidRPr="004C6D5E">
        <w:rPr>
          <w:bCs/>
          <w:color w:val="17365D" w:themeColor="text2" w:themeShade="BF"/>
          <w:sz w:val="28"/>
          <w:szCs w:val="28"/>
        </w:rPr>
        <w:t xml:space="preserve"> поступил в КСК УКМО </w:t>
      </w:r>
      <w:r w:rsidR="00E6428B" w:rsidRPr="004C6D5E">
        <w:rPr>
          <w:bCs/>
          <w:color w:val="17365D" w:themeColor="text2" w:themeShade="BF"/>
          <w:sz w:val="28"/>
          <w:szCs w:val="28"/>
        </w:rPr>
        <w:t>2</w:t>
      </w:r>
      <w:r w:rsidR="008B701B" w:rsidRPr="004C6D5E">
        <w:rPr>
          <w:bCs/>
          <w:color w:val="17365D" w:themeColor="text2" w:themeShade="BF"/>
          <w:sz w:val="28"/>
          <w:szCs w:val="28"/>
        </w:rPr>
        <w:t>8</w:t>
      </w:r>
      <w:r w:rsidR="007C2723" w:rsidRPr="004C6D5E">
        <w:rPr>
          <w:color w:val="17365D" w:themeColor="text2" w:themeShade="BF"/>
          <w:sz w:val="28"/>
          <w:szCs w:val="28"/>
        </w:rPr>
        <w:t>.0</w:t>
      </w:r>
      <w:r w:rsidR="00EE1479" w:rsidRPr="004C6D5E">
        <w:rPr>
          <w:color w:val="17365D" w:themeColor="text2" w:themeShade="BF"/>
          <w:sz w:val="28"/>
          <w:szCs w:val="28"/>
        </w:rPr>
        <w:t>3.201</w:t>
      </w:r>
      <w:r w:rsidR="008B701B" w:rsidRPr="004C6D5E">
        <w:rPr>
          <w:color w:val="17365D" w:themeColor="text2" w:themeShade="BF"/>
          <w:sz w:val="28"/>
          <w:szCs w:val="28"/>
        </w:rPr>
        <w:t>9</w:t>
      </w:r>
      <w:r w:rsidR="00EE1479" w:rsidRPr="004C6D5E">
        <w:rPr>
          <w:color w:val="17365D" w:themeColor="text2" w:themeShade="BF"/>
          <w:sz w:val="28"/>
          <w:szCs w:val="28"/>
        </w:rPr>
        <w:t xml:space="preserve"> года</w:t>
      </w:r>
      <w:r w:rsidR="007C2723" w:rsidRPr="004C6D5E">
        <w:rPr>
          <w:bCs/>
          <w:color w:val="17365D" w:themeColor="text2" w:themeShade="BF"/>
          <w:sz w:val="28"/>
          <w:szCs w:val="28"/>
        </w:rPr>
        <w:t>, что соответствует требованиям пункта 3 статьи 264.4 Бюджетного кодекса РФ и ст.3</w:t>
      </w:r>
      <w:r w:rsidR="00C94C69" w:rsidRPr="004C6D5E">
        <w:rPr>
          <w:bCs/>
          <w:color w:val="17365D" w:themeColor="text2" w:themeShade="BF"/>
          <w:sz w:val="28"/>
          <w:szCs w:val="28"/>
        </w:rPr>
        <w:t>2</w:t>
      </w:r>
      <w:r w:rsidR="007C2723" w:rsidRPr="004C6D5E">
        <w:rPr>
          <w:bCs/>
          <w:color w:val="17365D" w:themeColor="text2" w:themeShade="BF"/>
          <w:sz w:val="28"/>
          <w:szCs w:val="28"/>
        </w:rPr>
        <w:t>.3 Положения о бюджетном процессе.</w:t>
      </w:r>
    </w:p>
    <w:p w:rsidR="000B1054" w:rsidRPr="004C6D5E" w:rsidRDefault="004674C3" w:rsidP="003E42D8">
      <w:pPr>
        <w:pStyle w:val="a7"/>
        <w:spacing w:after="0"/>
        <w:ind w:firstLine="709"/>
        <w:jc w:val="both"/>
        <w:rPr>
          <w:color w:val="17365D" w:themeColor="text2" w:themeShade="BF"/>
          <w:sz w:val="28"/>
          <w:szCs w:val="28"/>
        </w:rPr>
      </w:pPr>
      <w:r w:rsidRPr="004C6D5E">
        <w:rPr>
          <w:color w:val="17365D" w:themeColor="text2" w:themeShade="BF"/>
          <w:sz w:val="28"/>
          <w:szCs w:val="28"/>
        </w:rPr>
        <w:t>7</w:t>
      </w:r>
      <w:r w:rsidR="00DF02DB" w:rsidRPr="004C6D5E">
        <w:rPr>
          <w:color w:val="17365D" w:themeColor="text2" w:themeShade="BF"/>
          <w:sz w:val="28"/>
          <w:szCs w:val="28"/>
        </w:rPr>
        <w:t xml:space="preserve"> </w:t>
      </w:r>
      <w:r w:rsidR="000B1054" w:rsidRPr="004C6D5E">
        <w:rPr>
          <w:color w:val="17365D" w:themeColor="text2" w:themeShade="BF"/>
          <w:sz w:val="28"/>
          <w:szCs w:val="28"/>
        </w:rPr>
        <w:t>Первоначально бюджет Звезднинского муниципального образования утвержден Решением Думы от 2</w:t>
      </w:r>
      <w:r w:rsidR="000C7602" w:rsidRPr="004C6D5E">
        <w:rPr>
          <w:color w:val="17365D" w:themeColor="text2" w:themeShade="BF"/>
          <w:sz w:val="28"/>
          <w:szCs w:val="28"/>
        </w:rPr>
        <w:t>1.12.2017 г. № 15</w:t>
      </w:r>
      <w:r w:rsidR="000B1054" w:rsidRPr="004C6D5E">
        <w:rPr>
          <w:color w:val="17365D" w:themeColor="text2" w:themeShade="BF"/>
          <w:sz w:val="28"/>
          <w:szCs w:val="28"/>
        </w:rPr>
        <w:t xml:space="preserve"> «О бюджете Звезднинского муниципального образования на 201</w:t>
      </w:r>
      <w:r w:rsidR="000C7602" w:rsidRPr="004C6D5E">
        <w:rPr>
          <w:color w:val="17365D" w:themeColor="text2" w:themeShade="BF"/>
          <w:sz w:val="28"/>
          <w:szCs w:val="28"/>
        </w:rPr>
        <w:t>8</w:t>
      </w:r>
      <w:r w:rsidR="000B1054" w:rsidRPr="004C6D5E">
        <w:rPr>
          <w:color w:val="17365D" w:themeColor="text2" w:themeShade="BF"/>
          <w:sz w:val="28"/>
          <w:szCs w:val="28"/>
        </w:rPr>
        <w:t xml:space="preserve"> год и на плановый период 201</w:t>
      </w:r>
      <w:r w:rsidR="000C7602" w:rsidRPr="004C6D5E">
        <w:rPr>
          <w:color w:val="17365D" w:themeColor="text2" w:themeShade="BF"/>
          <w:sz w:val="28"/>
          <w:szCs w:val="28"/>
        </w:rPr>
        <w:t>9</w:t>
      </w:r>
      <w:r w:rsidR="000B1054" w:rsidRPr="004C6D5E">
        <w:rPr>
          <w:color w:val="17365D" w:themeColor="text2" w:themeShade="BF"/>
          <w:sz w:val="28"/>
          <w:szCs w:val="28"/>
        </w:rPr>
        <w:t>-20</w:t>
      </w:r>
      <w:r w:rsidR="000C7602" w:rsidRPr="004C6D5E">
        <w:rPr>
          <w:color w:val="17365D" w:themeColor="text2" w:themeShade="BF"/>
          <w:sz w:val="28"/>
          <w:szCs w:val="28"/>
        </w:rPr>
        <w:t>20</w:t>
      </w:r>
      <w:r w:rsidR="000B1054" w:rsidRPr="004C6D5E">
        <w:rPr>
          <w:color w:val="17365D" w:themeColor="text2" w:themeShade="BF"/>
          <w:sz w:val="28"/>
          <w:szCs w:val="28"/>
        </w:rPr>
        <w:t xml:space="preserve"> годов» составлял:</w:t>
      </w:r>
    </w:p>
    <w:p w:rsidR="00C8225B" w:rsidRPr="004C6D5E" w:rsidRDefault="00C8225B" w:rsidP="003E42D8">
      <w:pPr>
        <w:pStyle w:val="a7"/>
        <w:spacing w:after="0"/>
        <w:ind w:firstLine="709"/>
        <w:jc w:val="both"/>
        <w:rPr>
          <w:color w:val="17365D" w:themeColor="text2" w:themeShade="BF"/>
          <w:sz w:val="28"/>
          <w:szCs w:val="28"/>
        </w:rPr>
      </w:pPr>
      <w:r w:rsidRPr="004C6D5E">
        <w:rPr>
          <w:color w:val="17365D" w:themeColor="text2" w:themeShade="BF"/>
          <w:sz w:val="28"/>
          <w:szCs w:val="28"/>
        </w:rPr>
        <w:t xml:space="preserve">Общий объем доходов местного бюджета в сумме </w:t>
      </w:r>
      <w:r w:rsidRPr="004C6D5E">
        <w:rPr>
          <w:b/>
          <w:color w:val="17365D" w:themeColor="text2" w:themeShade="BF"/>
          <w:sz w:val="28"/>
          <w:szCs w:val="28"/>
        </w:rPr>
        <w:t>11 203,7</w:t>
      </w:r>
      <w:r w:rsidRPr="004C6D5E">
        <w:rPr>
          <w:color w:val="17365D" w:themeColor="text2" w:themeShade="BF"/>
          <w:sz w:val="28"/>
          <w:szCs w:val="28"/>
        </w:rPr>
        <w:t xml:space="preserve"> тыс. рублей, в том числе налоговые и неналоговые дохода в объеме 4 447,1 тыс. рублей, безвозмездные поступления – 6 756,6 тыс. рублей, из них объем межбюджетных трансфертов из областного бюджета в сумме 4 101,6 тыс. рублей, объем межбюджетных трансфертов из бюджета районов 2 655,0 тыс. рублей.</w:t>
      </w:r>
    </w:p>
    <w:p w:rsidR="000B1054" w:rsidRPr="004C6D5E" w:rsidRDefault="000B1054" w:rsidP="003E42D8">
      <w:pPr>
        <w:pStyle w:val="a7"/>
        <w:spacing w:after="0"/>
        <w:ind w:firstLine="709"/>
        <w:jc w:val="both"/>
        <w:rPr>
          <w:color w:val="17365D" w:themeColor="text2" w:themeShade="BF"/>
          <w:sz w:val="28"/>
          <w:szCs w:val="28"/>
        </w:rPr>
      </w:pPr>
      <w:r w:rsidRPr="004C6D5E">
        <w:rPr>
          <w:color w:val="17365D" w:themeColor="text2" w:themeShade="BF"/>
          <w:sz w:val="28"/>
          <w:szCs w:val="28"/>
        </w:rPr>
        <w:t xml:space="preserve">Объем расходов местного бюджета в сумме </w:t>
      </w:r>
      <w:r w:rsidR="000A06F3" w:rsidRPr="004C6D5E">
        <w:rPr>
          <w:b/>
          <w:color w:val="17365D" w:themeColor="text2" w:themeShade="BF"/>
          <w:sz w:val="28"/>
          <w:szCs w:val="28"/>
        </w:rPr>
        <w:t>11 426,0</w:t>
      </w:r>
      <w:r w:rsidRPr="004C6D5E">
        <w:rPr>
          <w:color w:val="17365D" w:themeColor="text2" w:themeShade="BF"/>
          <w:sz w:val="28"/>
          <w:szCs w:val="28"/>
        </w:rPr>
        <w:t xml:space="preserve"> тыс. рублей.</w:t>
      </w:r>
    </w:p>
    <w:p w:rsidR="000A06F3" w:rsidRPr="004C6D5E" w:rsidRDefault="000A06F3" w:rsidP="003E42D8">
      <w:pPr>
        <w:pStyle w:val="a7"/>
        <w:spacing w:after="0"/>
        <w:ind w:firstLine="709"/>
        <w:jc w:val="both"/>
        <w:rPr>
          <w:color w:val="17365D" w:themeColor="text2" w:themeShade="BF"/>
          <w:sz w:val="28"/>
          <w:szCs w:val="28"/>
        </w:rPr>
      </w:pPr>
      <w:r w:rsidRPr="004C6D5E">
        <w:rPr>
          <w:color w:val="17365D" w:themeColor="text2" w:themeShade="BF"/>
          <w:sz w:val="28"/>
          <w:szCs w:val="28"/>
        </w:rPr>
        <w:lastRenderedPageBreak/>
        <w:t xml:space="preserve">Размер дефицита местного бюджета в сумме </w:t>
      </w:r>
      <w:r w:rsidRPr="004C6D5E">
        <w:rPr>
          <w:b/>
          <w:color w:val="17365D" w:themeColor="text2" w:themeShade="BF"/>
          <w:sz w:val="28"/>
          <w:szCs w:val="28"/>
        </w:rPr>
        <w:t xml:space="preserve">222,4 </w:t>
      </w:r>
      <w:r w:rsidRPr="004C6D5E">
        <w:rPr>
          <w:color w:val="17365D" w:themeColor="text2" w:themeShade="BF"/>
          <w:sz w:val="28"/>
          <w:szCs w:val="28"/>
        </w:rPr>
        <w:t xml:space="preserve">тыс. рублей или 5% утверждённого общего годового объема доходов местного бюджета без учета утвержденного объема безвозмездных поступлений. </w:t>
      </w:r>
    </w:p>
    <w:p w:rsidR="000A06F3" w:rsidRPr="004C6D5E" w:rsidRDefault="000A06F3" w:rsidP="003E42D8">
      <w:pPr>
        <w:pStyle w:val="a7"/>
        <w:spacing w:after="0"/>
        <w:ind w:firstLine="709"/>
        <w:jc w:val="both"/>
        <w:rPr>
          <w:color w:val="17365D" w:themeColor="text2" w:themeShade="BF"/>
          <w:sz w:val="28"/>
          <w:szCs w:val="28"/>
        </w:rPr>
      </w:pPr>
      <w:r w:rsidRPr="004C6D5E">
        <w:rPr>
          <w:color w:val="17365D" w:themeColor="text2" w:themeShade="BF"/>
          <w:sz w:val="28"/>
          <w:szCs w:val="28"/>
        </w:rPr>
        <w:t>Приложением № 3 к Решению Думы от 21.12.2017 утвержден перечень главных администраторов доходов бюджета Звезднинского муниципального образования.</w:t>
      </w:r>
    </w:p>
    <w:p w:rsidR="000A06F3" w:rsidRPr="004C6D5E" w:rsidRDefault="000A06F3" w:rsidP="003E42D8">
      <w:pPr>
        <w:pStyle w:val="a7"/>
        <w:spacing w:after="0"/>
        <w:ind w:firstLine="709"/>
        <w:jc w:val="both"/>
        <w:rPr>
          <w:color w:val="17365D" w:themeColor="text2" w:themeShade="BF"/>
          <w:sz w:val="28"/>
          <w:szCs w:val="28"/>
        </w:rPr>
      </w:pPr>
      <w:r w:rsidRPr="004C6D5E">
        <w:rPr>
          <w:color w:val="17365D" w:themeColor="text2" w:themeShade="BF"/>
          <w:sz w:val="28"/>
          <w:szCs w:val="28"/>
        </w:rPr>
        <w:t>Приложением № 4 к Решению Думы от 21.12.2017 утвержден перечень главных администратор источников финансирования дефицита бюджета Звезднинского муниципального образования.</w:t>
      </w:r>
    </w:p>
    <w:p w:rsidR="002E3FD9" w:rsidRPr="004C6D5E" w:rsidRDefault="002E3FD9" w:rsidP="003E42D8">
      <w:pPr>
        <w:pStyle w:val="a7"/>
        <w:spacing w:after="0"/>
        <w:ind w:firstLine="709"/>
        <w:jc w:val="both"/>
        <w:rPr>
          <w:color w:val="17365D" w:themeColor="text2" w:themeShade="BF"/>
          <w:sz w:val="28"/>
          <w:szCs w:val="28"/>
        </w:rPr>
      </w:pPr>
      <w:r w:rsidRPr="004C6D5E">
        <w:rPr>
          <w:color w:val="17365D" w:themeColor="text2" w:themeShade="BF"/>
          <w:sz w:val="28"/>
          <w:szCs w:val="28"/>
        </w:rPr>
        <w:t>В последующем в Решение о бюджете на 2018 год вносились изменения 8 раз (от 30.01.2018 № 1; от 28.03.2018 № 8; от 10.04.2018 № 12; от 31.07.2018 № 19; от 30.08.2018 № 22; от 30.10.2018 № 23; от 29.11.2018 № 26; от 24.12.2018 № 28).</w:t>
      </w:r>
    </w:p>
    <w:p w:rsidR="006B147E" w:rsidRPr="004C6D5E" w:rsidRDefault="002E3FD9" w:rsidP="003E42D8">
      <w:pPr>
        <w:ind w:firstLine="709"/>
        <w:jc w:val="both"/>
        <w:rPr>
          <w:color w:val="17365D" w:themeColor="text2" w:themeShade="BF"/>
          <w:sz w:val="28"/>
          <w:szCs w:val="28"/>
        </w:rPr>
      </w:pPr>
      <w:r w:rsidRPr="004C6D5E">
        <w:rPr>
          <w:color w:val="17365D" w:themeColor="text2" w:themeShade="BF"/>
          <w:sz w:val="28"/>
          <w:szCs w:val="28"/>
        </w:rPr>
        <w:t xml:space="preserve">С учетом внесенных изменений бюджет Звезднинского муниципального образования утвержден Решением Думы городского поселения от 24.12.2018 г. «О внесении изменений и дополнений в решение Думы Звезднинского городского поселения от 21.12.2017 года № 15 «О бюджете Звезднинского муниципального образования на 2018 год и на плановый период 2019 и 2020 годов» доходы утверждены в объеме </w:t>
      </w:r>
      <w:r w:rsidRPr="004C6D5E">
        <w:rPr>
          <w:b/>
          <w:color w:val="17365D" w:themeColor="text2" w:themeShade="BF"/>
          <w:sz w:val="28"/>
          <w:szCs w:val="28"/>
        </w:rPr>
        <w:t>19 362,3</w:t>
      </w:r>
      <w:r w:rsidRPr="004C6D5E">
        <w:rPr>
          <w:color w:val="17365D" w:themeColor="text2" w:themeShade="BF"/>
          <w:sz w:val="28"/>
          <w:szCs w:val="28"/>
        </w:rPr>
        <w:t xml:space="preserve"> тыс. рублей (172,8 % от первоначального объема доходов), в том числе налоговые и неналоговые доходы в объеме 4 447,1 тыс. рублей, безвозмездные поступления – 14 915,2 тыс. рублей (220,7 % от первоначального объема).</w:t>
      </w:r>
      <w:r w:rsidR="004674C3" w:rsidRPr="004C6D5E">
        <w:rPr>
          <w:color w:val="17365D" w:themeColor="text2" w:themeShade="BF"/>
          <w:sz w:val="28"/>
          <w:szCs w:val="28"/>
        </w:rPr>
        <w:t xml:space="preserve"> </w:t>
      </w:r>
      <w:r w:rsidR="006B147E" w:rsidRPr="004C6D5E">
        <w:rPr>
          <w:color w:val="17365D" w:themeColor="text2" w:themeShade="BF"/>
          <w:sz w:val="28"/>
          <w:szCs w:val="28"/>
        </w:rPr>
        <w:t xml:space="preserve">Бюджет по доходам за 2018 год исполнен на 97,98 % к прогнозным назначениям, уточненный бюджет составил 19 362,3 тыс. рублей, фактически исполнено 18 972,2 тыс. рублей, в том числе по налоговым неналоговым 4 057,0 тыс. рублей, при плане 4 447,1 тыс. рублей. (91,2 %) </w:t>
      </w:r>
    </w:p>
    <w:p w:rsidR="006B147E" w:rsidRPr="004C6D5E" w:rsidRDefault="006B147E" w:rsidP="003E42D8">
      <w:pPr>
        <w:ind w:firstLine="709"/>
        <w:jc w:val="both"/>
        <w:rPr>
          <w:color w:val="17365D" w:themeColor="text2" w:themeShade="BF"/>
          <w:sz w:val="28"/>
          <w:szCs w:val="28"/>
        </w:rPr>
      </w:pPr>
      <w:r w:rsidRPr="004C6D5E">
        <w:rPr>
          <w:color w:val="17365D" w:themeColor="text2" w:themeShade="BF"/>
          <w:sz w:val="28"/>
          <w:szCs w:val="28"/>
        </w:rPr>
        <w:t>Налоговые и неналоговые доходы исполнены в сумме 4 057,0 тыс. рублей, при прогнозе 4 447,1 тыс. рублей или на 91,2 %. Наибольший объем в налоговых доходах (3 238,4 тыс. рублей) занимают поступления от налога на доходы физических лиц в сумме 1 799,0 тыс. рублей или 55,55 %</w:t>
      </w:r>
    </w:p>
    <w:p w:rsidR="006B147E" w:rsidRPr="004C6D5E" w:rsidRDefault="006B147E" w:rsidP="003E42D8">
      <w:pPr>
        <w:ind w:firstLine="709"/>
        <w:jc w:val="both"/>
        <w:rPr>
          <w:color w:val="17365D" w:themeColor="text2" w:themeShade="BF"/>
          <w:sz w:val="28"/>
          <w:szCs w:val="28"/>
        </w:rPr>
      </w:pPr>
      <w:r w:rsidRPr="004C6D5E">
        <w:rPr>
          <w:color w:val="17365D" w:themeColor="text2" w:themeShade="BF"/>
          <w:sz w:val="28"/>
          <w:szCs w:val="28"/>
        </w:rPr>
        <w:t>Неналоговые доходы исполнены в сумме 520,3 тыс. рублей, при плане 1 193,6 тыс. рублей или 43,6 %. Наибольший объем в неналоговых доходах занимают доходы от использования имущества, находящегося в государственной и муниципальной собственности 377,9 тыс. рублей, при плане 450,0 тыс. рублей или 31,66 %.</w:t>
      </w:r>
    </w:p>
    <w:p w:rsidR="006B147E" w:rsidRPr="004C6D5E" w:rsidRDefault="006B147E" w:rsidP="003E42D8">
      <w:pPr>
        <w:ind w:firstLine="709"/>
        <w:jc w:val="both"/>
        <w:rPr>
          <w:color w:val="17365D" w:themeColor="text2" w:themeShade="BF"/>
          <w:sz w:val="28"/>
          <w:szCs w:val="28"/>
        </w:rPr>
      </w:pPr>
      <w:r w:rsidRPr="004C6D5E">
        <w:rPr>
          <w:color w:val="17365D" w:themeColor="text2" w:themeShade="BF"/>
          <w:sz w:val="28"/>
          <w:szCs w:val="28"/>
        </w:rPr>
        <w:t xml:space="preserve">Безвозмездные поступления в 2018 году исполнены в сумме 14 915,2 тыс. рублей, при плане 14 915,2 тыс. рублей или на 100 % </w:t>
      </w:r>
    </w:p>
    <w:p w:rsidR="002E3FD9" w:rsidRPr="004C6D5E" w:rsidRDefault="002E3FD9" w:rsidP="003E42D8">
      <w:pPr>
        <w:pStyle w:val="a7"/>
        <w:spacing w:after="0"/>
        <w:ind w:firstLine="709"/>
        <w:jc w:val="both"/>
        <w:rPr>
          <w:color w:val="17365D" w:themeColor="text2" w:themeShade="BF"/>
          <w:sz w:val="28"/>
          <w:szCs w:val="28"/>
        </w:rPr>
      </w:pPr>
      <w:r w:rsidRPr="004C6D5E">
        <w:rPr>
          <w:color w:val="17365D" w:themeColor="text2" w:themeShade="BF"/>
          <w:sz w:val="28"/>
          <w:szCs w:val="28"/>
        </w:rPr>
        <w:t>Расходы бюджета утверждены в</w:t>
      </w:r>
      <w:r w:rsidR="004674C3" w:rsidRPr="004C6D5E">
        <w:rPr>
          <w:color w:val="17365D" w:themeColor="text2" w:themeShade="BF"/>
          <w:sz w:val="28"/>
          <w:szCs w:val="28"/>
        </w:rPr>
        <w:t xml:space="preserve"> объеме </w:t>
      </w:r>
      <w:r w:rsidRPr="004C6D5E">
        <w:rPr>
          <w:b/>
          <w:color w:val="17365D" w:themeColor="text2" w:themeShade="BF"/>
          <w:sz w:val="28"/>
          <w:szCs w:val="28"/>
        </w:rPr>
        <w:t>20 841,6</w:t>
      </w:r>
      <w:r w:rsidRPr="004C6D5E">
        <w:rPr>
          <w:color w:val="17365D" w:themeColor="text2" w:themeShade="BF"/>
          <w:sz w:val="28"/>
          <w:szCs w:val="28"/>
        </w:rPr>
        <w:t xml:space="preserve"> тыс. рублей (182,4 % от первоначального объема расходов) </w:t>
      </w:r>
    </w:p>
    <w:p w:rsidR="006B147E" w:rsidRPr="004C6D5E" w:rsidRDefault="006B147E" w:rsidP="003E42D8">
      <w:pPr>
        <w:ind w:firstLine="709"/>
        <w:jc w:val="both"/>
        <w:rPr>
          <w:color w:val="17365D" w:themeColor="text2" w:themeShade="BF"/>
          <w:sz w:val="28"/>
          <w:szCs w:val="28"/>
        </w:rPr>
      </w:pPr>
      <w:r w:rsidRPr="004C6D5E">
        <w:rPr>
          <w:color w:val="17365D" w:themeColor="text2" w:themeShade="BF"/>
          <w:sz w:val="28"/>
          <w:szCs w:val="28"/>
        </w:rPr>
        <w:t xml:space="preserve">Наибольшее увеличение от первоначальных бюджетных назначений осуществлено по разделам: </w:t>
      </w:r>
    </w:p>
    <w:p w:rsidR="006B147E" w:rsidRPr="004C6D5E" w:rsidRDefault="006B147E" w:rsidP="003E42D8">
      <w:pPr>
        <w:ind w:firstLine="709"/>
        <w:jc w:val="both"/>
        <w:rPr>
          <w:color w:val="17365D" w:themeColor="text2" w:themeShade="BF"/>
          <w:sz w:val="28"/>
          <w:szCs w:val="28"/>
        </w:rPr>
      </w:pPr>
      <w:r w:rsidRPr="004C6D5E">
        <w:rPr>
          <w:color w:val="17365D" w:themeColor="text2" w:themeShade="BF"/>
          <w:sz w:val="28"/>
          <w:szCs w:val="28"/>
        </w:rPr>
        <w:t xml:space="preserve">- «Общегосударственные вопросы» - на 3 240,4 тыс. рублей или на 163 %, </w:t>
      </w:r>
    </w:p>
    <w:p w:rsidR="006B147E" w:rsidRPr="004C6D5E" w:rsidRDefault="006B147E" w:rsidP="003E42D8">
      <w:pPr>
        <w:ind w:firstLine="709"/>
        <w:jc w:val="both"/>
        <w:rPr>
          <w:color w:val="17365D" w:themeColor="text2" w:themeShade="BF"/>
          <w:sz w:val="28"/>
          <w:szCs w:val="28"/>
        </w:rPr>
      </w:pPr>
      <w:r w:rsidRPr="004C6D5E">
        <w:rPr>
          <w:color w:val="17365D" w:themeColor="text2" w:themeShade="BF"/>
          <w:sz w:val="28"/>
          <w:szCs w:val="28"/>
        </w:rPr>
        <w:t xml:space="preserve">- «Национальная экономика» - на 3 872,5 тыс. рублей или 531,4 % </w:t>
      </w:r>
    </w:p>
    <w:p w:rsidR="006B147E" w:rsidRPr="004C6D5E" w:rsidRDefault="006B147E" w:rsidP="003E42D8">
      <w:pPr>
        <w:ind w:firstLine="709"/>
        <w:jc w:val="both"/>
        <w:rPr>
          <w:color w:val="17365D" w:themeColor="text2" w:themeShade="BF"/>
          <w:sz w:val="28"/>
          <w:szCs w:val="28"/>
        </w:rPr>
      </w:pPr>
      <w:r w:rsidRPr="004C6D5E">
        <w:rPr>
          <w:color w:val="17365D" w:themeColor="text2" w:themeShade="BF"/>
          <w:sz w:val="28"/>
          <w:szCs w:val="28"/>
        </w:rPr>
        <w:t>- «Жилищно-коммунальное хозяйство» - на 963,5 тыс. рублей или 157,5 %,</w:t>
      </w:r>
    </w:p>
    <w:p w:rsidR="006B147E" w:rsidRPr="004C6D5E" w:rsidRDefault="006B147E" w:rsidP="003E42D8">
      <w:pPr>
        <w:ind w:firstLine="709"/>
        <w:jc w:val="both"/>
        <w:rPr>
          <w:color w:val="17365D" w:themeColor="text2" w:themeShade="BF"/>
          <w:sz w:val="28"/>
          <w:szCs w:val="28"/>
        </w:rPr>
      </w:pPr>
      <w:r w:rsidRPr="004C6D5E">
        <w:rPr>
          <w:color w:val="17365D" w:themeColor="text2" w:themeShade="BF"/>
          <w:sz w:val="28"/>
          <w:szCs w:val="28"/>
        </w:rPr>
        <w:t>- «Культура, кинематография, средства массовой информации» - 1 227,3 тыс. рублей или 136,0 %;</w:t>
      </w:r>
    </w:p>
    <w:p w:rsidR="006B147E" w:rsidRPr="004C6D5E" w:rsidRDefault="006B147E" w:rsidP="003E42D8">
      <w:pPr>
        <w:ind w:firstLine="709"/>
        <w:jc w:val="both"/>
        <w:rPr>
          <w:color w:val="17365D" w:themeColor="text2" w:themeShade="BF"/>
          <w:sz w:val="28"/>
          <w:szCs w:val="28"/>
        </w:rPr>
      </w:pPr>
      <w:r w:rsidRPr="004C6D5E">
        <w:rPr>
          <w:color w:val="17365D" w:themeColor="text2" w:themeShade="BF"/>
          <w:sz w:val="28"/>
          <w:szCs w:val="28"/>
        </w:rPr>
        <w:t xml:space="preserve">Исполнение расходов по разделам и подразделам бюджета в 2018 году Звездинского муниципального образования составило 15 926,5 тыс. рублей при плановых назначениях в сумме 20 841,6 тыс. рублей или 76,4 %. </w:t>
      </w:r>
    </w:p>
    <w:p w:rsidR="006B147E" w:rsidRPr="004C6D5E" w:rsidRDefault="006B147E" w:rsidP="003E42D8">
      <w:pPr>
        <w:pStyle w:val="1"/>
        <w:ind w:firstLine="709"/>
        <w:jc w:val="both"/>
        <w:rPr>
          <w:color w:val="17365D" w:themeColor="text2" w:themeShade="BF"/>
          <w:sz w:val="28"/>
          <w:szCs w:val="28"/>
        </w:rPr>
      </w:pPr>
      <w:r w:rsidRPr="004C6D5E">
        <w:rPr>
          <w:color w:val="17365D" w:themeColor="text2" w:themeShade="BF"/>
          <w:sz w:val="28"/>
          <w:szCs w:val="28"/>
        </w:rPr>
        <w:lastRenderedPageBreak/>
        <w:t xml:space="preserve">Объем неисполненных бюджетных назначений за 2018 год составил 4 915,1тыс. рублей, или 23,6 %. </w:t>
      </w:r>
    </w:p>
    <w:p w:rsidR="006B147E" w:rsidRPr="004C6D5E" w:rsidRDefault="006B147E" w:rsidP="003E42D8">
      <w:pPr>
        <w:ind w:firstLine="709"/>
        <w:jc w:val="both"/>
        <w:rPr>
          <w:color w:val="17365D" w:themeColor="text2" w:themeShade="BF"/>
          <w:sz w:val="28"/>
          <w:szCs w:val="28"/>
        </w:rPr>
      </w:pPr>
      <w:r w:rsidRPr="004C6D5E">
        <w:rPr>
          <w:color w:val="17365D" w:themeColor="text2" w:themeShade="BF"/>
          <w:sz w:val="28"/>
          <w:szCs w:val="28"/>
        </w:rPr>
        <w:t>Не исполнен в полном объеме бюджет Звезднинского муниципального образования по следующим разделам:</w:t>
      </w:r>
    </w:p>
    <w:p w:rsidR="006B147E" w:rsidRPr="004C6D5E" w:rsidRDefault="006B147E" w:rsidP="003E42D8">
      <w:pPr>
        <w:ind w:firstLine="709"/>
        <w:jc w:val="both"/>
        <w:rPr>
          <w:color w:val="17365D" w:themeColor="text2" w:themeShade="BF"/>
          <w:sz w:val="28"/>
          <w:szCs w:val="28"/>
        </w:rPr>
      </w:pPr>
      <w:r w:rsidRPr="004C6D5E">
        <w:rPr>
          <w:color w:val="17365D" w:themeColor="text2" w:themeShade="BF"/>
          <w:sz w:val="28"/>
          <w:szCs w:val="28"/>
        </w:rPr>
        <w:t xml:space="preserve">- </w:t>
      </w:r>
      <w:r w:rsidRPr="004C6D5E">
        <w:rPr>
          <w:bCs/>
          <w:color w:val="17365D" w:themeColor="text2" w:themeShade="BF"/>
          <w:sz w:val="28"/>
          <w:szCs w:val="28"/>
        </w:rPr>
        <w:t>Общегосударственные вопросы (0100): - 230,1 тыс. рублей, (2,7% от утвержденных назначений);</w:t>
      </w:r>
    </w:p>
    <w:p w:rsidR="006B147E" w:rsidRPr="004C6D5E" w:rsidRDefault="006B147E" w:rsidP="003E42D8">
      <w:pPr>
        <w:ind w:firstLine="709"/>
        <w:jc w:val="both"/>
        <w:rPr>
          <w:bCs/>
          <w:color w:val="17365D" w:themeColor="text2" w:themeShade="BF"/>
          <w:sz w:val="28"/>
          <w:szCs w:val="28"/>
        </w:rPr>
      </w:pPr>
      <w:r w:rsidRPr="004C6D5E">
        <w:rPr>
          <w:bCs/>
          <w:color w:val="17365D" w:themeColor="text2" w:themeShade="BF"/>
          <w:sz w:val="28"/>
          <w:szCs w:val="28"/>
        </w:rPr>
        <w:t>- Национальная экономика – 4 280,0 тыс. рублей, (89,7 % от утвержденных назначений);</w:t>
      </w:r>
    </w:p>
    <w:p w:rsidR="006B147E" w:rsidRPr="004C6D5E" w:rsidRDefault="006B147E" w:rsidP="003E42D8">
      <w:pPr>
        <w:ind w:firstLine="709"/>
        <w:jc w:val="both"/>
        <w:rPr>
          <w:bCs/>
          <w:color w:val="17365D" w:themeColor="text2" w:themeShade="BF"/>
          <w:sz w:val="28"/>
          <w:szCs w:val="28"/>
        </w:rPr>
      </w:pPr>
      <w:r w:rsidRPr="004C6D5E">
        <w:rPr>
          <w:bCs/>
          <w:color w:val="17365D" w:themeColor="text2" w:themeShade="BF"/>
          <w:sz w:val="28"/>
          <w:szCs w:val="28"/>
        </w:rPr>
        <w:t>- Жилищно-коммунальное хозяйство – 100,4 тыс. рублей (3,8 % от утвержденных назначений);</w:t>
      </w:r>
    </w:p>
    <w:p w:rsidR="006B147E" w:rsidRPr="004C6D5E" w:rsidRDefault="006B147E" w:rsidP="003E42D8">
      <w:pPr>
        <w:ind w:firstLine="709"/>
        <w:jc w:val="both"/>
        <w:rPr>
          <w:bCs/>
          <w:color w:val="17365D" w:themeColor="text2" w:themeShade="BF"/>
          <w:sz w:val="28"/>
          <w:szCs w:val="28"/>
        </w:rPr>
      </w:pPr>
      <w:r w:rsidRPr="004C6D5E">
        <w:rPr>
          <w:bCs/>
          <w:color w:val="17365D" w:themeColor="text2" w:themeShade="BF"/>
          <w:sz w:val="28"/>
          <w:szCs w:val="28"/>
        </w:rPr>
        <w:t>- Образование – 59,3 тыс. рублей (35,8 % от утвержденных назначений);</w:t>
      </w:r>
    </w:p>
    <w:p w:rsidR="006B147E" w:rsidRPr="004C6D5E" w:rsidRDefault="006B147E" w:rsidP="003E42D8">
      <w:pPr>
        <w:ind w:firstLine="709"/>
        <w:jc w:val="both"/>
        <w:rPr>
          <w:bCs/>
          <w:color w:val="17365D" w:themeColor="text2" w:themeShade="BF"/>
          <w:sz w:val="28"/>
          <w:szCs w:val="28"/>
        </w:rPr>
      </w:pPr>
      <w:r w:rsidRPr="004C6D5E">
        <w:rPr>
          <w:bCs/>
          <w:color w:val="17365D" w:themeColor="text2" w:themeShade="BF"/>
          <w:sz w:val="28"/>
          <w:szCs w:val="28"/>
        </w:rPr>
        <w:t>- Культура, кинематография, средства массовой информации – 245,3 тыс. рублей (5,3 % от утвержденных назначений).</w:t>
      </w:r>
    </w:p>
    <w:p w:rsidR="006B147E" w:rsidRPr="004C6D5E" w:rsidRDefault="006B147E" w:rsidP="003E42D8">
      <w:pPr>
        <w:pStyle w:val="1"/>
        <w:ind w:firstLine="709"/>
        <w:jc w:val="both"/>
        <w:rPr>
          <w:color w:val="17365D" w:themeColor="text2" w:themeShade="BF"/>
          <w:sz w:val="28"/>
          <w:szCs w:val="28"/>
        </w:rPr>
      </w:pPr>
      <w:r w:rsidRPr="004C6D5E">
        <w:rPr>
          <w:color w:val="17365D" w:themeColor="text2" w:themeShade="BF"/>
          <w:sz w:val="28"/>
          <w:szCs w:val="28"/>
        </w:rPr>
        <w:t>Анализ исполнения бюджетных назначений показал, что процент исполнения бюджетных назначений по большинству разделов сложился от 7,6% до 100 %.</w:t>
      </w:r>
    </w:p>
    <w:p w:rsidR="006B147E" w:rsidRPr="004C6D5E" w:rsidRDefault="006B147E" w:rsidP="003E42D8">
      <w:pPr>
        <w:widowControl/>
        <w:tabs>
          <w:tab w:val="left" w:pos="0"/>
        </w:tabs>
        <w:autoSpaceDE/>
        <w:autoSpaceDN/>
        <w:adjustRightInd/>
        <w:ind w:firstLine="709"/>
        <w:jc w:val="both"/>
        <w:rPr>
          <w:color w:val="17365D" w:themeColor="text2" w:themeShade="BF"/>
          <w:sz w:val="28"/>
          <w:szCs w:val="28"/>
        </w:rPr>
      </w:pPr>
      <w:r w:rsidRPr="004C6D5E">
        <w:rPr>
          <w:color w:val="17365D" w:themeColor="text2" w:themeShade="BF"/>
          <w:sz w:val="28"/>
          <w:szCs w:val="28"/>
        </w:rPr>
        <w:t xml:space="preserve">В общем объеме расходов бюджета наибольший удельный вес приходится на разделы: </w:t>
      </w:r>
    </w:p>
    <w:p w:rsidR="006B147E" w:rsidRPr="004C6D5E" w:rsidRDefault="006B147E" w:rsidP="003E42D8">
      <w:pPr>
        <w:widowControl/>
        <w:tabs>
          <w:tab w:val="left" w:pos="0"/>
        </w:tabs>
        <w:autoSpaceDE/>
        <w:autoSpaceDN/>
        <w:adjustRightInd/>
        <w:ind w:firstLine="709"/>
        <w:jc w:val="both"/>
        <w:rPr>
          <w:color w:val="17365D" w:themeColor="text2" w:themeShade="BF"/>
          <w:sz w:val="28"/>
          <w:szCs w:val="28"/>
        </w:rPr>
      </w:pPr>
      <w:r w:rsidRPr="004C6D5E">
        <w:rPr>
          <w:color w:val="17365D" w:themeColor="text2" w:themeShade="BF"/>
          <w:sz w:val="28"/>
          <w:szCs w:val="28"/>
        </w:rPr>
        <w:t xml:space="preserve">- «Общегосударственные вопросы» - 50,7 %, </w:t>
      </w:r>
    </w:p>
    <w:p w:rsidR="006B147E" w:rsidRPr="004C6D5E" w:rsidRDefault="006B147E" w:rsidP="003E42D8">
      <w:pPr>
        <w:widowControl/>
        <w:tabs>
          <w:tab w:val="left" w:pos="0"/>
        </w:tabs>
        <w:autoSpaceDE/>
        <w:autoSpaceDN/>
        <w:adjustRightInd/>
        <w:ind w:firstLine="709"/>
        <w:jc w:val="both"/>
        <w:rPr>
          <w:color w:val="17365D" w:themeColor="text2" w:themeShade="BF"/>
          <w:sz w:val="28"/>
          <w:szCs w:val="28"/>
        </w:rPr>
      </w:pPr>
      <w:r w:rsidRPr="004C6D5E">
        <w:rPr>
          <w:color w:val="17365D" w:themeColor="text2" w:themeShade="BF"/>
          <w:sz w:val="28"/>
          <w:szCs w:val="28"/>
        </w:rPr>
        <w:t>- «Культура, кинематография, средства массовой информации» - 27,6 %,</w:t>
      </w:r>
    </w:p>
    <w:p w:rsidR="006B147E" w:rsidRPr="004C6D5E" w:rsidRDefault="006B147E" w:rsidP="003E42D8">
      <w:pPr>
        <w:widowControl/>
        <w:tabs>
          <w:tab w:val="left" w:pos="0"/>
        </w:tabs>
        <w:autoSpaceDE/>
        <w:autoSpaceDN/>
        <w:adjustRightInd/>
        <w:ind w:firstLine="709"/>
        <w:jc w:val="both"/>
        <w:rPr>
          <w:color w:val="17365D" w:themeColor="text2" w:themeShade="BF"/>
          <w:sz w:val="28"/>
          <w:szCs w:val="28"/>
        </w:rPr>
      </w:pPr>
      <w:r w:rsidRPr="004C6D5E">
        <w:rPr>
          <w:color w:val="17365D" w:themeColor="text2" w:themeShade="BF"/>
          <w:sz w:val="28"/>
          <w:szCs w:val="28"/>
        </w:rPr>
        <w:t>- Жилищно-коммунальное хозяйство» - 15,9 %.</w:t>
      </w:r>
    </w:p>
    <w:p w:rsidR="002E3FD9" w:rsidRPr="004C6D5E" w:rsidRDefault="002E3FD9" w:rsidP="003E42D8">
      <w:pPr>
        <w:pStyle w:val="a7"/>
        <w:tabs>
          <w:tab w:val="left" w:pos="6570"/>
        </w:tabs>
        <w:spacing w:after="0"/>
        <w:ind w:firstLine="709"/>
        <w:jc w:val="both"/>
        <w:rPr>
          <w:color w:val="17365D" w:themeColor="text2" w:themeShade="BF"/>
          <w:sz w:val="28"/>
          <w:szCs w:val="28"/>
        </w:rPr>
      </w:pPr>
      <w:r w:rsidRPr="004C6D5E">
        <w:rPr>
          <w:color w:val="17365D" w:themeColor="text2" w:themeShade="BF"/>
          <w:sz w:val="28"/>
          <w:szCs w:val="28"/>
        </w:rPr>
        <w:t xml:space="preserve">Размер дефицита бюджета Звезднинского муниципального образование утвержден в сумме 1 479,3 тыс. рублей или 33,3 % утвержденного общего годового объема доходов местного бюджета без учета утвержденных безвозмездных поступлений. </w:t>
      </w:r>
    </w:p>
    <w:p w:rsidR="00CA4887" w:rsidRPr="004C6D5E" w:rsidRDefault="006B147E" w:rsidP="003E42D8">
      <w:pPr>
        <w:ind w:firstLine="709"/>
        <w:jc w:val="both"/>
        <w:rPr>
          <w:color w:val="17365D" w:themeColor="text2" w:themeShade="BF"/>
          <w:sz w:val="28"/>
          <w:szCs w:val="28"/>
        </w:rPr>
      </w:pPr>
      <w:r w:rsidRPr="004C6D5E">
        <w:rPr>
          <w:color w:val="17365D" w:themeColor="text2" w:themeShade="BF"/>
          <w:sz w:val="28"/>
          <w:szCs w:val="28"/>
        </w:rPr>
        <w:t>8.</w:t>
      </w:r>
      <w:r w:rsidR="00CA4887" w:rsidRPr="004C6D5E">
        <w:rPr>
          <w:color w:val="17365D" w:themeColor="text2" w:themeShade="BF"/>
          <w:sz w:val="28"/>
          <w:szCs w:val="28"/>
        </w:rPr>
        <w:t>В структуре расходов бюджета Звездинского муниципального образования первоначально предусмотрены бюджетные назначения для формирования резервного фонда в сумме 20 тыс. рублей, в окончательной редакции размер резервного фонда установлен в сумме 0 тыс. рублей.</w:t>
      </w:r>
    </w:p>
    <w:p w:rsidR="00CA4887" w:rsidRPr="004C6D5E" w:rsidRDefault="00CA4887" w:rsidP="003E42D8">
      <w:pPr>
        <w:ind w:firstLine="709"/>
        <w:jc w:val="both"/>
        <w:rPr>
          <w:color w:val="17365D" w:themeColor="text2" w:themeShade="BF"/>
          <w:sz w:val="28"/>
          <w:szCs w:val="28"/>
        </w:rPr>
      </w:pPr>
      <w:r w:rsidRPr="004C6D5E">
        <w:rPr>
          <w:color w:val="17365D" w:themeColor="text2" w:themeShade="BF"/>
          <w:sz w:val="28"/>
          <w:szCs w:val="28"/>
        </w:rPr>
        <w:t xml:space="preserve">Согласно Положения о порядке расходования средств резервного фонда администрации Звездинского муниципального образования, утвержденного Постановлением Администрации Звезднинского городского поселения от 14.11.2011 № 47, главным распорядителем средств Фонда являлась Администрация Звездинского муниципального образования. </w:t>
      </w:r>
    </w:p>
    <w:p w:rsidR="00CA4887" w:rsidRPr="004C6D5E" w:rsidRDefault="00CA4887" w:rsidP="003E42D8">
      <w:pPr>
        <w:ind w:firstLine="709"/>
        <w:jc w:val="both"/>
        <w:rPr>
          <w:color w:val="17365D" w:themeColor="text2" w:themeShade="BF"/>
          <w:sz w:val="28"/>
          <w:szCs w:val="28"/>
        </w:rPr>
      </w:pPr>
      <w:r w:rsidRPr="004C6D5E">
        <w:rPr>
          <w:color w:val="17365D" w:themeColor="text2" w:themeShade="BF"/>
          <w:sz w:val="28"/>
          <w:szCs w:val="28"/>
        </w:rPr>
        <w:t>Ра</w:t>
      </w:r>
      <w:r w:rsidR="00D7555F" w:rsidRPr="004C6D5E">
        <w:rPr>
          <w:color w:val="17365D" w:themeColor="text2" w:themeShade="BF"/>
          <w:sz w:val="28"/>
          <w:szCs w:val="28"/>
        </w:rPr>
        <w:t>сходы средств резервного фонда А</w:t>
      </w:r>
      <w:r w:rsidRPr="004C6D5E">
        <w:rPr>
          <w:color w:val="17365D" w:themeColor="text2" w:themeShade="BF"/>
          <w:sz w:val="28"/>
          <w:szCs w:val="28"/>
        </w:rPr>
        <w:t>дминистрации Звездинского муниципального образования за 201</w:t>
      </w:r>
      <w:r w:rsidR="00D7555F" w:rsidRPr="004C6D5E">
        <w:rPr>
          <w:color w:val="17365D" w:themeColor="text2" w:themeShade="BF"/>
          <w:sz w:val="28"/>
          <w:szCs w:val="28"/>
        </w:rPr>
        <w:t>8</w:t>
      </w:r>
      <w:r w:rsidRPr="004C6D5E">
        <w:rPr>
          <w:color w:val="17365D" w:themeColor="text2" w:themeShade="BF"/>
          <w:sz w:val="28"/>
          <w:szCs w:val="28"/>
        </w:rPr>
        <w:t xml:space="preserve"> год составили 0,0 тыс. рублей.</w:t>
      </w:r>
    </w:p>
    <w:p w:rsidR="00CA4887" w:rsidRPr="004C6D5E" w:rsidRDefault="006B147E" w:rsidP="003E42D8">
      <w:pPr>
        <w:ind w:firstLine="709"/>
        <w:jc w:val="both"/>
        <w:rPr>
          <w:color w:val="17365D" w:themeColor="text2" w:themeShade="BF"/>
          <w:sz w:val="28"/>
          <w:szCs w:val="28"/>
        </w:rPr>
      </w:pPr>
      <w:r w:rsidRPr="004C6D5E">
        <w:rPr>
          <w:color w:val="17365D" w:themeColor="text2" w:themeShade="BF"/>
          <w:sz w:val="28"/>
          <w:szCs w:val="28"/>
        </w:rPr>
        <w:t>10</w:t>
      </w:r>
      <w:r w:rsidR="00CA4887" w:rsidRPr="004C6D5E">
        <w:rPr>
          <w:color w:val="17365D" w:themeColor="text2" w:themeShade="BF"/>
          <w:sz w:val="28"/>
          <w:szCs w:val="28"/>
        </w:rPr>
        <w:t>.</w:t>
      </w:r>
      <w:r w:rsidR="00D7555F" w:rsidRPr="004C6D5E">
        <w:rPr>
          <w:color w:val="17365D" w:themeColor="text2" w:themeShade="BF"/>
          <w:sz w:val="28"/>
          <w:szCs w:val="28"/>
        </w:rPr>
        <w:t>На выполнение программных мероприятий, утвержденных решением о бюджете в уточненном объеме 237,8 тыс. рублей, в том числе: за счет средств областного бюджета – 235,4 тыс. рублей, за счет средств местного бюджета – 2,4 тыс. рублей. Исполнено бюджетных назначений в сумме 237,8 тыс. рублей или 100,0 %</w:t>
      </w:r>
    </w:p>
    <w:p w:rsidR="00CA4887" w:rsidRPr="004C6D5E" w:rsidRDefault="006B147E" w:rsidP="003E42D8">
      <w:pPr>
        <w:ind w:firstLine="709"/>
        <w:jc w:val="both"/>
        <w:rPr>
          <w:color w:val="17365D" w:themeColor="text2" w:themeShade="BF"/>
          <w:sz w:val="28"/>
          <w:szCs w:val="28"/>
        </w:rPr>
      </w:pPr>
      <w:r w:rsidRPr="004C6D5E">
        <w:rPr>
          <w:color w:val="17365D" w:themeColor="text2" w:themeShade="BF"/>
          <w:sz w:val="28"/>
          <w:szCs w:val="28"/>
        </w:rPr>
        <w:t>11</w:t>
      </w:r>
      <w:r w:rsidR="00CA4887" w:rsidRPr="004C6D5E">
        <w:rPr>
          <w:color w:val="17365D" w:themeColor="text2" w:themeShade="BF"/>
          <w:sz w:val="28"/>
          <w:szCs w:val="28"/>
        </w:rPr>
        <w:t>.Первоначально Решением Думы Звездинского муниципального образования от 2</w:t>
      </w:r>
      <w:r w:rsidR="00D7555F" w:rsidRPr="004C6D5E">
        <w:rPr>
          <w:color w:val="17365D" w:themeColor="text2" w:themeShade="BF"/>
          <w:sz w:val="28"/>
          <w:szCs w:val="28"/>
        </w:rPr>
        <w:t>1</w:t>
      </w:r>
      <w:r w:rsidR="00CA4887" w:rsidRPr="004C6D5E">
        <w:rPr>
          <w:color w:val="17365D" w:themeColor="text2" w:themeShade="BF"/>
          <w:sz w:val="28"/>
          <w:szCs w:val="28"/>
        </w:rPr>
        <w:t>.12.201</w:t>
      </w:r>
      <w:r w:rsidR="00D7555F" w:rsidRPr="004C6D5E">
        <w:rPr>
          <w:color w:val="17365D" w:themeColor="text2" w:themeShade="BF"/>
          <w:sz w:val="28"/>
          <w:szCs w:val="28"/>
        </w:rPr>
        <w:t>7</w:t>
      </w:r>
      <w:r w:rsidR="00CA4887" w:rsidRPr="004C6D5E">
        <w:rPr>
          <w:color w:val="17365D" w:themeColor="text2" w:themeShade="BF"/>
          <w:sz w:val="28"/>
          <w:szCs w:val="28"/>
        </w:rPr>
        <w:t xml:space="preserve"> г. № </w:t>
      </w:r>
      <w:r w:rsidR="00D7555F" w:rsidRPr="004C6D5E">
        <w:rPr>
          <w:color w:val="17365D" w:themeColor="text2" w:themeShade="BF"/>
          <w:sz w:val="28"/>
          <w:szCs w:val="28"/>
        </w:rPr>
        <w:t>15</w:t>
      </w:r>
      <w:r w:rsidR="00CA4887" w:rsidRPr="004C6D5E">
        <w:rPr>
          <w:color w:val="17365D" w:themeColor="text2" w:themeShade="BF"/>
          <w:sz w:val="28"/>
          <w:szCs w:val="28"/>
        </w:rPr>
        <w:t xml:space="preserve"> утвержден дефицит в сумме </w:t>
      </w:r>
      <w:r w:rsidR="00D7555F" w:rsidRPr="004C6D5E">
        <w:rPr>
          <w:color w:val="17365D" w:themeColor="text2" w:themeShade="BF"/>
          <w:sz w:val="28"/>
          <w:szCs w:val="28"/>
        </w:rPr>
        <w:t>222,4</w:t>
      </w:r>
      <w:r w:rsidR="00CA4887" w:rsidRPr="004C6D5E">
        <w:rPr>
          <w:color w:val="17365D" w:themeColor="text2" w:themeShade="BF"/>
          <w:sz w:val="28"/>
          <w:szCs w:val="28"/>
        </w:rPr>
        <w:t xml:space="preserve"> тыс. рублей или 5,0 % утвержденного общего годового объема доходов местного бюджета без утвержденного объема безвозмездных поступлений.</w:t>
      </w:r>
    </w:p>
    <w:p w:rsidR="00CA4887" w:rsidRPr="004C6D5E" w:rsidRDefault="00CA4887" w:rsidP="003E42D8">
      <w:pPr>
        <w:ind w:firstLine="709"/>
        <w:jc w:val="both"/>
        <w:rPr>
          <w:color w:val="17365D" w:themeColor="text2" w:themeShade="BF"/>
          <w:sz w:val="28"/>
          <w:szCs w:val="28"/>
        </w:rPr>
      </w:pPr>
      <w:r w:rsidRPr="004C6D5E">
        <w:rPr>
          <w:color w:val="17365D" w:themeColor="text2" w:themeShade="BF"/>
          <w:sz w:val="28"/>
          <w:szCs w:val="28"/>
        </w:rPr>
        <w:t>В окончательной редакции в Решение</w:t>
      </w:r>
      <w:r w:rsidR="006B147E" w:rsidRPr="004C6D5E">
        <w:rPr>
          <w:color w:val="17365D" w:themeColor="text2" w:themeShade="BF"/>
          <w:sz w:val="28"/>
          <w:szCs w:val="28"/>
        </w:rPr>
        <w:t>м</w:t>
      </w:r>
      <w:r w:rsidRPr="004C6D5E">
        <w:rPr>
          <w:color w:val="17365D" w:themeColor="text2" w:themeShade="BF"/>
          <w:sz w:val="28"/>
          <w:szCs w:val="28"/>
        </w:rPr>
        <w:t xml:space="preserve"> Думы Звездинского муниципального образования от 2</w:t>
      </w:r>
      <w:r w:rsidR="00D7555F" w:rsidRPr="004C6D5E">
        <w:rPr>
          <w:color w:val="17365D" w:themeColor="text2" w:themeShade="BF"/>
          <w:sz w:val="28"/>
          <w:szCs w:val="28"/>
        </w:rPr>
        <w:t>4</w:t>
      </w:r>
      <w:r w:rsidRPr="004C6D5E">
        <w:rPr>
          <w:color w:val="17365D" w:themeColor="text2" w:themeShade="BF"/>
          <w:sz w:val="28"/>
          <w:szCs w:val="28"/>
        </w:rPr>
        <w:t>.12.201</w:t>
      </w:r>
      <w:r w:rsidR="00D7555F" w:rsidRPr="004C6D5E">
        <w:rPr>
          <w:color w:val="17365D" w:themeColor="text2" w:themeShade="BF"/>
          <w:sz w:val="28"/>
          <w:szCs w:val="28"/>
        </w:rPr>
        <w:t>8</w:t>
      </w:r>
      <w:r w:rsidRPr="004C6D5E">
        <w:rPr>
          <w:color w:val="17365D" w:themeColor="text2" w:themeShade="BF"/>
          <w:sz w:val="28"/>
          <w:szCs w:val="28"/>
        </w:rPr>
        <w:t xml:space="preserve"> г. № </w:t>
      </w:r>
      <w:r w:rsidR="00D7555F" w:rsidRPr="004C6D5E">
        <w:rPr>
          <w:color w:val="17365D" w:themeColor="text2" w:themeShade="BF"/>
          <w:sz w:val="28"/>
          <w:szCs w:val="28"/>
        </w:rPr>
        <w:t>28</w:t>
      </w:r>
      <w:r w:rsidRPr="004C6D5E">
        <w:rPr>
          <w:color w:val="17365D" w:themeColor="text2" w:themeShade="BF"/>
          <w:sz w:val="28"/>
          <w:szCs w:val="28"/>
        </w:rPr>
        <w:t xml:space="preserve"> утвержден дефицит бюджета сумме 1</w:t>
      </w:r>
      <w:r w:rsidR="00D7555F" w:rsidRPr="004C6D5E">
        <w:rPr>
          <w:color w:val="17365D" w:themeColor="text2" w:themeShade="BF"/>
          <w:sz w:val="28"/>
          <w:szCs w:val="28"/>
        </w:rPr>
        <w:t> 479,3</w:t>
      </w:r>
      <w:r w:rsidRPr="004C6D5E">
        <w:rPr>
          <w:color w:val="17365D" w:themeColor="text2" w:themeShade="BF"/>
          <w:sz w:val="28"/>
          <w:szCs w:val="28"/>
        </w:rPr>
        <w:t xml:space="preserve"> тыс. рублей или </w:t>
      </w:r>
      <w:r w:rsidR="00D7555F" w:rsidRPr="004C6D5E">
        <w:rPr>
          <w:color w:val="17365D" w:themeColor="text2" w:themeShade="BF"/>
          <w:sz w:val="28"/>
          <w:szCs w:val="28"/>
        </w:rPr>
        <w:t>33,3</w:t>
      </w:r>
      <w:r w:rsidRPr="004C6D5E">
        <w:rPr>
          <w:color w:val="17365D" w:themeColor="text2" w:themeShade="BF"/>
          <w:sz w:val="28"/>
          <w:szCs w:val="28"/>
        </w:rPr>
        <w:t xml:space="preserve"> %. утвержденного общего годового объема доходов местного </w:t>
      </w:r>
      <w:r w:rsidRPr="004C6D5E">
        <w:rPr>
          <w:color w:val="17365D" w:themeColor="text2" w:themeShade="BF"/>
          <w:sz w:val="28"/>
          <w:szCs w:val="28"/>
        </w:rPr>
        <w:lastRenderedPageBreak/>
        <w:t>бюджета без утвержденного объема безвозмездных поступлений, превышение дефицита бюджета из-за снижения остатков средств на счетах местного бюджета городского поселения</w:t>
      </w:r>
      <w:r w:rsidR="00D7555F" w:rsidRPr="004C6D5E">
        <w:rPr>
          <w:color w:val="17365D" w:themeColor="text2" w:themeShade="BF"/>
          <w:sz w:val="28"/>
          <w:szCs w:val="28"/>
        </w:rPr>
        <w:t>.</w:t>
      </w:r>
    </w:p>
    <w:p w:rsidR="00CA4887" w:rsidRPr="004C6D5E" w:rsidRDefault="00CA4887" w:rsidP="003E42D8">
      <w:pPr>
        <w:ind w:firstLine="709"/>
        <w:jc w:val="both"/>
        <w:rPr>
          <w:color w:val="17365D" w:themeColor="text2" w:themeShade="BF"/>
          <w:sz w:val="28"/>
          <w:szCs w:val="28"/>
        </w:rPr>
      </w:pPr>
      <w:r w:rsidRPr="004C6D5E">
        <w:rPr>
          <w:color w:val="17365D" w:themeColor="text2" w:themeShade="BF"/>
          <w:sz w:val="28"/>
          <w:szCs w:val="28"/>
        </w:rPr>
        <w:t xml:space="preserve">В соответствии со ст. 96 БК РФ определены источники финансирования дефицита бюджета в сумме </w:t>
      </w:r>
      <w:r w:rsidR="00D7555F" w:rsidRPr="004C6D5E">
        <w:rPr>
          <w:color w:val="17365D" w:themeColor="text2" w:themeShade="BF"/>
          <w:sz w:val="28"/>
          <w:szCs w:val="28"/>
        </w:rPr>
        <w:t>1 479,3</w:t>
      </w:r>
      <w:r w:rsidRPr="004C6D5E">
        <w:rPr>
          <w:color w:val="17365D" w:themeColor="text2" w:themeShade="BF"/>
          <w:sz w:val="28"/>
          <w:szCs w:val="28"/>
        </w:rPr>
        <w:t xml:space="preserve"> тыс. рублей, в том числе:</w:t>
      </w:r>
    </w:p>
    <w:p w:rsidR="00CA4887" w:rsidRPr="004C6D5E" w:rsidRDefault="00CA4887" w:rsidP="003E42D8">
      <w:pPr>
        <w:ind w:firstLine="709"/>
        <w:jc w:val="both"/>
        <w:rPr>
          <w:color w:val="17365D" w:themeColor="text2" w:themeShade="BF"/>
          <w:sz w:val="28"/>
          <w:szCs w:val="28"/>
        </w:rPr>
      </w:pPr>
      <w:r w:rsidRPr="004C6D5E">
        <w:rPr>
          <w:color w:val="17365D" w:themeColor="text2" w:themeShade="BF"/>
          <w:sz w:val="28"/>
          <w:szCs w:val="28"/>
        </w:rPr>
        <w:t xml:space="preserve">- изменение остатков средств на счетах </w:t>
      </w:r>
      <w:r w:rsidR="00D7555F" w:rsidRPr="004C6D5E">
        <w:rPr>
          <w:color w:val="17365D" w:themeColor="text2" w:themeShade="BF"/>
          <w:sz w:val="28"/>
          <w:szCs w:val="28"/>
        </w:rPr>
        <w:t>–</w:t>
      </w:r>
      <w:r w:rsidRPr="004C6D5E">
        <w:rPr>
          <w:color w:val="17365D" w:themeColor="text2" w:themeShade="BF"/>
          <w:sz w:val="28"/>
          <w:szCs w:val="28"/>
        </w:rPr>
        <w:t xml:space="preserve"> </w:t>
      </w:r>
      <w:r w:rsidR="00D7555F" w:rsidRPr="004C6D5E">
        <w:rPr>
          <w:color w:val="17365D" w:themeColor="text2" w:themeShade="BF"/>
          <w:sz w:val="28"/>
          <w:szCs w:val="28"/>
        </w:rPr>
        <w:t>1 479,3</w:t>
      </w:r>
      <w:r w:rsidRPr="004C6D5E">
        <w:rPr>
          <w:color w:val="17365D" w:themeColor="text2" w:themeShade="BF"/>
          <w:sz w:val="28"/>
          <w:szCs w:val="28"/>
        </w:rPr>
        <w:t xml:space="preserve"> тыс. рублей.</w:t>
      </w:r>
    </w:p>
    <w:p w:rsidR="00CA4887" w:rsidRPr="004C6D5E" w:rsidRDefault="00CA4887" w:rsidP="003E42D8">
      <w:pPr>
        <w:ind w:firstLine="709"/>
        <w:jc w:val="both"/>
        <w:rPr>
          <w:color w:val="17365D" w:themeColor="text2" w:themeShade="BF"/>
          <w:sz w:val="28"/>
          <w:szCs w:val="28"/>
        </w:rPr>
      </w:pPr>
      <w:r w:rsidRPr="004C6D5E">
        <w:rPr>
          <w:color w:val="17365D" w:themeColor="text2" w:themeShade="BF"/>
          <w:sz w:val="28"/>
          <w:szCs w:val="28"/>
        </w:rPr>
        <w:t>Фактически бюджет в 201</w:t>
      </w:r>
      <w:r w:rsidR="00D7555F" w:rsidRPr="004C6D5E">
        <w:rPr>
          <w:color w:val="17365D" w:themeColor="text2" w:themeShade="BF"/>
          <w:sz w:val="28"/>
          <w:szCs w:val="28"/>
        </w:rPr>
        <w:t>8</w:t>
      </w:r>
      <w:r w:rsidRPr="004C6D5E">
        <w:rPr>
          <w:color w:val="17365D" w:themeColor="text2" w:themeShade="BF"/>
          <w:sz w:val="28"/>
          <w:szCs w:val="28"/>
        </w:rPr>
        <w:t xml:space="preserve"> году исполнен с профицитом в сумме </w:t>
      </w:r>
      <w:r w:rsidR="00D7555F" w:rsidRPr="004C6D5E">
        <w:rPr>
          <w:color w:val="17365D" w:themeColor="text2" w:themeShade="BF"/>
          <w:sz w:val="28"/>
          <w:szCs w:val="28"/>
        </w:rPr>
        <w:t>3 045,7</w:t>
      </w:r>
      <w:r w:rsidRPr="004C6D5E">
        <w:rPr>
          <w:color w:val="17365D" w:themeColor="text2" w:themeShade="BF"/>
          <w:sz w:val="28"/>
          <w:szCs w:val="28"/>
        </w:rPr>
        <w:t xml:space="preserve"> тыс. рублей, что соответствует Отчету об исполнении бюджета (ф. 0503117).</w:t>
      </w:r>
    </w:p>
    <w:p w:rsidR="00CA4887" w:rsidRPr="004C6D5E" w:rsidRDefault="00CA4887" w:rsidP="003E42D8">
      <w:pPr>
        <w:ind w:firstLine="709"/>
        <w:jc w:val="both"/>
        <w:rPr>
          <w:color w:val="17365D" w:themeColor="text2" w:themeShade="BF"/>
          <w:sz w:val="28"/>
          <w:szCs w:val="28"/>
        </w:rPr>
      </w:pPr>
      <w:r w:rsidRPr="004C6D5E">
        <w:rPr>
          <w:color w:val="17365D" w:themeColor="text2" w:themeShade="BF"/>
          <w:sz w:val="28"/>
          <w:szCs w:val="28"/>
        </w:rPr>
        <w:t xml:space="preserve">Утвержден предельный объем муниципального долга в размере </w:t>
      </w:r>
      <w:r w:rsidR="00D7555F" w:rsidRPr="004C6D5E">
        <w:rPr>
          <w:color w:val="17365D" w:themeColor="text2" w:themeShade="BF"/>
          <w:sz w:val="28"/>
          <w:szCs w:val="28"/>
        </w:rPr>
        <w:t>4 447,1</w:t>
      </w:r>
      <w:r w:rsidRPr="004C6D5E">
        <w:rPr>
          <w:color w:val="17365D" w:themeColor="text2" w:themeShade="BF"/>
          <w:sz w:val="28"/>
          <w:szCs w:val="28"/>
        </w:rPr>
        <w:t xml:space="preserve"> тыс. рублей. Верхний предел муниципального внутреннего долга по состоянию на 01.01.2018 утвержден в сумме 2</w:t>
      </w:r>
      <w:r w:rsidR="00D7555F" w:rsidRPr="004C6D5E">
        <w:rPr>
          <w:color w:val="17365D" w:themeColor="text2" w:themeShade="BF"/>
          <w:sz w:val="28"/>
          <w:szCs w:val="28"/>
        </w:rPr>
        <w:t>22,4</w:t>
      </w:r>
      <w:r w:rsidRPr="004C6D5E">
        <w:rPr>
          <w:color w:val="17365D" w:themeColor="text2" w:themeShade="BF"/>
          <w:sz w:val="28"/>
          <w:szCs w:val="28"/>
        </w:rPr>
        <w:t xml:space="preserve"> тыс. рублей, в том числе верхний предел долга по муниципальным гарантиям - 0 тыс. рубле</w:t>
      </w:r>
      <w:r w:rsidR="00D7555F" w:rsidRPr="004C6D5E">
        <w:rPr>
          <w:color w:val="17365D" w:themeColor="text2" w:themeShade="BF"/>
          <w:sz w:val="28"/>
          <w:szCs w:val="28"/>
        </w:rPr>
        <w:t>й. Муниципальных гарантий в 2018</w:t>
      </w:r>
      <w:r w:rsidRPr="004C6D5E">
        <w:rPr>
          <w:color w:val="17365D" w:themeColor="text2" w:themeShade="BF"/>
          <w:sz w:val="28"/>
          <w:szCs w:val="28"/>
        </w:rPr>
        <w:t xml:space="preserve"> году </w:t>
      </w:r>
      <w:proofErr w:type="spellStart"/>
      <w:r w:rsidRPr="004C6D5E">
        <w:rPr>
          <w:color w:val="17365D" w:themeColor="text2" w:themeShade="BF"/>
          <w:sz w:val="28"/>
          <w:szCs w:val="28"/>
        </w:rPr>
        <w:t>Звезднинское</w:t>
      </w:r>
      <w:proofErr w:type="spellEnd"/>
      <w:r w:rsidRPr="004C6D5E">
        <w:rPr>
          <w:color w:val="17365D" w:themeColor="text2" w:themeShade="BF"/>
          <w:sz w:val="28"/>
          <w:szCs w:val="28"/>
        </w:rPr>
        <w:t xml:space="preserve"> городское поселение не предоставляла. </w:t>
      </w:r>
    </w:p>
    <w:p w:rsidR="00CA4887" w:rsidRPr="004C6D5E" w:rsidRDefault="00CA4887" w:rsidP="003E42D8">
      <w:pPr>
        <w:ind w:firstLine="709"/>
        <w:jc w:val="both"/>
        <w:rPr>
          <w:color w:val="17365D" w:themeColor="text2" w:themeShade="BF"/>
          <w:sz w:val="28"/>
          <w:szCs w:val="28"/>
        </w:rPr>
      </w:pPr>
      <w:r w:rsidRPr="004C6D5E">
        <w:rPr>
          <w:color w:val="17365D" w:themeColor="text2" w:themeShade="BF"/>
          <w:sz w:val="28"/>
          <w:szCs w:val="28"/>
        </w:rPr>
        <w:t>Согласно баланс</w:t>
      </w:r>
      <w:r w:rsidR="006B147E" w:rsidRPr="004C6D5E">
        <w:rPr>
          <w:color w:val="17365D" w:themeColor="text2" w:themeShade="BF"/>
          <w:sz w:val="28"/>
          <w:szCs w:val="28"/>
        </w:rPr>
        <w:t>у</w:t>
      </w:r>
      <w:r w:rsidRPr="004C6D5E">
        <w:rPr>
          <w:color w:val="17365D" w:themeColor="text2" w:themeShade="BF"/>
          <w:sz w:val="28"/>
          <w:szCs w:val="28"/>
        </w:rPr>
        <w:t xml:space="preserve"> исполнения бюджета Звезднинского муниципального образования на 01.01.201</w:t>
      </w:r>
      <w:r w:rsidR="00D7555F" w:rsidRPr="004C6D5E">
        <w:rPr>
          <w:color w:val="17365D" w:themeColor="text2" w:themeShade="BF"/>
          <w:sz w:val="28"/>
          <w:szCs w:val="28"/>
        </w:rPr>
        <w:t>8</w:t>
      </w:r>
      <w:r w:rsidRPr="004C6D5E">
        <w:rPr>
          <w:color w:val="17365D" w:themeColor="text2" w:themeShade="BF"/>
          <w:sz w:val="28"/>
          <w:szCs w:val="28"/>
        </w:rPr>
        <w:t xml:space="preserve"> (ф. 0503120) по счету 020211000 "Средства на счетах бюджета в рублях в органе Федерального казначейства" отражен остаток средств в сумме </w:t>
      </w:r>
      <w:r w:rsidR="00B44A26" w:rsidRPr="004C6D5E">
        <w:rPr>
          <w:color w:val="17365D" w:themeColor="text2" w:themeShade="BF"/>
          <w:sz w:val="28"/>
          <w:szCs w:val="28"/>
        </w:rPr>
        <w:t xml:space="preserve">1 479,3 </w:t>
      </w:r>
      <w:r w:rsidRPr="004C6D5E">
        <w:rPr>
          <w:color w:val="17365D" w:themeColor="text2" w:themeShade="BF"/>
          <w:sz w:val="28"/>
          <w:szCs w:val="28"/>
        </w:rPr>
        <w:t xml:space="preserve">тыс. рублей, на 01.01.2018 сумме </w:t>
      </w:r>
      <w:r w:rsidR="00B44A26" w:rsidRPr="004C6D5E">
        <w:rPr>
          <w:color w:val="17365D" w:themeColor="text2" w:themeShade="BF"/>
          <w:sz w:val="28"/>
          <w:szCs w:val="28"/>
        </w:rPr>
        <w:t>4 525,0</w:t>
      </w:r>
      <w:r w:rsidRPr="004C6D5E">
        <w:rPr>
          <w:color w:val="17365D" w:themeColor="text2" w:themeShade="BF"/>
          <w:sz w:val="28"/>
          <w:szCs w:val="28"/>
        </w:rPr>
        <w:t xml:space="preserve"> тыс. рублей. В результате по бюджетной деятельности рост остатка составил </w:t>
      </w:r>
      <w:r w:rsidR="00B44A26" w:rsidRPr="004C6D5E">
        <w:rPr>
          <w:color w:val="17365D" w:themeColor="text2" w:themeShade="BF"/>
          <w:sz w:val="28"/>
          <w:szCs w:val="28"/>
        </w:rPr>
        <w:t>3 045,7</w:t>
      </w:r>
      <w:r w:rsidRPr="004C6D5E">
        <w:rPr>
          <w:color w:val="17365D" w:themeColor="text2" w:themeShade="BF"/>
          <w:sz w:val="28"/>
          <w:szCs w:val="28"/>
        </w:rPr>
        <w:t xml:space="preserve"> тыс. рублей.</w:t>
      </w:r>
    </w:p>
    <w:p w:rsidR="00CA4887" w:rsidRPr="004C6D5E" w:rsidRDefault="00CA4887" w:rsidP="003E42D8">
      <w:pPr>
        <w:ind w:firstLine="709"/>
        <w:jc w:val="both"/>
        <w:rPr>
          <w:color w:val="17365D" w:themeColor="text2" w:themeShade="BF"/>
          <w:sz w:val="28"/>
          <w:szCs w:val="28"/>
        </w:rPr>
      </w:pPr>
      <w:r w:rsidRPr="004C6D5E">
        <w:rPr>
          <w:color w:val="17365D" w:themeColor="text2" w:themeShade="BF"/>
          <w:sz w:val="28"/>
          <w:szCs w:val="28"/>
        </w:rPr>
        <w:t xml:space="preserve"> </w:t>
      </w:r>
    </w:p>
    <w:p w:rsidR="00CA4887" w:rsidRPr="004C6D5E" w:rsidRDefault="00CA4887" w:rsidP="003E42D8">
      <w:pPr>
        <w:ind w:firstLine="709"/>
        <w:jc w:val="both"/>
        <w:rPr>
          <w:color w:val="17365D" w:themeColor="text2" w:themeShade="BF"/>
          <w:sz w:val="26"/>
        </w:rPr>
      </w:pPr>
      <w:r w:rsidRPr="004C6D5E">
        <w:rPr>
          <w:color w:val="17365D" w:themeColor="text2" w:themeShade="BF"/>
          <w:sz w:val="28"/>
          <w:szCs w:val="28"/>
        </w:rPr>
        <w:t>В результате внешней проверки годовой бюджетной отчетности Администрации Звезднинского городского поселения об исполнении бюджета за 201</w:t>
      </w:r>
      <w:r w:rsidR="00C96FF1" w:rsidRPr="004C6D5E">
        <w:rPr>
          <w:color w:val="17365D" w:themeColor="text2" w:themeShade="BF"/>
          <w:sz w:val="28"/>
          <w:szCs w:val="28"/>
        </w:rPr>
        <w:t>8</w:t>
      </w:r>
      <w:r w:rsidRPr="004C6D5E">
        <w:rPr>
          <w:color w:val="17365D" w:themeColor="text2" w:themeShade="BF"/>
          <w:sz w:val="28"/>
          <w:szCs w:val="28"/>
        </w:rPr>
        <w:t xml:space="preserve"> год Звезднинского муниципального образования установлено, что в целом представленный отчет является достоверным, при этом указанные замечания учесть при составлении бюджетной отчетности в текущем финансовом году. </w:t>
      </w:r>
    </w:p>
    <w:p w:rsidR="00B7163A" w:rsidRPr="004C6D5E" w:rsidRDefault="00B7163A" w:rsidP="003E42D8">
      <w:pPr>
        <w:shd w:val="clear" w:color="auto" w:fill="FFFFFF"/>
        <w:ind w:firstLine="709"/>
        <w:jc w:val="both"/>
        <w:rPr>
          <w:color w:val="17365D" w:themeColor="text2" w:themeShade="BF"/>
          <w:sz w:val="28"/>
          <w:szCs w:val="28"/>
        </w:rPr>
      </w:pPr>
    </w:p>
    <w:p w:rsidR="00CC5210" w:rsidRDefault="00CC5210" w:rsidP="003E42D8">
      <w:pPr>
        <w:ind w:firstLine="709"/>
        <w:jc w:val="center"/>
        <w:rPr>
          <w:b/>
          <w:color w:val="17365D" w:themeColor="text2" w:themeShade="BF"/>
          <w:sz w:val="28"/>
          <w:szCs w:val="28"/>
        </w:rPr>
      </w:pPr>
      <w:bookmarkStart w:id="0" w:name="_GoBack"/>
      <w:bookmarkEnd w:id="0"/>
    </w:p>
    <w:p w:rsidR="00500F82" w:rsidRPr="004C6D5E" w:rsidRDefault="00500F82" w:rsidP="003E42D8">
      <w:pPr>
        <w:ind w:firstLine="709"/>
        <w:jc w:val="center"/>
        <w:rPr>
          <w:b/>
          <w:color w:val="17365D" w:themeColor="text2" w:themeShade="BF"/>
          <w:sz w:val="28"/>
          <w:szCs w:val="28"/>
        </w:rPr>
      </w:pPr>
    </w:p>
    <w:p w:rsidR="00CA4887" w:rsidRPr="004C6D5E" w:rsidRDefault="00CA4887" w:rsidP="003E42D8">
      <w:pPr>
        <w:jc w:val="both"/>
        <w:rPr>
          <w:color w:val="17365D" w:themeColor="text2" w:themeShade="BF"/>
          <w:sz w:val="28"/>
          <w:szCs w:val="28"/>
        </w:rPr>
      </w:pPr>
    </w:p>
    <w:p w:rsidR="004F4550" w:rsidRPr="004C6D5E" w:rsidRDefault="00CA0A5F" w:rsidP="003E42D8">
      <w:pPr>
        <w:jc w:val="both"/>
        <w:rPr>
          <w:color w:val="17365D" w:themeColor="text2" w:themeShade="BF"/>
          <w:sz w:val="28"/>
          <w:szCs w:val="28"/>
        </w:rPr>
      </w:pPr>
      <w:r w:rsidRPr="004C6D5E">
        <w:rPr>
          <w:color w:val="17365D" w:themeColor="text2" w:themeShade="BF"/>
          <w:sz w:val="28"/>
          <w:szCs w:val="28"/>
        </w:rPr>
        <w:t xml:space="preserve">Инспектор </w:t>
      </w:r>
      <w:r w:rsidR="004F3F8D" w:rsidRPr="004C6D5E">
        <w:rPr>
          <w:color w:val="17365D" w:themeColor="text2" w:themeShade="BF"/>
          <w:sz w:val="28"/>
          <w:szCs w:val="28"/>
        </w:rPr>
        <w:t xml:space="preserve">КСК УКМО                                                                             </w:t>
      </w:r>
      <w:r w:rsidR="00CA4887" w:rsidRPr="004C6D5E">
        <w:rPr>
          <w:color w:val="17365D" w:themeColor="text2" w:themeShade="BF"/>
          <w:sz w:val="28"/>
          <w:szCs w:val="28"/>
        </w:rPr>
        <w:t xml:space="preserve">Е.В. </w:t>
      </w:r>
      <w:proofErr w:type="spellStart"/>
      <w:r w:rsidR="00CA4887" w:rsidRPr="004C6D5E">
        <w:rPr>
          <w:color w:val="17365D" w:themeColor="text2" w:themeShade="BF"/>
          <w:sz w:val="28"/>
          <w:szCs w:val="28"/>
        </w:rPr>
        <w:t>Мокрецова</w:t>
      </w:r>
      <w:proofErr w:type="spellEnd"/>
    </w:p>
    <w:p w:rsidR="004F4550" w:rsidRPr="004C6D5E" w:rsidRDefault="004F4550" w:rsidP="003E42D8">
      <w:pPr>
        <w:jc w:val="both"/>
        <w:rPr>
          <w:color w:val="17365D" w:themeColor="text2" w:themeShade="BF"/>
          <w:sz w:val="28"/>
          <w:szCs w:val="28"/>
        </w:rPr>
      </w:pPr>
    </w:p>
    <w:p w:rsidR="00E6428B" w:rsidRPr="004C6D5E" w:rsidRDefault="00E6428B" w:rsidP="003E42D8">
      <w:pPr>
        <w:shd w:val="clear" w:color="auto" w:fill="FFFFFF"/>
        <w:jc w:val="center"/>
        <w:rPr>
          <w:b/>
          <w:bCs/>
          <w:color w:val="17365D" w:themeColor="text2" w:themeShade="BF"/>
          <w:sz w:val="28"/>
          <w:szCs w:val="28"/>
        </w:rPr>
      </w:pPr>
    </w:p>
    <w:sectPr w:rsidR="00E6428B" w:rsidRPr="004C6D5E" w:rsidSect="00AE1B3E">
      <w:headerReference w:type="default" r:id="rId9"/>
      <w:pgSz w:w="11909" w:h="16834"/>
      <w:pgMar w:top="1152" w:right="511" w:bottom="360" w:left="1313"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D4A" w:rsidRDefault="00773D4A" w:rsidP="00F0718B">
      <w:r>
        <w:separator/>
      </w:r>
    </w:p>
  </w:endnote>
  <w:endnote w:type="continuationSeparator" w:id="0">
    <w:p w:rsidR="00773D4A" w:rsidRDefault="00773D4A" w:rsidP="00F0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D4A" w:rsidRDefault="00773D4A" w:rsidP="00F0718B">
      <w:r>
        <w:separator/>
      </w:r>
    </w:p>
  </w:footnote>
  <w:footnote w:type="continuationSeparator" w:id="0">
    <w:p w:rsidR="00773D4A" w:rsidRDefault="00773D4A" w:rsidP="00F07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28B" w:rsidRDefault="00E6428B">
    <w:pPr>
      <w:pStyle w:val="ae"/>
      <w:jc w:val="center"/>
    </w:pPr>
    <w:r>
      <w:fldChar w:fldCharType="begin"/>
    </w:r>
    <w:r>
      <w:instrText xml:space="preserve"> PAGE   \* MERGEFORMAT </w:instrText>
    </w:r>
    <w:r>
      <w:fldChar w:fldCharType="separate"/>
    </w:r>
    <w:r w:rsidR="00583E63">
      <w:rPr>
        <w:noProof/>
      </w:rPr>
      <w:t>4</w:t>
    </w:r>
    <w:r>
      <w:rPr>
        <w:noProof/>
      </w:rPr>
      <w:fldChar w:fldCharType="end"/>
    </w:r>
  </w:p>
  <w:p w:rsidR="00E6428B" w:rsidRDefault="00E6428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37812D0"/>
    <w:lvl w:ilvl="0">
      <w:numFmt w:val="bullet"/>
      <w:lvlText w:val="*"/>
      <w:lvlJc w:val="left"/>
    </w:lvl>
  </w:abstractNum>
  <w:abstractNum w:abstractNumId="1" w15:restartNumberingAfterBreak="0">
    <w:nsid w:val="02262D41"/>
    <w:multiLevelType w:val="hybridMultilevel"/>
    <w:tmpl w:val="02282A82"/>
    <w:lvl w:ilvl="0" w:tplc="42FAEC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F148D1"/>
    <w:multiLevelType w:val="hybridMultilevel"/>
    <w:tmpl w:val="968A9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C93D3B"/>
    <w:multiLevelType w:val="hybridMultilevel"/>
    <w:tmpl w:val="9E6C2F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E0933A9"/>
    <w:multiLevelType w:val="hybridMultilevel"/>
    <w:tmpl w:val="2BEC84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7DD3D2F"/>
    <w:multiLevelType w:val="singleLevel"/>
    <w:tmpl w:val="E9F61C52"/>
    <w:lvl w:ilvl="0">
      <w:start w:val="2009"/>
      <w:numFmt w:val="decimal"/>
      <w:lvlText w:val="18.06.%1"/>
      <w:legacy w:legacy="1" w:legacySpace="0" w:legacyIndent="1253"/>
      <w:lvlJc w:val="left"/>
      <w:rPr>
        <w:rFonts w:ascii="Times New Roman" w:hAnsi="Times New Roman" w:cs="Times New Roman" w:hint="default"/>
      </w:rPr>
    </w:lvl>
  </w:abstractNum>
  <w:abstractNum w:abstractNumId="6" w15:restartNumberingAfterBreak="0">
    <w:nsid w:val="1D5F0613"/>
    <w:multiLevelType w:val="singleLevel"/>
    <w:tmpl w:val="5D54CCB8"/>
    <w:lvl w:ilvl="0">
      <w:start w:val="1"/>
      <w:numFmt w:val="decimal"/>
      <w:lvlText w:val="1.%1."/>
      <w:legacy w:legacy="1" w:legacySpace="0" w:legacyIndent="508"/>
      <w:lvlJc w:val="left"/>
      <w:rPr>
        <w:rFonts w:ascii="Times New Roman" w:hAnsi="Times New Roman" w:cs="Times New Roman" w:hint="default"/>
      </w:rPr>
    </w:lvl>
  </w:abstractNum>
  <w:abstractNum w:abstractNumId="7" w15:restartNumberingAfterBreak="0">
    <w:nsid w:val="220F55A6"/>
    <w:multiLevelType w:val="hybridMultilevel"/>
    <w:tmpl w:val="1810744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15:restartNumberingAfterBreak="0">
    <w:nsid w:val="23FC23FF"/>
    <w:multiLevelType w:val="singleLevel"/>
    <w:tmpl w:val="65721F42"/>
    <w:lvl w:ilvl="0">
      <w:start w:val="5"/>
      <w:numFmt w:val="decimal"/>
      <w:lvlText w:val="2.%1."/>
      <w:legacy w:legacy="1" w:legacySpace="0" w:legacyIndent="523"/>
      <w:lvlJc w:val="left"/>
      <w:rPr>
        <w:rFonts w:ascii="Times New Roman" w:hAnsi="Times New Roman" w:cs="Times New Roman" w:hint="default"/>
      </w:rPr>
    </w:lvl>
  </w:abstractNum>
  <w:abstractNum w:abstractNumId="9" w15:restartNumberingAfterBreak="0">
    <w:nsid w:val="267344FB"/>
    <w:multiLevelType w:val="singleLevel"/>
    <w:tmpl w:val="4ABA4464"/>
    <w:lvl w:ilvl="0">
      <w:start w:val="2009"/>
      <w:numFmt w:val="decimal"/>
      <w:lvlText w:val="18.12.%1"/>
      <w:legacy w:legacy="1" w:legacySpace="0" w:legacyIndent="1253"/>
      <w:lvlJc w:val="left"/>
      <w:rPr>
        <w:rFonts w:ascii="Times New Roman" w:hAnsi="Times New Roman" w:cs="Times New Roman" w:hint="default"/>
      </w:rPr>
    </w:lvl>
  </w:abstractNum>
  <w:abstractNum w:abstractNumId="10" w15:restartNumberingAfterBreak="0">
    <w:nsid w:val="300E3E1E"/>
    <w:multiLevelType w:val="hybridMultilevel"/>
    <w:tmpl w:val="D81432C6"/>
    <w:lvl w:ilvl="0" w:tplc="547A29C0">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32023A95"/>
    <w:multiLevelType w:val="hybridMultilevel"/>
    <w:tmpl w:val="F6B2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466AA7"/>
    <w:multiLevelType w:val="singleLevel"/>
    <w:tmpl w:val="BA6C61FE"/>
    <w:lvl w:ilvl="0">
      <w:numFmt w:val="decimal"/>
      <w:lvlText w:val="2.%1."/>
      <w:legacy w:legacy="1" w:legacySpace="0" w:legacyIndent="537"/>
      <w:lvlJc w:val="left"/>
      <w:rPr>
        <w:rFonts w:ascii="Times New Roman" w:hAnsi="Times New Roman" w:cs="Times New Roman" w:hint="default"/>
      </w:rPr>
    </w:lvl>
  </w:abstractNum>
  <w:abstractNum w:abstractNumId="13" w15:restartNumberingAfterBreak="0">
    <w:nsid w:val="3B086186"/>
    <w:multiLevelType w:val="hybridMultilevel"/>
    <w:tmpl w:val="9752B2D0"/>
    <w:lvl w:ilvl="0" w:tplc="9AF4FF30">
      <w:start w:val="3"/>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BD8155B"/>
    <w:multiLevelType w:val="hybridMultilevel"/>
    <w:tmpl w:val="0F98A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041ACF"/>
    <w:multiLevelType w:val="hybridMultilevel"/>
    <w:tmpl w:val="5ABE9D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93706F6"/>
    <w:multiLevelType w:val="hybridMultilevel"/>
    <w:tmpl w:val="8F6A82F8"/>
    <w:lvl w:ilvl="0" w:tplc="337812D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BF1582"/>
    <w:multiLevelType w:val="hybridMultilevel"/>
    <w:tmpl w:val="F9746B6C"/>
    <w:lvl w:ilvl="0" w:tplc="A3602E1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C19274C"/>
    <w:multiLevelType w:val="singleLevel"/>
    <w:tmpl w:val="99D86E8E"/>
    <w:lvl w:ilvl="0">
      <w:start w:val="1"/>
      <w:numFmt w:val="decimal"/>
      <w:lvlText w:val="2.7.%1."/>
      <w:legacy w:legacy="1" w:legacySpace="0" w:legacyIndent="859"/>
      <w:lvlJc w:val="left"/>
      <w:rPr>
        <w:rFonts w:ascii="Times New Roman" w:hAnsi="Times New Roman" w:cs="Times New Roman" w:hint="default"/>
      </w:rPr>
    </w:lvl>
  </w:abstractNum>
  <w:abstractNum w:abstractNumId="19" w15:restartNumberingAfterBreak="0">
    <w:nsid w:val="55473D86"/>
    <w:multiLevelType w:val="singleLevel"/>
    <w:tmpl w:val="1E5AE968"/>
    <w:lvl w:ilvl="0">
      <w:start w:val="13"/>
      <w:numFmt w:val="decimal"/>
      <w:lvlText w:val="2.%1."/>
      <w:legacy w:legacy="1" w:legacySpace="0" w:legacyIndent="667"/>
      <w:lvlJc w:val="left"/>
      <w:rPr>
        <w:rFonts w:ascii="Times New Roman" w:hAnsi="Times New Roman" w:cs="Times New Roman" w:hint="default"/>
      </w:rPr>
    </w:lvl>
  </w:abstractNum>
  <w:abstractNum w:abstractNumId="20" w15:restartNumberingAfterBreak="0">
    <w:nsid w:val="66576453"/>
    <w:multiLevelType w:val="hybridMultilevel"/>
    <w:tmpl w:val="322E726A"/>
    <w:lvl w:ilvl="0" w:tplc="CAA6F3BA">
      <w:start w:val="1"/>
      <w:numFmt w:val="decimal"/>
      <w:lvlText w:val="%1."/>
      <w:lvlJc w:val="left"/>
      <w:pPr>
        <w:ind w:left="928" w:hanging="360"/>
      </w:pPr>
      <w:rPr>
        <w:rFonts w:ascii="Times New Roman" w:eastAsia="Times New Roman" w:hAnsi="Times New Roman" w:cs="Times New Roman"/>
      </w:rPr>
    </w:lvl>
    <w:lvl w:ilvl="1" w:tplc="04190003" w:tentative="1">
      <w:start w:val="1"/>
      <w:numFmt w:val="bullet"/>
      <w:lvlText w:val="o"/>
      <w:lvlJc w:val="left"/>
      <w:pPr>
        <w:ind w:left="939" w:hanging="360"/>
      </w:pPr>
      <w:rPr>
        <w:rFonts w:ascii="Courier New" w:hAnsi="Courier New" w:cs="Courier New" w:hint="default"/>
      </w:rPr>
    </w:lvl>
    <w:lvl w:ilvl="2" w:tplc="04190005" w:tentative="1">
      <w:start w:val="1"/>
      <w:numFmt w:val="bullet"/>
      <w:lvlText w:val=""/>
      <w:lvlJc w:val="left"/>
      <w:pPr>
        <w:ind w:left="1659" w:hanging="360"/>
      </w:pPr>
      <w:rPr>
        <w:rFonts w:ascii="Wingdings" w:hAnsi="Wingdings" w:hint="default"/>
      </w:rPr>
    </w:lvl>
    <w:lvl w:ilvl="3" w:tplc="04190001" w:tentative="1">
      <w:start w:val="1"/>
      <w:numFmt w:val="bullet"/>
      <w:lvlText w:val=""/>
      <w:lvlJc w:val="left"/>
      <w:pPr>
        <w:ind w:left="2379" w:hanging="360"/>
      </w:pPr>
      <w:rPr>
        <w:rFonts w:ascii="Symbol" w:hAnsi="Symbol" w:hint="default"/>
      </w:rPr>
    </w:lvl>
    <w:lvl w:ilvl="4" w:tplc="04190003" w:tentative="1">
      <w:start w:val="1"/>
      <w:numFmt w:val="bullet"/>
      <w:lvlText w:val="o"/>
      <w:lvlJc w:val="left"/>
      <w:pPr>
        <w:ind w:left="3099" w:hanging="360"/>
      </w:pPr>
      <w:rPr>
        <w:rFonts w:ascii="Courier New" w:hAnsi="Courier New" w:cs="Courier New" w:hint="default"/>
      </w:rPr>
    </w:lvl>
    <w:lvl w:ilvl="5" w:tplc="04190005" w:tentative="1">
      <w:start w:val="1"/>
      <w:numFmt w:val="bullet"/>
      <w:lvlText w:val=""/>
      <w:lvlJc w:val="left"/>
      <w:pPr>
        <w:ind w:left="3819" w:hanging="360"/>
      </w:pPr>
      <w:rPr>
        <w:rFonts w:ascii="Wingdings" w:hAnsi="Wingdings" w:hint="default"/>
      </w:rPr>
    </w:lvl>
    <w:lvl w:ilvl="6" w:tplc="04190001" w:tentative="1">
      <w:start w:val="1"/>
      <w:numFmt w:val="bullet"/>
      <w:lvlText w:val=""/>
      <w:lvlJc w:val="left"/>
      <w:pPr>
        <w:ind w:left="4539" w:hanging="360"/>
      </w:pPr>
      <w:rPr>
        <w:rFonts w:ascii="Symbol" w:hAnsi="Symbol" w:hint="default"/>
      </w:rPr>
    </w:lvl>
    <w:lvl w:ilvl="7" w:tplc="04190003" w:tentative="1">
      <w:start w:val="1"/>
      <w:numFmt w:val="bullet"/>
      <w:lvlText w:val="o"/>
      <w:lvlJc w:val="left"/>
      <w:pPr>
        <w:ind w:left="5259" w:hanging="360"/>
      </w:pPr>
      <w:rPr>
        <w:rFonts w:ascii="Courier New" w:hAnsi="Courier New" w:cs="Courier New" w:hint="default"/>
      </w:rPr>
    </w:lvl>
    <w:lvl w:ilvl="8" w:tplc="04190005" w:tentative="1">
      <w:start w:val="1"/>
      <w:numFmt w:val="bullet"/>
      <w:lvlText w:val=""/>
      <w:lvlJc w:val="left"/>
      <w:pPr>
        <w:ind w:left="5979" w:hanging="360"/>
      </w:pPr>
      <w:rPr>
        <w:rFonts w:ascii="Wingdings" w:hAnsi="Wingdings" w:hint="default"/>
      </w:rPr>
    </w:lvl>
  </w:abstractNum>
  <w:abstractNum w:abstractNumId="21" w15:restartNumberingAfterBreak="0">
    <w:nsid w:val="67B55D19"/>
    <w:multiLevelType w:val="singleLevel"/>
    <w:tmpl w:val="945621D8"/>
    <w:lvl w:ilvl="0">
      <w:start w:val="1"/>
      <w:numFmt w:val="decimal"/>
      <w:lvlText w:val="2.11.%1."/>
      <w:legacy w:legacy="1" w:legacySpace="0" w:legacyIndent="903"/>
      <w:lvlJc w:val="left"/>
      <w:rPr>
        <w:rFonts w:ascii="Times New Roman" w:hAnsi="Times New Roman" w:cs="Times New Roman" w:hint="default"/>
      </w:rPr>
    </w:lvl>
  </w:abstractNum>
  <w:abstractNum w:abstractNumId="22" w15:restartNumberingAfterBreak="0">
    <w:nsid w:val="684B4C0C"/>
    <w:multiLevelType w:val="hybridMultilevel"/>
    <w:tmpl w:val="2EEA4012"/>
    <w:lvl w:ilvl="0" w:tplc="999EBB48">
      <w:start w:val="1"/>
      <w:numFmt w:val="decimal"/>
      <w:lvlText w:val="%1."/>
      <w:lvlJc w:val="left"/>
      <w:pPr>
        <w:ind w:left="912" w:hanging="360"/>
      </w:pPr>
      <w:rPr>
        <w:rFonts w:hint="default"/>
      </w:rPr>
    </w:lvl>
    <w:lvl w:ilvl="1" w:tplc="04190019" w:tentative="1">
      <w:start w:val="1"/>
      <w:numFmt w:val="lowerLetter"/>
      <w:lvlText w:val="%2."/>
      <w:lvlJc w:val="left"/>
      <w:pPr>
        <w:ind w:left="1632" w:hanging="360"/>
      </w:pPr>
    </w:lvl>
    <w:lvl w:ilvl="2" w:tplc="0419001B" w:tentative="1">
      <w:start w:val="1"/>
      <w:numFmt w:val="lowerRoman"/>
      <w:lvlText w:val="%3."/>
      <w:lvlJc w:val="right"/>
      <w:pPr>
        <w:ind w:left="2352" w:hanging="180"/>
      </w:pPr>
    </w:lvl>
    <w:lvl w:ilvl="3" w:tplc="0419000F" w:tentative="1">
      <w:start w:val="1"/>
      <w:numFmt w:val="decimal"/>
      <w:lvlText w:val="%4."/>
      <w:lvlJc w:val="left"/>
      <w:pPr>
        <w:ind w:left="3072" w:hanging="360"/>
      </w:pPr>
    </w:lvl>
    <w:lvl w:ilvl="4" w:tplc="04190019" w:tentative="1">
      <w:start w:val="1"/>
      <w:numFmt w:val="lowerLetter"/>
      <w:lvlText w:val="%5."/>
      <w:lvlJc w:val="left"/>
      <w:pPr>
        <w:ind w:left="3792" w:hanging="360"/>
      </w:pPr>
    </w:lvl>
    <w:lvl w:ilvl="5" w:tplc="0419001B" w:tentative="1">
      <w:start w:val="1"/>
      <w:numFmt w:val="lowerRoman"/>
      <w:lvlText w:val="%6."/>
      <w:lvlJc w:val="right"/>
      <w:pPr>
        <w:ind w:left="4512" w:hanging="180"/>
      </w:pPr>
    </w:lvl>
    <w:lvl w:ilvl="6" w:tplc="0419000F" w:tentative="1">
      <w:start w:val="1"/>
      <w:numFmt w:val="decimal"/>
      <w:lvlText w:val="%7."/>
      <w:lvlJc w:val="left"/>
      <w:pPr>
        <w:ind w:left="5232" w:hanging="360"/>
      </w:pPr>
    </w:lvl>
    <w:lvl w:ilvl="7" w:tplc="04190019" w:tentative="1">
      <w:start w:val="1"/>
      <w:numFmt w:val="lowerLetter"/>
      <w:lvlText w:val="%8."/>
      <w:lvlJc w:val="left"/>
      <w:pPr>
        <w:ind w:left="5952" w:hanging="360"/>
      </w:pPr>
    </w:lvl>
    <w:lvl w:ilvl="8" w:tplc="0419001B" w:tentative="1">
      <w:start w:val="1"/>
      <w:numFmt w:val="lowerRoman"/>
      <w:lvlText w:val="%9."/>
      <w:lvlJc w:val="right"/>
      <w:pPr>
        <w:ind w:left="6672" w:hanging="180"/>
      </w:pPr>
    </w:lvl>
  </w:abstractNum>
  <w:abstractNum w:abstractNumId="23" w15:restartNumberingAfterBreak="0">
    <w:nsid w:val="6D646E13"/>
    <w:multiLevelType w:val="singleLevel"/>
    <w:tmpl w:val="35D48BEC"/>
    <w:lvl w:ilvl="0">
      <w:start w:val="2"/>
      <w:numFmt w:val="decimal"/>
      <w:lvlText w:val="2.4.%1."/>
      <w:legacy w:legacy="1" w:legacySpace="0" w:legacyIndent="725"/>
      <w:lvlJc w:val="left"/>
      <w:rPr>
        <w:rFonts w:ascii="Times New Roman" w:hAnsi="Times New Roman" w:cs="Times New Roman" w:hint="default"/>
      </w:rPr>
    </w:lvl>
  </w:abstractNum>
  <w:abstractNum w:abstractNumId="24" w15:restartNumberingAfterBreak="0">
    <w:nsid w:val="6EA172B8"/>
    <w:multiLevelType w:val="singleLevel"/>
    <w:tmpl w:val="772E9320"/>
    <w:lvl w:ilvl="0">
      <w:start w:val="1"/>
      <w:numFmt w:val="decimal"/>
      <w:lvlText w:val="2.8.%1."/>
      <w:legacy w:legacy="1" w:legacySpace="0" w:legacyIndent="898"/>
      <w:lvlJc w:val="left"/>
      <w:rPr>
        <w:rFonts w:ascii="Times New Roman" w:hAnsi="Times New Roman" w:cs="Times New Roman" w:hint="default"/>
      </w:rPr>
    </w:lvl>
  </w:abstractNum>
  <w:abstractNum w:abstractNumId="25" w15:restartNumberingAfterBreak="0">
    <w:nsid w:val="72765B12"/>
    <w:multiLevelType w:val="hybridMultilevel"/>
    <w:tmpl w:val="F10C1A56"/>
    <w:lvl w:ilvl="0" w:tplc="0EF65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3252AEF"/>
    <w:multiLevelType w:val="hybridMultilevel"/>
    <w:tmpl w:val="334C7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45A66A1"/>
    <w:multiLevelType w:val="hybridMultilevel"/>
    <w:tmpl w:val="9E709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5B02603"/>
    <w:multiLevelType w:val="hybridMultilevel"/>
    <w:tmpl w:val="2ACC55F2"/>
    <w:lvl w:ilvl="0" w:tplc="6414CF4C">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15:restartNumberingAfterBreak="0">
    <w:nsid w:val="79C55132"/>
    <w:multiLevelType w:val="hybridMultilevel"/>
    <w:tmpl w:val="ACC8E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D876847"/>
    <w:multiLevelType w:val="hybridMultilevel"/>
    <w:tmpl w:val="43184A68"/>
    <w:lvl w:ilvl="0" w:tplc="FF4496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6"/>
  </w:num>
  <w:num w:numId="4">
    <w:abstractNumId w:val="12"/>
  </w:num>
  <w:num w:numId="5">
    <w:abstractNumId w:val="23"/>
  </w:num>
  <w:num w:numId="6">
    <w:abstractNumId w:val="8"/>
  </w:num>
  <w:num w:numId="7">
    <w:abstractNumId w:val="18"/>
  </w:num>
  <w:num w:numId="8">
    <w:abstractNumId w:val="24"/>
  </w:num>
  <w:num w:numId="9">
    <w:abstractNumId w:val="21"/>
  </w:num>
  <w:num w:numId="10">
    <w:abstractNumId w:val="19"/>
  </w:num>
  <w:num w:numId="1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3">
    <w:abstractNumId w:val="22"/>
  </w:num>
  <w:num w:numId="14">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5">
    <w:abstractNumId w:val="9"/>
  </w:num>
  <w:num w:numId="16">
    <w:abstractNumId w:val="5"/>
  </w:num>
  <w:num w:numId="17">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18">
    <w:abstractNumId w:val="1"/>
  </w:num>
  <w:num w:numId="19">
    <w:abstractNumId w:val="25"/>
  </w:num>
  <w:num w:numId="20">
    <w:abstractNumId w:val="7"/>
  </w:num>
  <w:num w:numId="21">
    <w:abstractNumId w:val="20"/>
  </w:num>
  <w:num w:numId="22">
    <w:abstractNumId w:val="14"/>
  </w:num>
  <w:num w:numId="23">
    <w:abstractNumId w:val="4"/>
  </w:num>
  <w:num w:numId="24">
    <w:abstractNumId w:val="16"/>
  </w:num>
  <w:num w:numId="25">
    <w:abstractNumId w:val="30"/>
  </w:num>
  <w:num w:numId="26">
    <w:abstractNumId w:val="13"/>
  </w:num>
  <w:num w:numId="27">
    <w:abstractNumId w:val="28"/>
  </w:num>
  <w:num w:numId="28">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29">
    <w:abstractNumId w:val="15"/>
  </w:num>
  <w:num w:numId="30">
    <w:abstractNumId w:val="27"/>
  </w:num>
  <w:num w:numId="31">
    <w:abstractNumId w:val="26"/>
  </w:num>
  <w:num w:numId="32">
    <w:abstractNumId w:val="2"/>
  </w:num>
  <w:num w:numId="33">
    <w:abstractNumId w:val="11"/>
  </w:num>
  <w:num w:numId="34">
    <w:abstractNumId w:val="3"/>
  </w:num>
  <w:num w:numId="35">
    <w:abstractNumId w:val="29"/>
  </w:num>
  <w:num w:numId="36">
    <w:abstractNumId w:val="17"/>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23B"/>
    <w:rsid w:val="00001962"/>
    <w:rsid w:val="00003603"/>
    <w:rsid w:val="000045CA"/>
    <w:rsid w:val="00004606"/>
    <w:rsid w:val="00012839"/>
    <w:rsid w:val="00016A9D"/>
    <w:rsid w:val="000203AD"/>
    <w:rsid w:val="000246DA"/>
    <w:rsid w:val="00024791"/>
    <w:rsid w:val="00025F9D"/>
    <w:rsid w:val="00027769"/>
    <w:rsid w:val="00030ED5"/>
    <w:rsid w:val="00031F07"/>
    <w:rsid w:val="000354F0"/>
    <w:rsid w:val="00041A44"/>
    <w:rsid w:val="0004486C"/>
    <w:rsid w:val="000528B7"/>
    <w:rsid w:val="00055B12"/>
    <w:rsid w:val="00057AEF"/>
    <w:rsid w:val="0006134A"/>
    <w:rsid w:val="00061EF5"/>
    <w:rsid w:val="00072AC1"/>
    <w:rsid w:val="00073318"/>
    <w:rsid w:val="000758BB"/>
    <w:rsid w:val="00076EAC"/>
    <w:rsid w:val="00081BEA"/>
    <w:rsid w:val="00083C7A"/>
    <w:rsid w:val="00084F19"/>
    <w:rsid w:val="000905D3"/>
    <w:rsid w:val="00093AD6"/>
    <w:rsid w:val="000A06F3"/>
    <w:rsid w:val="000A1498"/>
    <w:rsid w:val="000B0A5D"/>
    <w:rsid w:val="000B1054"/>
    <w:rsid w:val="000B1475"/>
    <w:rsid w:val="000B7386"/>
    <w:rsid w:val="000C098C"/>
    <w:rsid w:val="000C1D3F"/>
    <w:rsid w:val="000C2644"/>
    <w:rsid w:val="000C2937"/>
    <w:rsid w:val="000C6698"/>
    <w:rsid w:val="000C7602"/>
    <w:rsid w:val="000D02C5"/>
    <w:rsid w:val="000D059C"/>
    <w:rsid w:val="000E53C9"/>
    <w:rsid w:val="000F4073"/>
    <w:rsid w:val="0010281A"/>
    <w:rsid w:val="001032D0"/>
    <w:rsid w:val="001058F4"/>
    <w:rsid w:val="00112196"/>
    <w:rsid w:val="00113580"/>
    <w:rsid w:val="00114E2E"/>
    <w:rsid w:val="00117C1B"/>
    <w:rsid w:val="001229A4"/>
    <w:rsid w:val="00122C80"/>
    <w:rsid w:val="00123084"/>
    <w:rsid w:val="00131805"/>
    <w:rsid w:val="001331BE"/>
    <w:rsid w:val="001404AC"/>
    <w:rsid w:val="0014089A"/>
    <w:rsid w:val="001426EE"/>
    <w:rsid w:val="00142B3E"/>
    <w:rsid w:val="001441E2"/>
    <w:rsid w:val="001461DF"/>
    <w:rsid w:val="001503CD"/>
    <w:rsid w:val="001550B5"/>
    <w:rsid w:val="001568F7"/>
    <w:rsid w:val="00157C58"/>
    <w:rsid w:val="0016423B"/>
    <w:rsid w:val="00164C66"/>
    <w:rsid w:val="00165F00"/>
    <w:rsid w:val="00166788"/>
    <w:rsid w:val="00171926"/>
    <w:rsid w:val="001723AF"/>
    <w:rsid w:val="00172511"/>
    <w:rsid w:val="00176FDF"/>
    <w:rsid w:val="00177DD6"/>
    <w:rsid w:val="00180C7B"/>
    <w:rsid w:val="001867FC"/>
    <w:rsid w:val="00187BB0"/>
    <w:rsid w:val="00190764"/>
    <w:rsid w:val="001929C8"/>
    <w:rsid w:val="001972DB"/>
    <w:rsid w:val="001A4A7C"/>
    <w:rsid w:val="001A52CC"/>
    <w:rsid w:val="001A6AE8"/>
    <w:rsid w:val="001A71D4"/>
    <w:rsid w:val="001A726B"/>
    <w:rsid w:val="001B3E05"/>
    <w:rsid w:val="001B552F"/>
    <w:rsid w:val="001B593E"/>
    <w:rsid w:val="001B598D"/>
    <w:rsid w:val="001C2483"/>
    <w:rsid w:val="001C31D6"/>
    <w:rsid w:val="001C3B11"/>
    <w:rsid w:val="001D20E7"/>
    <w:rsid w:val="001D2D50"/>
    <w:rsid w:val="001D6A6D"/>
    <w:rsid w:val="001D6D41"/>
    <w:rsid w:val="001D743B"/>
    <w:rsid w:val="001D74B6"/>
    <w:rsid w:val="001E344E"/>
    <w:rsid w:val="001E4E6D"/>
    <w:rsid w:val="001E7B24"/>
    <w:rsid w:val="001F3237"/>
    <w:rsid w:val="001F4122"/>
    <w:rsid w:val="001F7E4A"/>
    <w:rsid w:val="002068AE"/>
    <w:rsid w:val="00210B3B"/>
    <w:rsid w:val="00211264"/>
    <w:rsid w:val="002135D9"/>
    <w:rsid w:val="00214C93"/>
    <w:rsid w:val="00215A48"/>
    <w:rsid w:val="00215AE8"/>
    <w:rsid w:val="002232CE"/>
    <w:rsid w:val="002243D9"/>
    <w:rsid w:val="0023555D"/>
    <w:rsid w:val="0024128A"/>
    <w:rsid w:val="00241CFE"/>
    <w:rsid w:val="00244764"/>
    <w:rsid w:val="002520AA"/>
    <w:rsid w:val="00252C19"/>
    <w:rsid w:val="00260CAC"/>
    <w:rsid w:val="0026231C"/>
    <w:rsid w:val="0026299B"/>
    <w:rsid w:val="002631F7"/>
    <w:rsid w:val="002666AB"/>
    <w:rsid w:val="00272DB4"/>
    <w:rsid w:val="00274408"/>
    <w:rsid w:val="0027444D"/>
    <w:rsid w:val="00281DCF"/>
    <w:rsid w:val="00283A44"/>
    <w:rsid w:val="00283C6E"/>
    <w:rsid w:val="00283FB2"/>
    <w:rsid w:val="00284DC5"/>
    <w:rsid w:val="0028713E"/>
    <w:rsid w:val="00292F76"/>
    <w:rsid w:val="00294765"/>
    <w:rsid w:val="002963A3"/>
    <w:rsid w:val="002974EF"/>
    <w:rsid w:val="002975A8"/>
    <w:rsid w:val="002A0AE1"/>
    <w:rsid w:val="002A3F39"/>
    <w:rsid w:val="002B04DE"/>
    <w:rsid w:val="002B20CD"/>
    <w:rsid w:val="002B23A3"/>
    <w:rsid w:val="002B2B58"/>
    <w:rsid w:val="002B53D3"/>
    <w:rsid w:val="002C348E"/>
    <w:rsid w:val="002C6497"/>
    <w:rsid w:val="002D2CED"/>
    <w:rsid w:val="002D3A28"/>
    <w:rsid w:val="002E1638"/>
    <w:rsid w:val="002E3C8B"/>
    <w:rsid w:val="002E3FD9"/>
    <w:rsid w:val="002E5301"/>
    <w:rsid w:val="002E6F75"/>
    <w:rsid w:val="002F26E6"/>
    <w:rsid w:val="002F30EB"/>
    <w:rsid w:val="002F4831"/>
    <w:rsid w:val="002F618E"/>
    <w:rsid w:val="00303DFA"/>
    <w:rsid w:val="00304675"/>
    <w:rsid w:val="00310BB7"/>
    <w:rsid w:val="00311AFF"/>
    <w:rsid w:val="0031378D"/>
    <w:rsid w:val="00321605"/>
    <w:rsid w:val="00324FC7"/>
    <w:rsid w:val="00327E96"/>
    <w:rsid w:val="00332C29"/>
    <w:rsid w:val="00332DA2"/>
    <w:rsid w:val="003374BA"/>
    <w:rsid w:val="00341E5C"/>
    <w:rsid w:val="0034795E"/>
    <w:rsid w:val="00354EEC"/>
    <w:rsid w:val="00356E0F"/>
    <w:rsid w:val="00357228"/>
    <w:rsid w:val="003636F9"/>
    <w:rsid w:val="003640C9"/>
    <w:rsid w:val="00364FD3"/>
    <w:rsid w:val="0036513F"/>
    <w:rsid w:val="00365FC1"/>
    <w:rsid w:val="00365FCF"/>
    <w:rsid w:val="003669A5"/>
    <w:rsid w:val="00367E7C"/>
    <w:rsid w:val="0038771B"/>
    <w:rsid w:val="0039084A"/>
    <w:rsid w:val="00391E9E"/>
    <w:rsid w:val="00392224"/>
    <w:rsid w:val="003938CD"/>
    <w:rsid w:val="00394B82"/>
    <w:rsid w:val="003A4A8A"/>
    <w:rsid w:val="003B28E6"/>
    <w:rsid w:val="003B72E7"/>
    <w:rsid w:val="003C0C5B"/>
    <w:rsid w:val="003C417F"/>
    <w:rsid w:val="003C5B65"/>
    <w:rsid w:val="003C5C6B"/>
    <w:rsid w:val="003D22E3"/>
    <w:rsid w:val="003D25A1"/>
    <w:rsid w:val="003D28FF"/>
    <w:rsid w:val="003D678D"/>
    <w:rsid w:val="003E0901"/>
    <w:rsid w:val="003E42D8"/>
    <w:rsid w:val="003E613C"/>
    <w:rsid w:val="003F1415"/>
    <w:rsid w:val="003F16CE"/>
    <w:rsid w:val="003F43E4"/>
    <w:rsid w:val="003F6AA4"/>
    <w:rsid w:val="00405521"/>
    <w:rsid w:val="00415889"/>
    <w:rsid w:val="00415914"/>
    <w:rsid w:val="00420B5E"/>
    <w:rsid w:val="00425057"/>
    <w:rsid w:val="0043447D"/>
    <w:rsid w:val="0044053D"/>
    <w:rsid w:val="00443CEE"/>
    <w:rsid w:val="004457EA"/>
    <w:rsid w:val="00446B70"/>
    <w:rsid w:val="00450B3E"/>
    <w:rsid w:val="00453532"/>
    <w:rsid w:val="00460818"/>
    <w:rsid w:val="0046572B"/>
    <w:rsid w:val="004674C3"/>
    <w:rsid w:val="004718DC"/>
    <w:rsid w:val="004763C3"/>
    <w:rsid w:val="00482831"/>
    <w:rsid w:val="00483068"/>
    <w:rsid w:val="0048525C"/>
    <w:rsid w:val="00485455"/>
    <w:rsid w:val="00490E0A"/>
    <w:rsid w:val="00492209"/>
    <w:rsid w:val="00495C9D"/>
    <w:rsid w:val="004A2425"/>
    <w:rsid w:val="004A34DA"/>
    <w:rsid w:val="004A4718"/>
    <w:rsid w:val="004A7A9B"/>
    <w:rsid w:val="004B0817"/>
    <w:rsid w:val="004B290D"/>
    <w:rsid w:val="004B38C0"/>
    <w:rsid w:val="004B6667"/>
    <w:rsid w:val="004C213F"/>
    <w:rsid w:val="004C282E"/>
    <w:rsid w:val="004C3491"/>
    <w:rsid w:val="004C4850"/>
    <w:rsid w:val="004C6513"/>
    <w:rsid w:val="004C6D5E"/>
    <w:rsid w:val="004D1306"/>
    <w:rsid w:val="004D42AC"/>
    <w:rsid w:val="004E495F"/>
    <w:rsid w:val="004E58F9"/>
    <w:rsid w:val="004F0B4C"/>
    <w:rsid w:val="004F3014"/>
    <w:rsid w:val="004F343E"/>
    <w:rsid w:val="004F3F8D"/>
    <w:rsid w:val="004F4550"/>
    <w:rsid w:val="004F5CC9"/>
    <w:rsid w:val="004F67AF"/>
    <w:rsid w:val="00500679"/>
    <w:rsid w:val="00500F82"/>
    <w:rsid w:val="005019B8"/>
    <w:rsid w:val="005026AE"/>
    <w:rsid w:val="00510692"/>
    <w:rsid w:val="00510748"/>
    <w:rsid w:val="00515364"/>
    <w:rsid w:val="0051575A"/>
    <w:rsid w:val="005206A0"/>
    <w:rsid w:val="00520FB2"/>
    <w:rsid w:val="00524B77"/>
    <w:rsid w:val="00532FC0"/>
    <w:rsid w:val="005346B5"/>
    <w:rsid w:val="005403C0"/>
    <w:rsid w:val="0054265A"/>
    <w:rsid w:val="00543BCC"/>
    <w:rsid w:val="00546CCB"/>
    <w:rsid w:val="0055012C"/>
    <w:rsid w:val="00552949"/>
    <w:rsid w:val="005539ED"/>
    <w:rsid w:val="005618D0"/>
    <w:rsid w:val="00561BF8"/>
    <w:rsid w:val="005622D3"/>
    <w:rsid w:val="00565FEB"/>
    <w:rsid w:val="00570BC6"/>
    <w:rsid w:val="00573799"/>
    <w:rsid w:val="00573B9A"/>
    <w:rsid w:val="0058245A"/>
    <w:rsid w:val="0058339C"/>
    <w:rsid w:val="00583E63"/>
    <w:rsid w:val="00585DD0"/>
    <w:rsid w:val="005A3228"/>
    <w:rsid w:val="005B29AD"/>
    <w:rsid w:val="005B51EF"/>
    <w:rsid w:val="005C0EB3"/>
    <w:rsid w:val="005C3335"/>
    <w:rsid w:val="005C604B"/>
    <w:rsid w:val="005C66A3"/>
    <w:rsid w:val="005D246D"/>
    <w:rsid w:val="005D4601"/>
    <w:rsid w:val="005D6031"/>
    <w:rsid w:val="005D7DFC"/>
    <w:rsid w:val="005E2386"/>
    <w:rsid w:val="005E2EBC"/>
    <w:rsid w:val="005F0B31"/>
    <w:rsid w:val="005F1D25"/>
    <w:rsid w:val="005F3217"/>
    <w:rsid w:val="005F6A0A"/>
    <w:rsid w:val="005F77D7"/>
    <w:rsid w:val="0060279A"/>
    <w:rsid w:val="00610957"/>
    <w:rsid w:val="00616C13"/>
    <w:rsid w:val="006200A0"/>
    <w:rsid w:val="00620256"/>
    <w:rsid w:val="00621FAD"/>
    <w:rsid w:val="006254E4"/>
    <w:rsid w:val="0063798A"/>
    <w:rsid w:val="006379D9"/>
    <w:rsid w:val="00637C7B"/>
    <w:rsid w:val="00640A87"/>
    <w:rsid w:val="00641616"/>
    <w:rsid w:val="006420DC"/>
    <w:rsid w:val="00647C30"/>
    <w:rsid w:val="00651E9E"/>
    <w:rsid w:val="00653DE9"/>
    <w:rsid w:val="00657ED2"/>
    <w:rsid w:val="00660A78"/>
    <w:rsid w:val="006660C3"/>
    <w:rsid w:val="006671F7"/>
    <w:rsid w:val="00670B8E"/>
    <w:rsid w:val="006721D1"/>
    <w:rsid w:val="00675B49"/>
    <w:rsid w:val="006844FC"/>
    <w:rsid w:val="00684F4D"/>
    <w:rsid w:val="006853E9"/>
    <w:rsid w:val="00691E2D"/>
    <w:rsid w:val="00694D46"/>
    <w:rsid w:val="00695132"/>
    <w:rsid w:val="006954F2"/>
    <w:rsid w:val="00697970"/>
    <w:rsid w:val="006A36F3"/>
    <w:rsid w:val="006A38CB"/>
    <w:rsid w:val="006B147E"/>
    <w:rsid w:val="006B27CA"/>
    <w:rsid w:val="006B2C97"/>
    <w:rsid w:val="006B336B"/>
    <w:rsid w:val="006B5256"/>
    <w:rsid w:val="006B595F"/>
    <w:rsid w:val="006B6E82"/>
    <w:rsid w:val="006B715C"/>
    <w:rsid w:val="006C30F9"/>
    <w:rsid w:val="006C55AC"/>
    <w:rsid w:val="006C6D4F"/>
    <w:rsid w:val="006D1322"/>
    <w:rsid w:val="006D4544"/>
    <w:rsid w:val="006D5931"/>
    <w:rsid w:val="006E0B15"/>
    <w:rsid w:val="006E277F"/>
    <w:rsid w:val="006E321F"/>
    <w:rsid w:val="006E5ED4"/>
    <w:rsid w:val="006E6827"/>
    <w:rsid w:val="006F126D"/>
    <w:rsid w:val="006F1B20"/>
    <w:rsid w:val="006F5E32"/>
    <w:rsid w:val="00705B4D"/>
    <w:rsid w:val="007114A7"/>
    <w:rsid w:val="00712AB4"/>
    <w:rsid w:val="00713F1E"/>
    <w:rsid w:val="00714713"/>
    <w:rsid w:val="00717630"/>
    <w:rsid w:val="00720D1E"/>
    <w:rsid w:val="007248A2"/>
    <w:rsid w:val="007329C3"/>
    <w:rsid w:val="00733895"/>
    <w:rsid w:val="00733CE0"/>
    <w:rsid w:val="0073405E"/>
    <w:rsid w:val="00735E9F"/>
    <w:rsid w:val="00736118"/>
    <w:rsid w:val="00736CF3"/>
    <w:rsid w:val="00737B76"/>
    <w:rsid w:val="00741BE3"/>
    <w:rsid w:val="007424C4"/>
    <w:rsid w:val="00743CB1"/>
    <w:rsid w:val="00747CFE"/>
    <w:rsid w:val="0075078D"/>
    <w:rsid w:val="00750B2E"/>
    <w:rsid w:val="00752C10"/>
    <w:rsid w:val="0075400E"/>
    <w:rsid w:val="00756BCC"/>
    <w:rsid w:val="00760485"/>
    <w:rsid w:val="007626C5"/>
    <w:rsid w:val="00766FD5"/>
    <w:rsid w:val="00773D4A"/>
    <w:rsid w:val="00775260"/>
    <w:rsid w:val="00780F5E"/>
    <w:rsid w:val="007839E5"/>
    <w:rsid w:val="00786551"/>
    <w:rsid w:val="00787846"/>
    <w:rsid w:val="0079310F"/>
    <w:rsid w:val="007935A8"/>
    <w:rsid w:val="00795EA4"/>
    <w:rsid w:val="007A03A4"/>
    <w:rsid w:val="007A077B"/>
    <w:rsid w:val="007B3553"/>
    <w:rsid w:val="007B5A8E"/>
    <w:rsid w:val="007B6945"/>
    <w:rsid w:val="007B6A8D"/>
    <w:rsid w:val="007B7365"/>
    <w:rsid w:val="007C100C"/>
    <w:rsid w:val="007C2723"/>
    <w:rsid w:val="007E3DE0"/>
    <w:rsid w:val="007E3ECA"/>
    <w:rsid w:val="007E6D88"/>
    <w:rsid w:val="007F0E44"/>
    <w:rsid w:val="007F198A"/>
    <w:rsid w:val="007F228A"/>
    <w:rsid w:val="007F56A6"/>
    <w:rsid w:val="007F6A60"/>
    <w:rsid w:val="007F71E3"/>
    <w:rsid w:val="007F79CE"/>
    <w:rsid w:val="00800340"/>
    <w:rsid w:val="00800FFE"/>
    <w:rsid w:val="00802A5E"/>
    <w:rsid w:val="008054EB"/>
    <w:rsid w:val="00807B29"/>
    <w:rsid w:val="008127FC"/>
    <w:rsid w:val="00814230"/>
    <w:rsid w:val="00815E36"/>
    <w:rsid w:val="00817A2C"/>
    <w:rsid w:val="00830349"/>
    <w:rsid w:val="00835912"/>
    <w:rsid w:val="00835B85"/>
    <w:rsid w:val="00836D21"/>
    <w:rsid w:val="00840170"/>
    <w:rsid w:val="00844131"/>
    <w:rsid w:val="00846183"/>
    <w:rsid w:val="00856885"/>
    <w:rsid w:val="00857740"/>
    <w:rsid w:val="008617D4"/>
    <w:rsid w:val="00864FF5"/>
    <w:rsid w:val="0086747F"/>
    <w:rsid w:val="00870587"/>
    <w:rsid w:val="00872CB9"/>
    <w:rsid w:val="008730B8"/>
    <w:rsid w:val="0087364E"/>
    <w:rsid w:val="00874EF4"/>
    <w:rsid w:val="00877CC5"/>
    <w:rsid w:val="00881F3D"/>
    <w:rsid w:val="00882B71"/>
    <w:rsid w:val="0088476D"/>
    <w:rsid w:val="00886140"/>
    <w:rsid w:val="0089058F"/>
    <w:rsid w:val="008959DD"/>
    <w:rsid w:val="00895DC7"/>
    <w:rsid w:val="00896F8A"/>
    <w:rsid w:val="00897117"/>
    <w:rsid w:val="008A0232"/>
    <w:rsid w:val="008A4EC6"/>
    <w:rsid w:val="008A5836"/>
    <w:rsid w:val="008A5ED4"/>
    <w:rsid w:val="008A667C"/>
    <w:rsid w:val="008A706A"/>
    <w:rsid w:val="008A7CE4"/>
    <w:rsid w:val="008B2313"/>
    <w:rsid w:val="008B5C17"/>
    <w:rsid w:val="008B701B"/>
    <w:rsid w:val="008B790C"/>
    <w:rsid w:val="008C1ECD"/>
    <w:rsid w:val="008C2760"/>
    <w:rsid w:val="008C2FEC"/>
    <w:rsid w:val="008C39B1"/>
    <w:rsid w:val="008C6346"/>
    <w:rsid w:val="008C7BEC"/>
    <w:rsid w:val="008D3D35"/>
    <w:rsid w:val="008D4EC8"/>
    <w:rsid w:val="008E31A8"/>
    <w:rsid w:val="008E41D5"/>
    <w:rsid w:val="008E5273"/>
    <w:rsid w:val="008E7336"/>
    <w:rsid w:val="008F4E37"/>
    <w:rsid w:val="008F532C"/>
    <w:rsid w:val="008F663B"/>
    <w:rsid w:val="008F7B94"/>
    <w:rsid w:val="009036F7"/>
    <w:rsid w:val="0090450D"/>
    <w:rsid w:val="00910068"/>
    <w:rsid w:val="00910279"/>
    <w:rsid w:val="00911049"/>
    <w:rsid w:val="00914C78"/>
    <w:rsid w:val="009155E0"/>
    <w:rsid w:val="00921A92"/>
    <w:rsid w:val="009257F9"/>
    <w:rsid w:val="00933729"/>
    <w:rsid w:val="00936122"/>
    <w:rsid w:val="00947537"/>
    <w:rsid w:val="00950409"/>
    <w:rsid w:val="009549ED"/>
    <w:rsid w:val="0095511D"/>
    <w:rsid w:val="00955331"/>
    <w:rsid w:val="00961130"/>
    <w:rsid w:val="00961F39"/>
    <w:rsid w:val="00964665"/>
    <w:rsid w:val="009658B0"/>
    <w:rsid w:val="00976AF3"/>
    <w:rsid w:val="0097767B"/>
    <w:rsid w:val="00983399"/>
    <w:rsid w:val="009852A2"/>
    <w:rsid w:val="00985BA6"/>
    <w:rsid w:val="00986F39"/>
    <w:rsid w:val="00987329"/>
    <w:rsid w:val="00990F77"/>
    <w:rsid w:val="009912FE"/>
    <w:rsid w:val="0099199A"/>
    <w:rsid w:val="00994958"/>
    <w:rsid w:val="00996998"/>
    <w:rsid w:val="009A186E"/>
    <w:rsid w:val="009A2D97"/>
    <w:rsid w:val="009A44B3"/>
    <w:rsid w:val="009A4BB3"/>
    <w:rsid w:val="009A7EA8"/>
    <w:rsid w:val="009B1AB6"/>
    <w:rsid w:val="009B3CF4"/>
    <w:rsid w:val="009C3A03"/>
    <w:rsid w:val="009C5A43"/>
    <w:rsid w:val="009D0D35"/>
    <w:rsid w:val="009D1FF0"/>
    <w:rsid w:val="009D5C8D"/>
    <w:rsid w:val="009D5FFF"/>
    <w:rsid w:val="009E1899"/>
    <w:rsid w:val="009E7D1E"/>
    <w:rsid w:val="009F103A"/>
    <w:rsid w:val="009F1270"/>
    <w:rsid w:val="009F1F6C"/>
    <w:rsid w:val="009F4034"/>
    <w:rsid w:val="009F4890"/>
    <w:rsid w:val="009F5435"/>
    <w:rsid w:val="009F5514"/>
    <w:rsid w:val="009F60D2"/>
    <w:rsid w:val="009F7663"/>
    <w:rsid w:val="00A06AEC"/>
    <w:rsid w:val="00A06B88"/>
    <w:rsid w:val="00A12BBB"/>
    <w:rsid w:val="00A1762C"/>
    <w:rsid w:val="00A2028F"/>
    <w:rsid w:val="00A27122"/>
    <w:rsid w:val="00A27681"/>
    <w:rsid w:val="00A27F74"/>
    <w:rsid w:val="00A36341"/>
    <w:rsid w:val="00A375E7"/>
    <w:rsid w:val="00A3783A"/>
    <w:rsid w:val="00A40978"/>
    <w:rsid w:val="00A43E23"/>
    <w:rsid w:val="00A45D0C"/>
    <w:rsid w:val="00A4756B"/>
    <w:rsid w:val="00A505B5"/>
    <w:rsid w:val="00A57164"/>
    <w:rsid w:val="00A61DD2"/>
    <w:rsid w:val="00A61E64"/>
    <w:rsid w:val="00A62BE3"/>
    <w:rsid w:val="00A631E3"/>
    <w:rsid w:val="00A63242"/>
    <w:rsid w:val="00A64450"/>
    <w:rsid w:val="00A75F32"/>
    <w:rsid w:val="00A77806"/>
    <w:rsid w:val="00A81123"/>
    <w:rsid w:val="00A81FF1"/>
    <w:rsid w:val="00A83302"/>
    <w:rsid w:val="00A83368"/>
    <w:rsid w:val="00A90FF5"/>
    <w:rsid w:val="00A922E9"/>
    <w:rsid w:val="00A95894"/>
    <w:rsid w:val="00A97AFF"/>
    <w:rsid w:val="00AA064B"/>
    <w:rsid w:val="00AA28EA"/>
    <w:rsid w:val="00AA3DDC"/>
    <w:rsid w:val="00AA3E81"/>
    <w:rsid w:val="00AA5562"/>
    <w:rsid w:val="00AB056F"/>
    <w:rsid w:val="00AB1870"/>
    <w:rsid w:val="00AC0C5A"/>
    <w:rsid w:val="00AC27ED"/>
    <w:rsid w:val="00AC327D"/>
    <w:rsid w:val="00AC3FC2"/>
    <w:rsid w:val="00AD3C0B"/>
    <w:rsid w:val="00AD6B89"/>
    <w:rsid w:val="00AE1B3E"/>
    <w:rsid w:val="00AE5EEC"/>
    <w:rsid w:val="00AE6A00"/>
    <w:rsid w:val="00AF0B45"/>
    <w:rsid w:val="00AF1120"/>
    <w:rsid w:val="00AF366D"/>
    <w:rsid w:val="00AF7C18"/>
    <w:rsid w:val="00B03F87"/>
    <w:rsid w:val="00B109CA"/>
    <w:rsid w:val="00B217C6"/>
    <w:rsid w:val="00B21DAD"/>
    <w:rsid w:val="00B244B7"/>
    <w:rsid w:val="00B268CF"/>
    <w:rsid w:val="00B31CEB"/>
    <w:rsid w:val="00B34FED"/>
    <w:rsid w:val="00B3774B"/>
    <w:rsid w:val="00B44A26"/>
    <w:rsid w:val="00B46D8E"/>
    <w:rsid w:val="00B46E2A"/>
    <w:rsid w:val="00B4724B"/>
    <w:rsid w:val="00B47C60"/>
    <w:rsid w:val="00B5347B"/>
    <w:rsid w:val="00B636EB"/>
    <w:rsid w:val="00B64589"/>
    <w:rsid w:val="00B66005"/>
    <w:rsid w:val="00B7163A"/>
    <w:rsid w:val="00B775B4"/>
    <w:rsid w:val="00B807E1"/>
    <w:rsid w:val="00B87496"/>
    <w:rsid w:val="00B93A1D"/>
    <w:rsid w:val="00B947C3"/>
    <w:rsid w:val="00B970FB"/>
    <w:rsid w:val="00BA20D4"/>
    <w:rsid w:val="00BA4873"/>
    <w:rsid w:val="00BB1E12"/>
    <w:rsid w:val="00BB24C9"/>
    <w:rsid w:val="00BB5049"/>
    <w:rsid w:val="00BC2CDC"/>
    <w:rsid w:val="00BC7114"/>
    <w:rsid w:val="00BD078F"/>
    <w:rsid w:val="00BD2D6B"/>
    <w:rsid w:val="00BD4FA3"/>
    <w:rsid w:val="00BD5131"/>
    <w:rsid w:val="00BD565B"/>
    <w:rsid w:val="00BE167B"/>
    <w:rsid w:val="00BE337B"/>
    <w:rsid w:val="00BE45F2"/>
    <w:rsid w:val="00BF325B"/>
    <w:rsid w:val="00BF4F5F"/>
    <w:rsid w:val="00BF6DE3"/>
    <w:rsid w:val="00C03065"/>
    <w:rsid w:val="00C04DBD"/>
    <w:rsid w:val="00C0525F"/>
    <w:rsid w:val="00C05564"/>
    <w:rsid w:val="00C05A1C"/>
    <w:rsid w:val="00C12917"/>
    <w:rsid w:val="00C13727"/>
    <w:rsid w:val="00C14C17"/>
    <w:rsid w:val="00C153FA"/>
    <w:rsid w:val="00C22BBB"/>
    <w:rsid w:val="00C24311"/>
    <w:rsid w:val="00C2543E"/>
    <w:rsid w:val="00C26EE2"/>
    <w:rsid w:val="00C370EC"/>
    <w:rsid w:val="00C37B99"/>
    <w:rsid w:val="00C4209A"/>
    <w:rsid w:val="00C43085"/>
    <w:rsid w:val="00C5062A"/>
    <w:rsid w:val="00C51D24"/>
    <w:rsid w:val="00C56915"/>
    <w:rsid w:val="00C57D40"/>
    <w:rsid w:val="00C6069E"/>
    <w:rsid w:val="00C608FA"/>
    <w:rsid w:val="00C61044"/>
    <w:rsid w:val="00C70C64"/>
    <w:rsid w:val="00C71EF8"/>
    <w:rsid w:val="00C734AA"/>
    <w:rsid w:val="00C804F7"/>
    <w:rsid w:val="00C8221B"/>
    <w:rsid w:val="00C8225B"/>
    <w:rsid w:val="00C83830"/>
    <w:rsid w:val="00C85246"/>
    <w:rsid w:val="00C85A4C"/>
    <w:rsid w:val="00C87839"/>
    <w:rsid w:val="00C87A4F"/>
    <w:rsid w:val="00C94C69"/>
    <w:rsid w:val="00C96FF1"/>
    <w:rsid w:val="00C9758A"/>
    <w:rsid w:val="00C97E44"/>
    <w:rsid w:val="00CA0A5F"/>
    <w:rsid w:val="00CA2384"/>
    <w:rsid w:val="00CA31E5"/>
    <w:rsid w:val="00CA3798"/>
    <w:rsid w:val="00CA4887"/>
    <w:rsid w:val="00CB0516"/>
    <w:rsid w:val="00CB3651"/>
    <w:rsid w:val="00CB5336"/>
    <w:rsid w:val="00CB5646"/>
    <w:rsid w:val="00CC2338"/>
    <w:rsid w:val="00CC42FE"/>
    <w:rsid w:val="00CC5210"/>
    <w:rsid w:val="00CC737C"/>
    <w:rsid w:val="00CD241B"/>
    <w:rsid w:val="00CD4264"/>
    <w:rsid w:val="00CD452D"/>
    <w:rsid w:val="00CD4880"/>
    <w:rsid w:val="00CD6480"/>
    <w:rsid w:val="00CD7777"/>
    <w:rsid w:val="00CD7E6B"/>
    <w:rsid w:val="00CE72A3"/>
    <w:rsid w:val="00CE7973"/>
    <w:rsid w:val="00CF31B8"/>
    <w:rsid w:val="00CF5614"/>
    <w:rsid w:val="00CF716D"/>
    <w:rsid w:val="00CF74AF"/>
    <w:rsid w:val="00D010D4"/>
    <w:rsid w:val="00D023EB"/>
    <w:rsid w:val="00D026BC"/>
    <w:rsid w:val="00D07279"/>
    <w:rsid w:val="00D074FE"/>
    <w:rsid w:val="00D12B4B"/>
    <w:rsid w:val="00D259E4"/>
    <w:rsid w:val="00D25C80"/>
    <w:rsid w:val="00D2634D"/>
    <w:rsid w:val="00D27B47"/>
    <w:rsid w:val="00D40781"/>
    <w:rsid w:val="00D446E5"/>
    <w:rsid w:val="00D520AA"/>
    <w:rsid w:val="00D549B2"/>
    <w:rsid w:val="00D55C17"/>
    <w:rsid w:val="00D57D70"/>
    <w:rsid w:val="00D57F61"/>
    <w:rsid w:val="00D6238D"/>
    <w:rsid w:val="00D638A9"/>
    <w:rsid w:val="00D64807"/>
    <w:rsid w:val="00D7555F"/>
    <w:rsid w:val="00D82C57"/>
    <w:rsid w:val="00D92CE6"/>
    <w:rsid w:val="00D955F5"/>
    <w:rsid w:val="00D968E4"/>
    <w:rsid w:val="00D97F78"/>
    <w:rsid w:val="00DA3EA1"/>
    <w:rsid w:val="00DA5225"/>
    <w:rsid w:val="00DA6AF2"/>
    <w:rsid w:val="00DB35B9"/>
    <w:rsid w:val="00DB3960"/>
    <w:rsid w:val="00DC3B3B"/>
    <w:rsid w:val="00DC4D0E"/>
    <w:rsid w:val="00DC67EE"/>
    <w:rsid w:val="00DC6ED0"/>
    <w:rsid w:val="00DD117B"/>
    <w:rsid w:val="00DD2686"/>
    <w:rsid w:val="00DD2B39"/>
    <w:rsid w:val="00DE002B"/>
    <w:rsid w:val="00DE27D7"/>
    <w:rsid w:val="00DE288F"/>
    <w:rsid w:val="00DE36A1"/>
    <w:rsid w:val="00DE5FD2"/>
    <w:rsid w:val="00DE7986"/>
    <w:rsid w:val="00DF02DB"/>
    <w:rsid w:val="00DF303F"/>
    <w:rsid w:val="00DF4135"/>
    <w:rsid w:val="00DF4DAE"/>
    <w:rsid w:val="00DF55E6"/>
    <w:rsid w:val="00DF7052"/>
    <w:rsid w:val="00DF7378"/>
    <w:rsid w:val="00E00979"/>
    <w:rsid w:val="00E01737"/>
    <w:rsid w:val="00E04202"/>
    <w:rsid w:val="00E047E9"/>
    <w:rsid w:val="00E056AD"/>
    <w:rsid w:val="00E07742"/>
    <w:rsid w:val="00E15593"/>
    <w:rsid w:val="00E167D0"/>
    <w:rsid w:val="00E1764E"/>
    <w:rsid w:val="00E176C8"/>
    <w:rsid w:val="00E25096"/>
    <w:rsid w:val="00E342BA"/>
    <w:rsid w:val="00E41E62"/>
    <w:rsid w:val="00E47214"/>
    <w:rsid w:val="00E51490"/>
    <w:rsid w:val="00E53EB9"/>
    <w:rsid w:val="00E53FFE"/>
    <w:rsid w:val="00E5718E"/>
    <w:rsid w:val="00E57258"/>
    <w:rsid w:val="00E57502"/>
    <w:rsid w:val="00E62945"/>
    <w:rsid w:val="00E63B1E"/>
    <w:rsid w:val="00E6428B"/>
    <w:rsid w:val="00E67B3F"/>
    <w:rsid w:val="00E72D4A"/>
    <w:rsid w:val="00E734A4"/>
    <w:rsid w:val="00E7378A"/>
    <w:rsid w:val="00E73C25"/>
    <w:rsid w:val="00E83AC1"/>
    <w:rsid w:val="00E847DF"/>
    <w:rsid w:val="00E849D3"/>
    <w:rsid w:val="00E85636"/>
    <w:rsid w:val="00E8746F"/>
    <w:rsid w:val="00E93737"/>
    <w:rsid w:val="00E96D90"/>
    <w:rsid w:val="00EA0866"/>
    <w:rsid w:val="00EA0E72"/>
    <w:rsid w:val="00EA1283"/>
    <w:rsid w:val="00EA28D3"/>
    <w:rsid w:val="00EA6C0E"/>
    <w:rsid w:val="00EB12C2"/>
    <w:rsid w:val="00EB1821"/>
    <w:rsid w:val="00EB6685"/>
    <w:rsid w:val="00EB782F"/>
    <w:rsid w:val="00EC0AEF"/>
    <w:rsid w:val="00EC105C"/>
    <w:rsid w:val="00EC1413"/>
    <w:rsid w:val="00EC2D88"/>
    <w:rsid w:val="00EC354A"/>
    <w:rsid w:val="00EC3A9E"/>
    <w:rsid w:val="00EC4E51"/>
    <w:rsid w:val="00EC6078"/>
    <w:rsid w:val="00EC7259"/>
    <w:rsid w:val="00ED2375"/>
    <w:rsid w:val="00EE1479"/>
    <w:rsid w:val="00EE24DD"/>
    <w:rsid w:val="00EE25E8"/>
    <w:rsid w:val="00EE7054"/>
    <w:rsid w:val="00EF2E02"/>
    <w:rsid w:val="00EF2F23"/>
    <w:rsid w:val="00EF67AD"/>
    <w:rsid w:val="00EF680D"/>
    <w:rsid w:val="00F040A7"/>
    <w:rsid w:val="00F04334"/>
    <w:rsid w:val="00F059D2"/>
    <w:rsid w:val="00F0718B"/>
    <w:rsid w:val="00F1096B"/>
    <w:rsid w:val="00F11574"/>
    <w:rsid w:val="00F16713"/>
    <w:rsid w:val="00F209B3"/>
    <w:rsid w:val="00F20EB0"/>
    <w:rsid w:val="00F23BBF"/>
    <w:rsid w:val="00F251E6"/>
    <w:rsid w:val="00F30758"/>
    <w:rsid w:val="00F30D6A"/>
    <w:rsid w:val="00F36424"/>
    <w:rsid w:val="00F425C5"/>
    <w:rsid w:val="00F43C7A"/>
    <w:rsid w:val="00F44727"/>
    <w:rsid w:val="00F5242C"/>
    <w:rsid w:val="00F56964"/>
    <w:rsid w:val="00F56B93"/>
    <w:rsid w:val="00F60FA0"/>
    <w:rsid w:val="00F61056"/>
    <w:rsid w:val="00F7055E"/>
    <w:rsid w:val="00F7106F"/>
    <w:rsid w:val="00F738E6"/>
    <w:rsid w:val="00F748FD"/>
    <w:rsid w:val="00F74EF2"/>
    <w:rsid w:val="00F80260"/>
    <w:rsid w:val="00F8071F"/>
    <w:rsid w:val="00F83726"/>
    <w:rsid w:val="00F8763D"/>
    <w:rsid w:val="00F87D1D"/>
    <w:rsid w:val="00F9010A"/>
    <w:rsid w:val="00F9197F"/>
    <w:rsid w:val="00F92578"/>
    <w:rsid w:val="00F94935"/>
    <w:rsid w:val="00F94E07"/>
    <w:rsid w:val="00F95768"/>
    <w:rsid w:val="00F957D8"/>
    <w:rsid w:val="00FA069A"/>
    <w:rsid w:val="00FA2E4F"/>
    <w:rsid w:val="00FA58CF"/>
    <w:rsid w:val="00FA6620"/>
    <w:rsid w:val="00FB23FA"/>
    <w:rsid w:val="00FC063B"/>
    <w:rsid w:val="00FC108C"/>
    <w:rsid w:val="00FC2F77"/>
    <w:rsid w:val="00FC33A6"/>
    <w:rsid w:val="00FD08C1"/>
    <w:rsid w:val="00FD0DB2"/>
    <w:rsid w:val="00FD3355"/>
    <w:rsid w:val="00FE24D0"/>
    <w:rsid w:val="00FE3126"/>
    <w:rsid w:val="00FE68E1"/>
    <w:rsid w:val="00FE7343"/>
    <w:rsid w:val="00FF0113"/>
    <w:rsid w:val="00FF5F7E"/>
    <w:rsid w:val="00FF7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00C6BA6-CC56-4894-8732-567ADC59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2AC"/>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80C7B"/>
    <w:pPr>
      <w:widowControl/>
      <w:autoSpaceDE/>
      <w:autoSpaceDN/>
      <w:adjustRightInd/>
      <w:jc w:val="center"/>
    </w:pPr>
    <w:rPr>
      <w:sz w:val="24"/>
    </w:rPr>
  </w:style>
  <w:style w:type="character" w:customStyle="1" w:styleId="a4">
    <w:name w:val="Название Знак"/>
    <w:link w:val="a3"/>
    <w:rsid w:val="00180C7B"/>
    <w:rPr>
      <w:rFonts w:ascii="Times New Roman" w:hAnsi="Times New Roman"/>
      <w:sz w:val="24"/>
    </w:rPr>
  </w:style>
  <w:style w:type="paragraph" w:styleId="a5">
    <w:name w:val="Body Text Indent"/>
    <w:basedOn w:val="a"/>
    <w:link w:val="a6"/>
    <w:rsid w:val="008C39B1"/>
    <w:pPr>
      <w:widowControl/>
      <w:autoSpaceDE/>
      <w:autoSpaceDN/>
      <w:adjustRightInd/>
      <w:ind w:firstLine="540"/>
      <w:jc w:val="both"/>
    </w:pPr>
    <w:rPr>
      <w:sz w:val="26"/>
      <w:szCs w:val="24"/>
    </w:rPr>
  </w:style>
  <w:style w:type="character" w:customStyle="1" w:styleId="a6">
    <w:name w:val="Основной текст с отступом Знак"/>
    <w:link w:val="a5"/>
    <w:rsid w:val="008C39B1"/>
    <w:rPr>
      <w:rFonts w:ascii="Times New Roman" w:hAnsi="Times New Roman"/>
      <w:sz w:val="26"/>
      <w:szCs w:val="24"/>
    </w:rPr>
  </w:style>
  <w:style w:type="paragraph" w:styleId="a7">
    <w:name w:val="Body Text"/>
    <w:basedOn w:val="a"/>
    <w:link w:val="a8"/>
    <w:rsid w:val="008C39B1"/>
    <w:pPr>
      <w:widowControl/>
      <w:autoSpaceDE/>
      <w:autoSpaceDN/>
      <w:adjustRightInd/>
      <w:spacing w:after="120"/>
    </w:pPr>
  </w:style>
  <w:style w:type="character" w:customStyle="1" w:styleId="a8">
    <w:name w:val="Основной текст Знак"/>
    <w:link w:val="a7"/>
    <w:rsid w:val="008C39B1"/>
    <w:rPr>
      <w:rFonts w:ascii="Times New Roman" w:hAnsi="Times New Roman"/>
    </w:rPr>
  </w:style>
  <w:style w:type="table" w:styleId="a9">
    <w:name w:val="Table Grid"/>
    <w:basedOn w:val="a1"/>
    <w:uiPriority w:val="59"/>
    <w:rsid w:val="00BA20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rsid w:val="008C6346"/>
    <w:pPr>
      <w:widowControl w:val="0"/>
      <w:autoSpaceDE w:val="0"/>
      <w:autoSpaceDN w:val="0"/>
      <w:adjustRightInd w:val="0"/>
      <w:ind w:firstLine="720"/>
    </w:pPr>
    <w:rPr>
      <w:rFonts w:ascii="Arial" w:hAnsi="Arial" w:cs="Arial"/>
    </w:rPr>
  </w:style>
  <w:style w:type="paragraph" w:customStyle="1" w:styleId="1">
    <w:name w:val="Обычный1"/>
    <w:rsid w:val="00D010D4"/>
    <w:rPr>
      <w:rFonts w:ascii="Times New Roman" w:hAnsi="Times New Roman"/>
      <w:snapToGrid w:val="0"/>
    </w:rPr>
  </w:style>
  <w:style w:type="paragraph" w:styleId="2">
    <w:name w:val="Body Text 2"/>
    <w:basedOn w:val="a"/>
    <w:link w:val="20"/>
    <w:rsid w:val="00D010D4"/>
    <w:pPr>
      <w:widowControl/>
      <w:autoSpaceDE/>
      <w:autoSpaceDN/>
      <w:adjustRightInd/>
      <w:spacing w:after="120" w:line="480" w:lineRule="auto"/>
    </w:pPr>
  </w:style>
  <w:style w:type="character" w:customStyle="1" w:styleId="20">
    <w:name w:val="Основной текст 2 Знак"/>
    <w:link w:val="2"/>
    <w:rsid w:val="00D010D4"/>
    <w:rPr>
      <w:rFonts w:ascii="Times New Roman" w:hAnsi="Times New Roman"/>
    </w:rPr>
  </w:style>
  <w:style w:type="paragraph" w:customStyle="1" w:styleId="aa">
    <w:name w:val="Таблицы (моноширинный)"/>
    <w:basedOn w:val="a"/>
    <w:next w:val="a"/>
    <w:rsid w:val="00766FD5"/>
    <w:pPr>
      <w:widowControl/>
      <w:jc w:val="both"/>
    </w:pPr>
    <w:rPr>
      <w:rFonts w:ascii="Courier New" w:eastAsia="SimSun" w:hAnsi="Courier New" w:cs="SimSun"/>
      <w:sz w:val="22"/>
      <w:szCs w:val="22"/>
      <w:lang w:eastAsia="zh-CN"/>
    </w:rPr>
  </w:style>
  <w:style w:type="paragraph" w:customStyle="1" w:styleId="ab">
    <w:name w:val="Для_актов"/>
    <w:basedOn w:val="a"/>
    <w:rsid w:val="00766FD5"/>
    <w:pPr>
      <w:widowControl/>
      <w:autoSpaceDE/>
      <w:autoSpaceDN/>
      <w:adjustRightInd/>
      <w:ind w:firstLine="720"/>
      <w:jc w:val="both"/>
    </w:pPr>
    <w:rPr>
      <w:sz w:val="26"/>
      <w:szCs w:val="24"/>
    </w:rPr>
  </w:style>
  <w:style w:type="paragraph" w:styleId="ac">
    <w:name w:val="Balloon Text"/>
    <w:basedOn w:val="a"/>
    <w:link w:val="ad"/>
    <w:uiPriority w:val="99"/>
    <w:semiHidden/>
    <w:unhideWhenUsed/>
    <w:rsid w:val="0027444D"/>
    <w:rPr>
      <w:rFonts w:ascii="Tahoma" w:hAnsi="Tahoma"/>
      <w:sz w:val="16"/>
      <w:szCs w:val="16"/>
    </w:rPr>
  </w:style>
  <w:style w:type="character" w:customStyle="1" w:styleId="ad">
    <w:name w:val="Текст выноски Знак"/>
    <w:link w:val="ac"/>
    <w:uiPriority w:val="99"/>
    <w:semiHidden/>
    <w:rsid w:val="0027444D"/>
    <w:rPr>
      <w:rFonts w:ascii="Tahoma" w:hAnsi="Tahoma" w:cs="Tahoma"/>
      <w:sz w:val="16"/>
      <w:szCs w:val="16"/>
    </w:rPr>
  </w:style>
  <w:style w:type="paragraph" w:styleId="ae">
    <w:name w:val="header"/>
    <w:basedOn w:val="a"/>
    <w:link w:val="af"/>
    <w:uiPriority w:val="99"/>
    <w:unhideWhenUsed/>
    <w:rsid w:val="00F0718B"/>
    <w:pPr>
      <w:tabs>
        <w:tab w:val="center" w:pos="4677"/>
        <w:tab w:val="right" w:pos="9355"/>
      </w:tabs>
    </w:pPr>
  </w:style>
  <w:style w:type="character" w:customStyle="1" w:styleId="af">
    <w:name w:val="Верхний колонтитул Знак"/>
    <w:link w:val="ae"/>
    <w:uiPriority w:val="99"/>
    <w:rsid w:val="00F0718B"/>
    <w:rPr>
      <w:rFonts w:ascii="Times New Roman" w:hAnsi="Times New Roman"/>
    </w:rPr>
  </w:style>
  <w:style w:type="paragraph" w:styleId="af0">
    <w:name w:val="footer"/>
    <w:basedOn w:val="a"/>
    <w:link w:val="af1"/>
    <w:uiPriority w:val="99"/>
    <w:semiHidden/>
    <w:unhideWhenUsed/>
    <w:rsid w:val="00F0718B"/>
    <w:pPr>
      <w:tabs>
        <w:tab w:val="center" w:pos="4677"/>
        <w:tab w:val="right" w:pos="9355"/>
      </w:tabs>
    </w:pPr>
  </w:style>
  <w:style w:type="character" w:customStyle="1" w:styleId="af1">
    <w:name w:val="Нижний колонтитул Знак"/>
    <w:link w:val="af0"/>
    <w:uiPriority w:val="99"/>
    <w:semiHidden/>
    <w:rsid w:val="00F0718B"/>
    <w:rPr>
      <w:rFonts w:ascii="Times New Roman" w:hAnsi="Times New Roman"/>
    </w:rPr>
  </w:style>
  <w:style w:type="paragraph" w:styleId="21">
    <w:name w:val="Body Text Indent 2"/>
    <w:basedOn w:val="a"/>
    <w:link w:val="22"/>
    <w:uiPriority w:val="99"/>
    <w:semiHidden/>
    <w:unhideWhenUsed/>
    <w:rsid w:val="001A4A7C"/>
    <w:pPr>
      <w:spacing w:after="120" w:line="480" w:lineRule="auto"/>
      <w:ind w:left="283"/>
    </w:pPr>
  </w:style>
  <w:style w:type="character" w:customStyle="1" w:styleId="22">
    <w:name w:val="Основной текст с отступом 2 Знак"/>
    <w:link w:val="21"/>
    <w:uiPriority w:val="99"/>
    <w:semiHidden/>
    <w:rsid w:val="001A4A7C"/>
    <w:rPr>
      <w:rFonts w:ascii="Times New Roman" w:hAnsi="Times New Roman"/>
    </w:rPr>
  </w:style>
  <w:style w:type="character" w:customStyle="1" w:styleId="af2">
    <w:name w:val="Гипертекстовая ссылка"/>
    <w:basedOn w:val="a0"/>
    <w:uiPriority w:val="99"/>
    <w:rsid w:val="00031F07"/>
    <w:rPr>
      <w:rFonts w:cs="Times New Roman"/>
      <w:b/>
      <w:color w:val="008000"/>
    </w:rPr>
  </w:style>
  <w:style w:type="paragraph" w:styleId="af3">
    <w:name w:val="List Paragraph"/>
    <w:basedOn w:val="a"/>
    <w:uiPriority w:val="34"/>
    <w:qFormat/>
    <w:rsid w:val="006660C3"/>
    <w:pPr>
      <w:ind w:left="720"/>
      <w:contextualSpacing/>
    </w:pPr>
  </w:style>
  <w:style w:type="paragraph" w:customStyle="1" w:styleId="ConsPlusNonformat">
    <w:name w:val="ConsPlusNonformat"/>
    <w:rsid w:val="00E6428B"/>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449692">
      <w:bodyDiv w:val="1"/>
      <w:marLeft w:val="0"/>
      <w:marRight w:val="0"/>
      <w:marTop w:val="0"/>
      <w:marBottom w:val="0"/>
      <w:divBdr>
        <w:top w:val="none" w:sz="0" w:space="0" w:color="auto"/>
        <w:left w:val="none" w:sz="0" w:space="0" w:color="auto"/>
        <w:bottom w:val="none" w:sz="0" w:space="0" w:color="auto"/>
        <w:right w:val="none" w:sz="0" w:space="0" w:color="auto"/>
      </w:divBdr>
    </w:div>
    <w:div w:id="571888708">
      <w:bodyDiv w:val="1"/>
      <w:marLeft w:val="0"/>
      <w:marRight w:val="0"/>
      <w:marTop w:val="0"/>
      <w:marBottom w:val="0"/>
      <w:divBdr>
        <w:top w:val="none" w:sz="0" w:space="0" w:color="auto"/>
        <w:left w:val="none" w:sz="0" w:space="0" w:color="auto"/>
        <w:bottom w:val="none" w:sz="0" w:space="0" w:color="auto"/>
        <w:right w:val="none" w:sz="0" w:space="0" w:color="auto"/>
      </w:divBdr>
    </w:div>
    <w:div w:id="1008407493">
      <w:bodyDiv w:val="1"/>
      <w:marLeft w:val="0"/>
      <w:marRight w:val="0"/>
      <w:marTop w:val="0"/>
      <w:marBottom w:val="0"/>
      <w:divBdr>
        <w:top w:val="none" w:sz="0" w:space="0" w:color="auto"/>
        <w:left w:val="none" w:sz="0" w:space="0" w:color="auto"/>
        <w:bottom w:val="none" w:sz="0" w:space="0" w:color="auto"/>
        <w:right w:val="none" w:sz="0" w:space="0" w:color="auto"/>
      </w:divBdr>
    </w:div>
    <w:div w:id="1035735834">
      <w:bodyDiv w:val="1"/>
      <w:marLeft w:val="0"/>
      <w:marRight w:val="0"/>
      <w:marTop w:val="0"/>
      <w:marBottom w:val="0"/>
      <w:divBdr>
        <w:top w:val="none" w:sz="0" w:space="0" w:color="auto"/>
        <w:left w:val="none" w:sz="0" w:space="0" w:color="auto"/>
        <w:bottom w:val="none" w:sz="0" w:space="0" w:color="auto"/>
        <w:right w:val="none" w:sz="0" w:space="0" w:color="auto"/>
      </w:divBdr>
    </w:div>
    <w:div w:id="1493064361">
      <w:bodyDiv w:val="1"/>
      <w:marLeft w:val="0"/>
      <w:marRight w:val="0"/>
      <w:marTop w:val="0"/>
      <w:marBottom w:val="0"/>
      <w:divBdr>
        <w:top w:val="none" w:sz="0" w:space="0" w:color="auto"/>
        <w:left w:val="none" w:sz="0" w:space="0" w:color="auto"/>
        <w:bottom w:val="none" w:sz="0" w:space="0" w:color="auto"/>
        <w:right w:val="none" w:sz="0" w:space="0" w:color="auto"/>
      </w:divBdr>
    </w:div>
    <w:div w:id="161594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F9A62-F442-4866-B1F7-2FD61D2CE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1790</Words>
  <Characters>10209</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aquarius</dc:creator>
  <cp:lastModifiedBy>Пользователь Windows</cp:lastModifiedBy>
  <cp:revision>34</cp:revision>
  <cp:lastPrinted>2019-04-10T01:03:00Z</cp:lastPrinted>
  <dcterms:created xsi:type="dcterms:W3CDTF">2017-04-24T08:28:00Z</dcterms:created>
  <dcterms:modified xsi:type="dcterms:W3CDTF">2020-01-09T02:41:00Z</dcterms:modified>
</cp:coreProperties>
</file>