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228" w:rsidRDefault="00E07B47">
      <w:pPr>
        <w:spacing w:after="0" w:line="240" w:lineRule="auto"/>
        <w:jc w:val="center"/>
        <w:rPr>
          <w:rFonts w:ascii="Times New Roman" w:eastAsia="Times New Roman" w:hAnsi="Times New Roman" w:cs="Times New Roman"/>
          <w:sz w:val="26"/>
          <w:szCs w:val="20"/>
          <w:lang w:eastAsia="ru-RU"/>
        </w:rPr>
      </w:pPr>
      <w:r>
        <w:rPr>
          <w:rFonts w:ascii="Times New Roman" w:eastAsia="Times New Roman" w:hAnsi="Times New Roman" w:cs="Times New Roman"/>
          <w:noProof/>
          <w:sz w:val="26"/>
          <w:szCs w:val="20"/>
          <w:lang w:eastAsia="ru-RU"/>
        </w:rPr>
        <w:drawing>
          <wp:anchor distT="0" distB="0" distL="114300" distR="114300" simplePos="0" relativeHeight="251656704" behindDoc="0" locked="0" layoutInCell="1" allowOverlap="1">
            <wp:simplePos x="0" y="0"/>
            <wp:positionH relativeFrom="column">
              <wp:posOffset>3048000</wp:posOffset>
            </wp:positionH>
            <wp:positionV relativeFrom="paragraph">
              <wp:posOffset>-383540</wp:posOffset>
            </wp:positionV>
            <wp:extent cx="475615" cy="794385"/>
            <wp:effectExtent l="0" t="0" r="0" b="0"/>
            <wp:wrapNone/>
            <wp:docPr id="1" name="Picture" descr="гербУК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гербУК3"/>
                    <pic:cNvPicPr>
                      <a:picLocks noChangeAspect="1" noChangeArrowheads="1"/>
                    </pic:cNvPicPr>
                  </pic:nvPicPr>
                  <pic:blipFill>
                    <a:blip r:embed="rId9"/>
                    <a:stretch>
                      <a:fillRect/>
                    </a:stretch>
                  </pic:blipFill>
                  <pic:spPr bwMode="auto">
                    <a:xfrm>
                      <a:off x="0" y="0"/>
                      <a:ext cx="475615" cy="794385"/>
                    </a:xfrm>
                    <a:prstGeom prst="rect">
                      <a:avLst/>
                    </a:prstGeom>
                    <a:noFill/>
                    <a:ln w="9525">
                      <a:noFill/>
                      <a:miter lim="800000"/>
                      <a:headEnd/>
                      <a:tailEnd/>
                    </a:ln>
                  </pic:spPr>
                </pic:pic>
              </a:graphicData>
            </a:graphic>
          </wp:anchor>
        </w:drawing>
      </w:r>
    </w:p>
    <w:p w:rsidR="00683228" w:rsidRDefault="00683228">
      <w:pPr>
        <w:spacing w:after="0" w:line="240" w:lineRule="auto"/>
        <w:jc w:val="center"/>
        <w:rPr>
          <w:rFonts w:ascii="Times New Roman" w:eastAsia="Times New Roman" w:hAnsi="Times New Roman" w:cs="Times New Roman"/>
          <w:sz w:val="26"/>
          <w:szCs w:val="20"/>
          <w:lang w:eastAsia="ru-RU"/>
        </w:rPr>
      </w:pPr>
    </w:p>
    <w:p w:rsidR="00683228" w:rsidRDefault="00683228">
      <w:pPr>
        <w:spacing w:after="0" w:line="240" w:lineRule="auto"/>
        <w:ind w:left="-108" w:right="-108"/>
        <w:jc w:val="center"/>
        <w:rPr>
          <w:rFonts w:ascii="Times New Roman" w:eastAsia="Times New Roman" w:hAnsi="Times New Roman" w:cs="Times New Roman"/>
          <w:sz w:val="26"/>
          <w:szCs w:val="20"/>
          <w:lang w:eastAsia="ru-RU"/>
        </w:rPr>
      </w:pPr>
    </w:p>
    <w:p w:rsidR="00683228" w:rsidRDefault="00E07B47">
      <w:pPr>
        <w:spacing w:after="0" w:line="240" w:lineRule="auto"/>
        <w:ind w:left="-108" w:right="-1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КОНТРОЛЬНО-СЧЕТНАЯ КОМИССИЯ </w:t>
      </w:r>
    </w:p>
    <w:p w:rsidR="00683228" w:rsidRDefault="00E07B47">
      <w:pPr>
        <w:spacing w:after="0" w:line="240" w:lineRule="auto"/>
        <w:ind w:left="-108" w:right="-1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УСТЬ - КУТСКОГО МУНИЦИПАЛЬНОГО ОБРАЗОВАНИЯ</w:t>
      </w:r>
    </w:p>
    <w:p w:rsidR="00683228" w:rsidRDefault="00E07B47">
      <w:pPr>
        <w:spacing w:after="0" w:line="240" w:lineRule="auto"/>
        <w:ind w:left="-108" w:right="-1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(КСК УКМО)</w:t>
      </w:r>
    </w:p>
    <w:p w:rsidR="00683228" w:rsidRPr="00B938E4" w:rsidRDefault="00E12C2C">
      <w:pPr>
        <w:spacing w:after="0" w:line="240" w:lineRule="auto"/>
        <w:ind w:left="-108"/>
        <w:rPr>
          <w:rFonts w:ascii="Times New Roman" w:eastAsia="Times New Roman" w:hAnsi="Times New Roman" w:cs="Times New Roman"/>
          <w:sz w:val="16"/>
          <w:lang w:eastAsia="ru-RU"/>
        </w:rPr>
      </w:pPr>
      <w:r>
        <w:rPr>
          <w:rFonts w:ascii="Times New Roman" w:eastAsia="Times New Roman" w:hAnsi="Times New Roman" w:cs="Times New Roman"/>
          <w:sz w:val="16"/>
          <w:lang w:eastAsia="ru-RU"/>
        </w:rPr>
        <w:pict>
          <v:line id="shape_0" o:spid="_x0000_s1027" style="position:absolute;left:0;text-align:left;z-index:251657728" from="-1.6pt,5.5pt" to="508.35pt,5.5pt" strokeweight="1.06mm"/>
        </w:pict>
      </w:r>
    </w:p>
    <w:p w:rsidR="00683228" w:rsidRPr="00B938E4" w:rsidRDefault="00E07B47">
      <w:pPr>
        <w:spacing w:after="60" w:line="240" w:lineRule="auto"/>
        <w:jc w:val="center"/>
        <w:rPr>
          <w:rFonts w:ascii="Times New Roman" w:eastAsia="Times New Roman" w:hAnsi="Times New Roman" w:cs="Times New Roman"/>
          <w:b/>
          <w:sz w:val="28"/>
          <w:szCs w:val="28"/>
          <w:lang w:eastAsia="ru-RU"/>
        </w:rPr>
      </w:pPr>
      <w:r w:rsidRPr="00B938E4">
        <w:rPr>
          <w:rFonts w:ascii="Times New Roman" w:eastAsia="Times New Roman" w:hAnsi="Times New Roman" w:cs="Times New Roman"/>
          <w:b/>
          <w:sz w:val="28"/>
          <w:szCs w:val="28"/>
          <w:lang w:eastAsia="ru-RU"/>
        </w:rPr>
        <w:t xml:space="preserve">ЗАКЛЮЧЕНИЕ№ 01- </w:t>
      </w:r>
      <w:r w:rsidR="002F6E89" w:rsidRPr="00B938E4">
        <w:rPr>
          <w:rFonts w:ascii="Times New Roman" w:eastAsia="Times New Roman" w:hAnsi="Times New Roman" w:cs="Times New Roman"/>
          <w:b/>
          <w:sz w:val="28"/>
          <w:szCs w:val="28"/>
          <w:lang w:eastAsia="ru-RU"/>
        </w:rPr>
        <w:t>71</w:t>
      </w:r>
      <w:r w:rsidR="00352A97" w:rsidRPr="00B938E4">
        <w:rPr>
          <w:rFonts w:ascii="Times New Roman" w:eastAsia="Times New Roman" w:hAnsi="Times New Roman" w:cs="Times New Roman"/>
          <w:b/>
          <w:sz w:val="28"/>
          <w:szCs w:val="28"/>
          <w:lang w:eastAsia="ru-RU"/>
        </w:rPr>
        <w:t xml:space="preserve"> </w:t>
      </w:r>
      <w:r w:rsidRPr="00B938E4">
        <w:rPr>
          <w:rFonts w:ascii="Times New Roman" w:eastAsia="Times New Roman" w:hAnsi="Times New Roman" w:cs="Times New Roman"/>
          <w:b/>
          <w:sz w:val="28"/>
          <w:szCs w:val="28"/>
          <w:lang w:eastAsia="ru-RU"/>
        </w:rPr>
        <w:t xml:space="preserve">з </w:t>
      </w:r>
    </w:p>
    <w:p w:rsidR="00683228" w:rsidRPr="00B938E4" w:rsidRDefault="00E07B47">
      <w:pPr>
        <w:spacing w:after="60" w:line="240" w:lineRule="auto"/>
        <w:jc w:val="center"/>
        <w:rPr>
          <w:rFonts w:ascii="Times New Roman" w:eastAsia="Calibri" w:hAnsi="Times New Roman" w:cs="Times New Roman"/>
          <w:b/>
          <w:sz w:val="28"/>
          <w:szCs w:val="28"/>
          <w:lang w:eastAsia="ru-RU"/>
        </w:rPr>
      </w:pPr>
      <w:r w:rsidRPr="00B938E4">
        <w:rPr>
          <w:rFonts w:ascii="Times New Roman" w:eastAsia="Calibri" w:hAnsi="Times New Roman" w:cs="Times New Roman"/>
          <w:b/>
          <w:sz w:val="28"/>
          <w:szCs w:val="28"/>
          <w:lang w:eastAsia="ru-RU"/>
        </w:rPr>
        <w:t xml:space="preserve">на проект  решения Думы </w:t>
      </w:r>
      <w:proofErr w:type="spellStart"/>
      <w:r w:rsidRPr="00B938E4">
        <w:rPr>
          <w:rFonts w:ascii="Times New Roman" w:eastAsia="Calibri" w:hAnsi="Times New Roman" w:cs="Times New Roman"/>
          <w:b/>
          <w:sz w:val="28"/>
          <w:szCs w:val="28"/>
          <w:lang w:eastAsia="ru-RU"/>
        </w:rPr>
        <w:t>Усть-Кутского</w:t>
      </w:r>
      <w:proofErr w:type="spellEnd"/>
      <w:r w:rsidRPr="00B938E4">
        <w:rPr>
          <w:rFonts w:ascii="Times New Roman" w:eastAsia="Calibri" w:hAnsi="Times New Roman" w:cs="Times New Roman"/>
          <w:b/>
          <w:sz w:val="28"/>
          <w:szCs w:val="28"/>
          <w:lang w:eastAsia="ru-RU"/>
        </w:rPr>
        <w:t xml:space="preserve"> муниципального образования «О бюджете </w:t>
      </w:r>
      <w:proofErr w:type="spellStart"/>
      <w:r w:rsidRPr="00B938E4">
        <w:rPr>
          <w:rFonts w:ascii="Times New Roman" w:eastAsia="Calibri" w:hAnsi="Times New Roman" w:cs="Times New Roman"/>
          <w:b/>
          <w:sz w:val="28"/>
          <w:szCs w:val="28"/>
          <w:lang w:eastAsia="ru-RU"/>
        </w:rPr>
        <w:t>Усть-Кутского</w:t>
      </w:r>
      <w:proofErr w:type="spellEnd"/>
      <w:r w:rsidRPr="00B938E4">
        <w:rPr>
          <w:rFonts w:ascii="Times New Roman" w:eastAsia="Calibri" w:hAnsi="Times New Roman" w:cs="Times New Roman"/>
          <w:b/>
          <w:sz w:val="28"/>
          <w:szCs w:val="28"/>
          <w:lang w:eastAsia="ru-RU"/>
        </w:rPr>
        <w:t xml:space="preserve"> муниципального образования на 201</w:t>
      </w:r>
      <w:r w:rsidR="0090422A" w:rsidRPr="00B938E4">
        <w:rPr>
          <w:rFonts w:ascii="Times New Roman" w:eastAsia="Calibri" w:hAnsi="Times New Roman" w:cs="Times New Roman"/>
          <w:b/>
          <w:sz w:val="28"/>
          <w:szCs w:val="28"/>
          <w:lang w:eastAsia="ru-RU"/>
        </w:rPr>
        <w:t>9</w:t>
      </w:r>
      <w:r w:rsidRPr="00B938E4">
        <w:rPr>
          <w:rFonts w:ascii="Times New Roman" w:eastAsia="Calibri" w:hAnsi="Times New Roman" w:cs="Times New Roman"/>
          <w:b/>
          <w:sz w:val="28"/>
          <w:szCs w:val="28"/>
          <w:lang w:eastAsia="ru-RU"/>
        </w:rPr>
        <w:t xml:space="preserve"> год</w:t>
      </w:r>
      <w:r w:rsidR="00D2003A" w:rsidRPr="00B938E4">
        <w:rPr>
          <w:rFonts w:ascii="Times New Roman" w:eastAsia="Calibri" w:hAnsi="Times New Roman" w:cs="Times New Roman"/>
          <w:b/>
          <w:sz w:val="28"/>
          <w:szCs w:val="28"/>
          <w:lang w:eastAsia="ru-RU"/>
        </w:rPr>
        <w:t xml:space="preserve"> и на плановый период 20</w:t>
      </w:r>
      <w:r w:rsidR="0090422A" w:rsidRPr="00B938E4">
        <w:rPr>
          <w:rFonts w:ascii="Times New Roman" w:eastAsia="Calibri" w:hAnsi="Times New Roman" w:cs="Times New Roman"/>
          <w:b/>
          <w:sz w:val="28"/>
          <w:szCs w:val="28"/>
          <w:lang w:eastAsia="ru-RU"/>
        </w:rPr>
        <w:t>20</w:t>
      </w:r>
      <w:r w:rsidR="00D2003A" w:rsidRPr="00B938E4">
        <w:rPr>
          <w:rFonts w:ascii="Times New Roman" w:eastAsia="Calibri" w:hAnsi="Times New Roman" w:cs="Times New Roman"/>
          <w:b/>
          <w:sz w:val="28"/>
          <w:szCs w:val="28"/>
          <w:lang w:eastAsia="ru-RU"/>
        </w:rPr>
        <w:t xml:space="preserve"> и 20</w:t>
      </w:r>
      <w:r w:rsidR="00352A97" w:rsidRPr="00B938E4">
        <w:rPr>
          <w:rFonts w:ascii="Times New Roman" w:eastAsia="Calibri" w:hAnsi="Times New Roman" w:cs="Times New Roman"/>
          <w:b/>
          <w:sz w:val="28"/>
          <w:szCs w:val="28"/>
          <w:lang w:eastAsia="ru-RU"/>
        </w:rPr>
        <w:t>2</w:t>
      </w:r>
      <w:r w:rsidR="0090422A" w:rsidRPr="00B938E4">
        <w:rPr>
          <w:rFonts w:ascii="Times New Roman" w:eastAsia="Calibri" w:hAnsi="Times New Roman" w:cs="Times New Roman"/>
          <w:b/>
          <w:sz w:val="28"/>
          <w:szCs w:val="28"/>
          <w:lang w:eastAsia="ru-RU"/>
        </w:rPr>
        <w:t>1</w:t>
      </w:r>
      <w:r w:rsidR="00D2003A" w:rsidRPr="00B938E4">
        <w:rPr>
          <w:rFonts w:ascii="Times New Roman" w:eastAsia="Calibri" w:hAnsi="Times New Roman" w:cs="Times New Roman"/>
          <w:b/>
          <w:sz w:val="28"/>
          <w:szCs w:val="28"/>
          <w:lang w:eastAsia="ru-RU"/>
        </w:rPr>
        <w:t xml:space="preserve"> годов</w:t>
      </w:r>
      <w:r w:rsidRPr="00B938E4">
        <w:rPr>
          <w:rFonts w:ascii="Times New Roman" w:eastAsia="Calibri" w:hAnsi="Times New Roman" w:cs="Times New Roman"/>
          <w:b/>
          <w:sz w:val="28"/>
          <w:szCs w:val="28"/>
          <w:lang w:eastAsia="ru-RU"/>
        </w:rPr>
        <w:t>»</w:t>
      </w:r>
    </w:p>
    <w:p w:rsidR="009D11B0" w:rsidRPr="00B938E4" w:rsidRDefault="00E07B47">
      <w:pPr>
        <w:widowControl w:val="0"/>
        <w:shd w:val="clear" w:color="auto" w:fill="FFFFFF"/>
        <w:spacing w:after="0" w:line="240" w:lineRule="auto"/>
        <w:ind w:left="6372"/>
        <w:jc w:val="both"/>
        <w:rPr>
          <w:rFonts w:ascii="Times New Roman" w:eastAsia="Times New Roman" w:hAnsi="Times New Roman" w:cs="Times New Roman"/>
          <w:sz w:val="26"/>
          <w:szCs w:val="26"/>
          <w:lang w:eastAsia="ru-RU"/>
        </w:rPr>
      </w:pPr>
      <w:r w:rsidRPr="00B938E4">
        <w:rPr>
          <w:rFonts w:ascii="Times New Roman" w:eastAsia="Times New Roman" w:hAnsi="Times New Roman" w:cs="Times New Roman"/>
          <w:sz w:val="26"/>
          <w:szCs w:val="26"/>
          <w:lang w:eastAsia="ru-RU"/>
        </w:rPr>
        <w:t xml:space="preserve">  </w:t>
      </w:r>
    </w:p>
    <w:p w:rsidR="00683228" w:rsidRPr="00B938E4" w:rsidRDefault="00E07B47">
      <w:pPr>
        <w:widowControl w:val="0"/>
        <w:shd w:val="clear" w:color="auto" w:fill="FFFFFF"/>
        <w:spacing w:after="0" w:line="240" w:lineRule="auto"/>
        <w:ind w:left="6372"/>
        <w:jc w:val="both"/>
        <w:rPr>
          <w:rFonts w:ascii="Times New Roman" w:eastAsia="Times New Roman" w:hAnsi="Times New Roman" w:cs="Times New Roman"/>
          <w:sz w:val="28"/>
          <w:szCs w:val="28"/>
          <w:lang w:eastAsia="ru-RU"/>
        </w:rPr>
      </w:pPr>
      <w:r w:rsidRPr="00B938E4">
        <w:rPr>
          <w:rFonts w:ascii="Times New Roman" w:eastAsia="Times New Roman" w:hAnsi="Times New Roman" w:cs="Times New Roman"/>
          <w:sz w:val="26"/>
          <w:szCs w:val="26"/>
          <w:lang w:eastAsia="ru-RU"/>
        </w:rPr>
        <w:t xml:space="preserve">  </w:t>
      </w:r>
      <w:r w:rsidR="001359F8" w:rsidRPr="00B938E4">
        <w:rPr>
          <w:rFonts w:ascii="Times New Roman" w:eastAsia="Times New Roman" w:hAnsi="Times New Roman" w:cs="Times New Roman"/>
          <w:sz w:val="26"/>
          <w:szCs w:val="26"/>
          <w:lang w:eastAsia="ru-RU"/>
        </w:rPr>
        <w:t xml:space="preserve">  </w:t>
      </w:r>
      <w:r w:rsidRPr="00B938E4">
        <w:rPr>
          <w:rFonts w:ascii="Times New Roman" w:eastAsia="Times New Roman" w:hAnsi="Times New Roman" w:cs="Times New Roman"/>
          <w:sz w:val="28"/>
          <w:szCs w:val="28"/>
          <w:lang w:eastAsia="ru-RU"/>
        </w:rPr>
        <w:t>Утверждено</w:t>
      </w:r>
    </w:p>
    <w:p w:rsidR="00683228" w:rsidRPr="00B938E4" w:rsidRDefault="00E07B47">
      <w:pPr>
        <w:widowControl w:val="0"/>
        <w:shd w:val="clear" w:color="auto" w:fill="FFFFFF"/>
        <w:spacing w:after="0" w:line="240" w:lineRule="auto"/>
        <w:jc w:val="right"/>
        <w:rPr>
          <w:rFonts w:ascii="Times New Roman" w:eastAsia="Times New Roman" w:hAnsi="Times New Roman" w:cs="Times New Roman"/>
          <w:sz w:val="28"/>
          <w:szCs w:val="28"/>
          <w:lang w:eastAsia="ru-RU"/>
        </w:rPr>
      </w:pPr>
      <w:r w:rsidRPr="00B938E4">
        <w:rPr>
          <w:rFonts w:ascii="Times New Roman" w:eastAsia="Times New Roman" w:hAnsi="Times New Roman" w:cs="Times New Roman"/>
          <w:sz w:val="28"/>
          <w:szCs w:val="28"/>
          <w:lang w:eastAsia="ru-RU"/>
        </w:rPr>
        <w:t>распоряжением председателя</w:t>
      </w:r>
    </w:p>
    <w:p w:rsidR="00683228" w:rsidRPr="00B938E4" w:rsidRDefault="00E07B47">
      <w:pPr>
        <w:widowControl w:val="0"/>
        <w:shd w:val="clear" w:color="auto" w:fill="FFFFFF"/>
        <w:spacing w:after="0" w:line="240" w:lineRule="auto"/>
        <w:ind w:left="5664" w:firstLine="708"/>
        <w:rPr>
          <w:rFonts w:ascii="Times New Roman" w:eastAsia="Times New Roman" w:hAnsi="Times New Roman" w:cs="Times New Roman"/>
          <w:sz w:val="28"/>
          <w:szCs w:val="28"/>
          <w:lang w:eastAsia="ru-RU"/>
        </w:rPr>
      </w:pPr>
      <w:r w:rsidRPr="00B938E4">
        <w:rPr>
          <w:rFonts w:ascii="Times New Roman" w:eastAsia="Times New Roman" w:hAnsi="Times New Roman" w:cs="Times New Roman"/>
          <w:sz w:val="28"/>
          <w:szCs w:val="28"/>
          <w:lang w:eastAsia="ru-RU"/>
        </w:rPr>
        <w:t xml:space="preserve">    КСК УКМО</w:t>
      </w:r>
    </w:p>
    <w:p w:rsidR="00683228" w:rsidRPr="00B938E4" w:rsidRDefault="00E07B47">
      <w:pPr>
        <w:spacing w:after="0" w:line="240" w:lineRule="auto"/>
        <w:ind w:left="5663" w:firstLine="709"/>
        <w:jc w:val="both"/>
        <w:rPr>
          <w:rFonts w:ascii="Times New Roman" w:eastAsia="Times New Roman" w:hAnsi="Times New Roman" w:cs="Times New Roman"/>
          <w:sz w:val="28"/>
          <w:szCs w:val="28"/>
          <w:lang w:eastAsia="ru-RU"/>
        </w:rPr>
      </w:pPr>
      <w:r w:rsidRPr="00B938E4">
        <w:rPr>
          <w:rFonts w:ascii="Times New Roman" w:eastAsia="Times New Roman" w:hAnsi="Times New Roman" w:cs="Times New Roman"/>
          <w:sz w:val="28"/>
          <w:szCs w:val="28"/>
          <w:lang w:eastAsia="ru-RU"/>
        </w:rPr>
        <w:t xml:space="preserve">   от </w:t>
      </w:r>
      <w:r w:rsidR="001359F8" w:rsidRPr="00B938E4">
        <w:rPr>
          <w:rFonts w:ascii="Times New Roman" w:eastAsia="Times New Roman" w:hAnsi="Times New Roman" w:cs="Times New Roman"/>
          <w:sz w:val="28"/>
          <w:szCs w:val="28"/>
          <w:lang w:eastAsia="ru-RU"/>
        </w:rPr>
        <w:t>0</w:t>
      </w:r>
      <w:r w:rsidR="00B938E4" w:rsidRPr="00B938E4">
        <w:rPr>
          <w:rFonts w:ascii="Times New Roman" w:eastAsia="Times New Roman" w:hAnsi="Times New Roman" w:cs="Times New Roman"/>
          <w:sz w:val="28"/>
          <w:szCs w:val="28"/>
          <w:lang w:eastAsia="ru-RU"/>
        </w:rPr>
        <w:t>4</w:t>
      </w:r>
      <w:r w:rsidRPr="00B938E4">
        <w:rPr>
          <w:rFonts w:ascii="Times New Roman" w:eastAsia="Times New Roman" w:hAnsi="Times New Roman" w:cs="Times New Roman"/>
          <w:sz w:val="28"/>
          <w:szCs w:val="28"/>
          <w:lang w:eastAsia="ru-RU"/>
        </w:rPr>
        <w:t>.12.</w:t>
      </w:r>
      <w:r w:rsidR="00352A97" w:rsidRPr="00B938E4">
        <w:rPr>
          <w:rFonts w:ascii="Times New Roman" w:eastAsia="Times New Roman" w:hAnsi="Times New Roman" w:cs="Times New Roman"/>
          <w:sz w:val="28"/>
          <w:szCs w:val="28"/>
          <w:lang w:eastAsia="ru-RU"/>
        </w:rPr>
        <w:t>201</w:t>
      </w:r>
      <w:r w:rsidR="0090422A" w:rsidRPr="00B938E4">
        <w:rPr>
          <w:rFonts w:ascii="Times New Roman" w:eastAsia="Times New Roman" w:hAnsi="Times New Roman" w:cs="Times New Roman"/>
          <w:sz w:val="28"/>
          <w:szCs w:val="28"/>
          <w:lang w:eastAsia="ru-RU"/>
        </w:rPr>
        <w:t>8</w:t>
      </w:r>
      <w:r w:rsidRPr="00B938E4">
        <w:rPr>
          <w:rFonts w:ascii="Times New Roman" w:eastAsia="Times New Roman" w:hAnsi="Times New Roman" w:cs="Times New Roman"/>
          <w:sz w:val="28"/>
          <w:szCs w:val="28"/>
          <w:lang w:eastAsia="ru-RU"/>
        </w:rPr>
        <w:t xml:space="preserve"> № </w:t>
      </w:r>
      <w:r w:rsidR="00B938E4" w:rsidRPr="00B938E4">
        <w:rPr>
          <w:rFonts w:ascii="Times New Roman" w:eastAsia="Times New Roman" w:hAnsi="Times New Roman" w:cs="Times New Roman"/>
          <w:sz w:val="28"/>
          <w:szCs w:val="28"/>
          <w:lang w:eastAsia="ru-RU"/>
        </w:rPr>
        <w:t>60</w:t>
      </w:r>
      <w:r w:rsidRPr="00B938E4">
        <w:rPr>
          <w:rFonts w:ascii="Times New Roman" w:eastAsia="Times New Roman" w:hAnsi="Times New Roman" w:cs="Times New Roman"/>
          <w:sz w:val="28"/>
          <w:szCs w:val="28"/>
          <w:lang w:eastAsia="ru-RU"/>
        </w:rPr>
        <w:t xml:space="preserve"> -</w:t>
      </w:r>
      <w:proofErr w:type="gramStart"/>
      <w:r w:rsidRPr="00B938E4">
        <w:rPr>
          <w:rFonts w:ascii="Times New Roman" w:eastAsia="Times New Roman" w:hAnsi="Times New Roman" w:cs="Times New Roman"/>
          <w:sz w:val="28"/>
          <w:szCs w:val="28"/>
          <w:lang w:eastAsia="ru-RU"/>
        </w:rPr>
        <w:t>п</w:t>
      </w:r>
      <w:proofErr w:type="gramEnd"/>
    </w:p>
    <w:p w:rsidR="00683228" w:rsidRPr="0090422A" w:rsidRDefault="00683228">
      <w:pPr>
        <w:spacing w:after="0" w:line="240" w:lineRule="auto"/>
        <w:ind w:firstLine="709"/>
        <w:jc w:val="both"/>
        <w:rPr>
          <w:rFonts w:ascii="Times New Roman" w:hAnsi="Times New Roman" w:cs="Times New Roman"/>
          <w:sz w:val="28"/>
          <w:szCs w:val="28"/>
        </w:rPr>
      </w:pPr>
    </w:p>
    <w:p w:rsidR="00683228" w:rsidRPr="00430D91" w:rsidRDefault="00E07B47" w:rsidP="00F10EE8">
      <w:pPr>
        <w:widowControl w:val="0"/>
        <w:shd w:val="clear" w:color="auto" w:fill="FFFFFF"/>
        <w:spacing w:after="0" w:line="240" w:lineRule="auto"/>
        <w:ind w:firstLine="709"/>
        <w:jc w:val="both"/>
        <w:rPr>
          <w:rFonts w:ascii="Times New Roman" w:eastAsia="Calibri" w:hAnsi="Times New Roman" w:cs="Times New Roman"/>
          <w:sz w:val="28"/>
          <w:szCs w:val="28"/>
          <w:lang w:eastAsia="ru-RU"/>
        </w:rPr>
      </w:pPr>
      <w:proofErr w:type="gramStart"/>
      <w:r w:rsidRPr="0090422A">
        <w:rPr>
          <w:rFonts w:ascii="Times New Roman" w:eastAsia="Calibri" w:hAnsi="Times New Roman" w:cs="Times New Roman"/>
          <w:sz w:val="28"/>
          <w:szCs w:val="28"/>
          <w:lang w:eastAsia="ru-RU"/>
        </w:rPr>
        <w:t xml:space="preserve">Заключение Контрольно-счетной комиссии </w:t>
      </w:r>
      <w:proofErr w:type="spellStart"/>
      <w:r w:rsidRPr="0090422A">
        <w:rPr>
          <w:rFonts w:ascii="Times New Roman" w:eastAsia="Calibri" w:hAnsi="Times New Roman" w:cs="Times New Roman"/>
          <w:sz w:val="28"/>
          <w:szCs w:val="28"/>
          <w:lang w:eastAsia="ru-RU"/>
        </w:rPr>
        <w:t>Усть-Кутского</w:t>
      </w:r>
      <w:proofErr w:type="spellEnd"/>
      <w:r w:rsidRPr="0090422A">
        <w:rPr>
          <w:rFonts w:ascii="Times New Roman" w:eastAsia="Calibri" w:hAnsi="Times New Roman" w:cs="Times New Roman"/>
          <w:sz w:val="28"/>
          <w:szCs w:val="28"/>
          <w:lang w:eastAsia="ru-RU"/>
        </w:rPr>
        <w:t xml:space="preserve"> муниципального образования (далее - Заключение) на проект  решения Думы </w:t>
      </w:r>
      <w:proofErr w:type="spellStart"/>
      <w:r w:rsidRPr="0090422A">
        <w:rPr>
          <w:rFonts w:ascii="Times New Roman" w:eastAsia="Calibri" w:hAnsi="Times New Roman" w:cs="Times New Roman"/>
          <w:sz w:val="28"/>
          <w:szCs w:val="28"/>
          <w:lang w:eastAsia="ru-RU"/>
        </w:rPr>
        <w:t>Усть-Кутского</w:t>
      </w:r>
      <w:proofErr w:type="spellEnd"/>
      <w:r w:rsidRPr="0090422A">
        <w:rPr>
          <w:rFonts w:ascii="Times New Roman" w:eastAsia="Calibri" w:hAnsi="Times New Roman" w:cs="Times New Roman"/>
          <w:sz w:val="28"/>
          <w:szCs w:val="28"/>
          <w:lang w:eastAsia="ru-RU"/>
        </w:rPr>
        <w:t xml:space="preserve"> муниципального образования «О бюджете </w:t>
      </w:r>
      <w:proofErr w:type="spellStart"/>
      <w:r w:rsidRPr="0090422A">
        <w:rPr>
          <w:rFonts w:ascii="Times New Roman" w:eastAsia="Calibri" w:hAnsi="Times New Roman" w:cs="Times New Roman"/>
          <w:sz w:val="28"/>
          <w:szCs w:val="28"/>
          <w:lang w:eastAsia="ru-RU"/>
        </w:rPr>
        <w:t>Усть-Кутского</w:t>
      </w:r>
      <w:proofErr w:type="spellEnd"/>
      <w:r w:rsidRPr="0090422A">
        <w:rPr>
          <w:rFonts w:ascii="Times New Roman" w:eastAsia="Calibri" w:hAnsi="Times New Roman" w:cs="Times New Roman"/>
          <w:sz w:val="28"/>
          <w:szCs w:val="28"/>
          <w:lang w:eastAsia="ru-RU"/>
        </w:rPr>
        <w:t xml:space="preserve"> муниципального образования на 201</w:t>
      </w:r>
      <w:r w:rsidR="0090422A" w:rsidRPr="0090422A">
        <w:rPr>
          <w:rFonts w:ascii="Times New Roman" w:eastAsia="Calibri" w:hAnsi="Times New Roman" w:cs="Times New Roman"/>
          <w:sz w:val="28"/>
          <w:szCs w:val="28"/>
          <w:lang w:eastAsia="ru-RU"/>
        </w:rPr>
        <w:t>9</w:t>
      </w:r>
      <w:r w:rsidRPr="0090422A">
        <w:rPr>
          <w:rFonts w:ascii="Times New Roman" w:eastAsia="Calibri" w:hAnsi="Times New Roman" w:cs="Times New Roman"/>
          <w:sz w:val="28"/>
          <w:szCs w:val="28"/>
          <w:lang w:eastAsia="ru-RU"/>
        </w:rPr>
        <w:t xml:space="preserve"> год и плановый период 20</w:t>
      </w:r>
      <w:r w:rsidR="0090422A" w:rsidRPr="0090422A">
        <w:rPr>
          <w:rFonts w:ascii="Times New Roman" w:eastAsia="Calibri" w:hAnsi="Times New Roman" w:cs="Times New Roman"/>
          <w:sz w:val="28"/>
          <w:szCs w:val="28"/>
          <w:lang w:eastAsia="ru-RU"/>
        </w:rPr>
        <w:t>20</w:t>
      </w:r>
      <w:r w:rsidR="00CC37D6" w:rsidRPr="0090422A">
        <w:rPr>
          <w:rFonts w:ascii="Times New Roman" w:eastAsia="Calibri" w:hAnsi="Times New Roman" w:cs="Times New Roman"/>
          <w:sz w:val="28"/>
          <w:szCs w:val="28"/>
          <w:lang w:eastAsia="ru-RU"/>
        </w:rPr>
        <w:t xml:space="preserve"> и 202</w:t>
      </w:r>
      <w:r w:rsidR="0090422A" w:rsidRPr="0090422A">
        <w:rPr>
          <w:rFonts w:ascii="Times New Roman" w:eastAsia="Calibri" w:hAnsi="Times New Roman" w:cs="Times New Roman"/>
          <w:sz w:val="28"/>
          <w:szCs w:val="28"/>
          <w:lang w:eastAsia="ru-RU"/>
        </w:rPr>
        <w:t>1</w:t>
      </w:r>
      <w:r w:rsidRPr="0090422A">
        <w:rPr>
          <w:rFonts w:ascii="Times New Roman" w:eastAsia="Calibri" w:hAnsi="Times New Roman" w:cs="Times New Roman"/>
          <w:sz w:val="28"/>
          <w:szCs w:val="28"/>
          <w:lang w:eastAsia="ru-RU"/>
        </w:rPr>
        <w:t xml:space="preserve"> годов» (далее – Проект бюджета) подготовлено в соответствии с Бюджетным кодексом Российской </w:t>
      </w:r>
      <w:r w:rsidRPr="0090422A">
        <w:rPr>
          <w:rFonts w:ascii="Times New Roman" w:eastAsia="Calibri" w:hAnsi="Times New Roman" w:cs="Times New Roman"/>
          <w:spacing w:val="-1"/>
          <w:sz w:val="28"/>
          <w:szCs w:val="28"/>
          <w:lang w:eastAsia="ru-RU"/>
        </w:rPr>
        <w:t xml:space="preserve">Федерации, Положением «О Контрольно-счетной комиссии </w:t>
      </w:r>
      <w:proofErr w:type="spellStart"/>
      <w:r w:rsidRPr="0090422A">
        <w:rPr>
          <w:rFonts w:ascii="Times New Roman" w:eastAsia="Calibri" w:hAnsi="Times New Roman" w:cs="Times New Roman"/>
          <w:spacing w:val="-1"/>
          <w:sz w:val="28"/>
          <w:szCs w:val="28"/>
          <w:lang w:eastAsia="ru-RU"/>
        </w:rPr>
        <w:t>Усть-Кутского</w:t>
      </w:r>
      <w:proofErr w:type="spellEnd"/>
      <w:r w:rsidRPr="0090422A">
        <w:rPr>
          <w:rFonts w:ascii="Times New Roman" w:eastAsia="Calibri" w:hAnsi="Times New Roman" w:cs="Times New Roman"/>
          <w:spacing w:val="-1"/>
          <w:sz w:val="28"/>
          <w:szCs w:val="28"/>
          <w:lang w:eastAsia="ru-RU"/>
        </w:rPr>
        <w:t xml:space="preserve"> муниципального образования», утвержденным решением Думы  УКМО от 30.08.2011 № 42, иными </w:t>
      </w:r>
      <w:r w:rsidRPr="0090422A">
        <w:rPr>
          <w:rFonts w:ascii="Times New Roman" w:eastAsia="Calibri" w:hAnsi="Times New Roman" w:cs="Times New Roman"/>
          <w:sz w:val="28"/>
          <w:szCs w:val="28"/>
          <w:lang w:eastAsia="ru-RU"/>
        </w:rPr>
        <w:t>нормативными правовыми актами Российской</w:t>
      </w:r>
      <w:proofErr w:type="gramEnd"/>
      <w:r w:rsidRPr="0090422A">
        <w:rPr>
          <w:rFonts w:ascii="Times New Roman" w:eastAsia="Calibri" w:hAnsi="Times New Roman" w:cs="Times New Roman"/>
          <w:sz w:val="28"/>
          <w:szCs w:val="28"/>
          <w:lang w:eastAsia="ru-RU"/>
        </w:rPr>
        <w:t xml:space="preserve"> Федерации, Иркутской области и </w:t>
      </w:r>
      <w:proofErr w:type="spellStart"/>
      <w:r w:rsidRPr="0090422A">
        <w:rPr>
          <w:rFonts w:ascii="Times New Roman" w:eastAsia="Calibri" w:hAnsi="Times New Roman" w:cs="Times New Roman"/>
          <w:sz w:val="28"/>
          <w:szCs w:val="28"/>
          <w:lang w:eastAsia="ru-RU"/>
        </w:rPr>
        <w:t>Усть-Кутского</w:t>
      </w:r>
      <w:proofErr w:type="spellEnd"/>
      <w:r w:rsidRPr="0090422A">
        <w:rPr>
          <w:rFonts w:ascii="Times New Roman" w:eastAsia="Calibri" w:hAnsi="Times New Roman" w:cs="Times New Roman"/>
          <w:sz w:val="28"/>
          <w:szCs w:val="28"/>
          <w:lang w:eastAsia="ru-RU"/>
        </w:rPr>
        <w:t xml:space="preserve"> муниципального образования (далее – УКМО</w:t>
      </w:r>
      <w:r w:rsidRPr="0090422A">
        <w:rPr>
          <w:rFonts w:ascii="Times New Roman" w:eastAsia="Calibri" w:hAnsi="Times New Roman" w:cs="Times New Roman"/>
          <w:i/>
          <w:sz w:val="28"/>
          <w:szCs w:val="28"/>
          <w:lang w:eastAsia="ru-RU"/>
        </w:rPr>
        <w:t xml:space="preserve">), </w:t>
      </w:r>
      <w:r w:rsidRPr="00430D91">
        <w:rPr>
          <w:rFonts w:ascii="Times New Roman" w:eastAsia="Calibri" w:hAnsi="Times New Roman" w:cs="Times New Roman"/>
          <w:sz w:val="28"/>
          <w:szCs w:val="28"/>
          <w:lang w:eastAsia="ru-RU"/>
        </w:rPr>
        <w:t xml:space="preserve">на основании поручения Думы </w:t>
      </w:r>
      <w:proofErr w:type="spellStart"/>
      <w:r w:rsidRPr="00430D91">
        <w:rPr>
          <w:rFonts w:ascii="Times New Roman" w:eastAsia="Calibri" w:hAnsi="Times New Roman" w:cs="Times New Roman"/>
          <w:sz w:val="28"/>
          <w:szCs w:val="28"/>
          <w:lang w:eastAsia="ru-RU"/>
        </w:rPr>
        <w:t>Усть-Кутского</w:t>
      </w:r>
      <w:proofErr w:type="spellEnd"/>
      <w:r w:rsidRPr="00430D91">
        <w:rPr>
          <w:rFonts w:ascii="Times New Roman" w:eastAsia="Calibri" w:hAnsi="Times New Roman" w:cs="Times New Roman"/>
          <w:sz w:val="28"/>
          <w:szCs w:val="28"/>
          <w:lang w:eastAsia="ru-RU"/>
        </w:rPr>
        <w:t xml:space="preserve"> муниципального образования </w:t>
      </w:r>
      <w:proofErr w:type="gramStart"/>
      <w:r w:rsidRPr="00430D91">
        <w:rPr>
          <w:rFonts w:ascii="Times New Roman" w:eastAsia="Calibri" w:hAnsi="Times New Roman" w:cs="Times New Roman"/>
          <w:sz w:val="28"/>
          <w:szCs w:val="28"/>
          <w:lang w:eastAsia="ru-RU"/>
        </w:rPr>
        <w:t>от</w:t>
      </w:r>
      <w:proofErr w:type="gramEnd"/>
      <w:r w:rsidRPr="00430D91">
        <w:rPr>
          <w:rFonts w:ascii="Times New Roman" w:eastAsia="Calibri" w:hAnsi="Times New Roman" w:cs="Times New Roman"/>
          <w:sz w:val="28"/>
          <w:szCs w:val="28"/>
          <w:lang w:eastAsia="ru-RU"/>
        </w:rPr>
        <w:t xml:space="preserve"> </w:t>
      </w:r>
      <w:r w:rsidR="00430D91" w:rsidRPr="00430D91">
        <w:rPr>
          <w:rFonts w:ascii="Times New Roman" w:eastAsia="Calibri" w:hAnsi="Times New Roman" w:cs="Times New Roman"/>
          <w:sz w:val="28"/>
          <w:szCs w:val="28"/>
          <w:lang w:eastAsia="ru-RU"/>
        </w:rPr>
        <w:t>15</w:t>
      </w:r>
      <w:r w:rsidRPr="00430D91">
        <w:rPr>
          <w:rFonts w:ascii="Times New Roman" w:eastAsia="Calibri" w:hAnsi="Times New Roman" w:cs="Times New Roman"/>
          <w:sz w:val="28"/>
          <w:szCs w:val="28"/>
          <w:lang w:eastAsia="ru-RU"/>
        </w:rPr>
        <w:t>.11.201</w:t>
      </w:r>
      <w:r w:rsidR="00430D91" w:rsidRPr="00430D91">
        <w:rPr>
          <w:rFonts w:ascii="Times New Roman" w:eastAsia="Calibri" w:hAnsi="Times New Roman" w:cs="Times New Roman"/>
          <w:sz w:val="28"/>
          <w:szCs w:val="28"/>
          <w:lang w:eastAsia="ru-RU"/>
        </w:rPr>
        <w:t>8</w:t>
      </w:r>
      <w:r w:rsidRPr="00430D91">
        <w:rPr>
          <w:rFonts w:ascii="Times New Roman" w:eastAsia="Calibri" w:hAnsi="Times New Roman" w:cs="Times New Roman"/>
          <w:sz w:val="28"/>
          <w:szCs w:val="28"/>
          <w:lang w:eastAsia="ru-RU"/>
        </w:rPr>
        <w:t xml:space="preserve"> № </w:t>
      </w:r>
      <w:r w:rsidR="00CC37D6" w:rsidRPr="00430D91">
        <w:rPr>
          <w:rFonts w:ascii="Times New Roman" w:eastAsia="Calibri" w:hAnsi="Times New Roman" w:cs="Times New Roman"/>
          <w:sz w:val="28"/>
          <w:szCs w:val="28"/>
          <w:lang w:eastAsia="ru-RU"/>
        </w:rPr>
        <w:t>б/</w:t>
      </w:r>
      <w:proofErr w:type="gramStart"/>
      <w:r w:rsidR="00CC37D6" w:rsidRPr="00430D91">
        <w:rPr>
          <w:rFonts w:ascii="Times New Roman" w:eastAsia="Calibri" w:hAnsi="Times New Roman" w:cs="Times New Roman"/>
          <w:sz w:val="28"/>
          <w:szCs w:val="28"/>
          <w:lang w:eastAsia="ru-RU"/>
        </w:rPr>
        <w:t>н</w:t>
      </w:r>
      <w:proofErr w:type="gramEnd"/>
      <w:r w:rsidRPr="00430D91">
        <w:rPr>
          <w:rFonts w:ascii="Times New Roman" w:eastAsia="Calibri" w:hAnsi="Times New Roman" w:cs="Times New Roman"/>
          <w:sz w:val="28"/>
          <w:szCs w:val="28"/>
          <w:lang w:eastAsia="ru-RU"/>
        </w:rPr>
        <w:t>.</w:t>
      </w:r>
    </w:p>
    <w:p w:rsidR="00683228" w:rsidRPr="00430D91" w:rsidRDefault="00E07B47" w:rsidP="00F10EE8">
      <w:pPr>
        <w:widowControl w:val="0"/>
        <w:shd w:val="clear" w:color="auto" w:fill="FFFFFF"/>
        <w:spacing w:after="0" w:line="240" w:lineRule="auto"/>
        <w:ind w:firstLine="709"/>
        <w:jc w:val="both"/>
        <w:rPr>
          <w:rFonts w:ascii="Times New Roman" w:eastAsia="Calibri" w:hAnsi="Times New Roman" w:cs="Times New Roman"/>
          <w:sz w:val="28"/>
          <w:szCs w:val="28"/>
          <w:lang w:eastAsia="ru-RU"/>
        </w:rPr>
      </w:pPr>
      <w:r w:rsidRPr="00430D91">
        <w:rPr>
          <w:rFonts w:ascii="Times New Roman" w:eastAsia="Calibri" w:hAnsi="Times New Roman" w:cs="Times New Roman"/>
          <w:spacing w:val="-1"/>
          <w:sz w:val="28"/>
          <w:szCs w:val="28"/>
          <w:lang w:eastAsia="ru-RU"/>
        </w:rPr>
        <w:t xml:space="preserve">Проект бюджета внесен Мэром </w:t>
      </w:r>
      <w:proofErr w:type="spellStart"/>
      <w:r w:rsidRPr="00430D91">
        <w:rPr>
          <w:rFonts w:ascii="Times New Roman" w:eastAsia="Calibri" w:hAnsi="Times New Roman" w:cs="Times New Roman"/>
          <w:spacing w:val="-1"/>
          <w:sz w:val="28"/>
          <w:szCs w:val="28"/>
          <w:lang w:eastAsia="ru-RU"/>
        </w:rPr>
        <w:t>Усть-Кутского</w:t>
      </w:r>
      <w:proofErr w:type="spellEnd"/>
      <w:r w:rsidRPr="00430D91">
        <w:rPr>
          <w:rFonts w:ascii="Times New Roman" w:eastAsia="Calibri" w:hAnsi="Times New Roman" w:cs="Times New Roman"/>
          <w:spacing w:val="-1"/>
          <w:sz w:val="28"/>
          <w:szCs w:val="28"/>
          <w:lang w:eastAsia="ru-RU"/>
        </w:rPr>
        <w:t xml:space="preserve"> муниципального образования (далее – УКМО) на рассмотрение Думы</w:t>
      </w:r>
      <w:r w:rsidRPr="00430D91">
        <w:rPr>
          <w:rFonts w:ascii="Times New Roman" w:eastAsia="Calibri" w:hAnsi="Times New Roman" w:cs="Times New Roman"/>
          <w:sz w:val="28"/>
          <w:szCs w:val="28"/>
          <w:lang w:eastAsia="ru-RU"/>
        </w:rPr>
        <w:t xml:space="preserve"> </w:t>
      </w:r>
      <w:proofErr w:type="spellStart"/>
      <w:r w:rsidRPr="00430D91">
        <w:rPr>
          <w:rFonts w:ascii="Times New Roman" w:eastAsia="Calibri" w:hAnsi="Times New Roman" w:cs="Times New Roman"/>
          <w:sz w:val="28"/>
          <w:szCs w:val="28"/>
          <w:lang w:eastAsia="ru-RU"/>
        </w:rPr>
        <w:t>Усть-Кутского</w:t>
      </w:r>
      <w:proofErr w:type="spellEnd"/>
      <w:r w:rsidRPr="00430D91">
        <w:rPr>
          <w:rFonts w:ascii="Times New Roman" w:eastAsia="Calibri" w:hAnsi="Times New Roman" w:cs="Times New Roman"/>
          <w:sz w:val="28"/>
          <w:szCs w:val="28"/>
          <w:lang w:eastAsia="ru-RU"/>
        </w:rPr>
        <w:t xml:space="preserve"> муниципального образования (далее – Дума </w:t>
      </w:r>
      <w:r w:rsidR="00CC37D6" w:rsidRPr="00430D91">
        <w:rPr>
          <w:rFonts w:ascii="Times New Roman" w:eastAsia="Calibri" w:hAnsi="Times New Roman" w:cs="Times New Roman"/>
          <w:sz w:val="28"/>
          <w:szCs w:val="28"/>
          <w:lang w:eastAsia="ru-RU"/>
        </w:rPr>
        <w:t>УКМО) 1</w:t>
      </w:r>
      <w:r w:rsidRPr="00430D91">
        <w:rPr>
          <w:rFonts w:ascii="Times New Roman" w:eastAsia="Calibri" w:hAnsi="Times New Roman" w:cs="Times New Roman"/>
          <w:sz w:val="28"/>
          <w:szCs w:val="28"/>
          <w:lang w:eastAsia="ru-RU"/>
        </w:rPr>
        <w:t>5.11.201</w:t>
      </w:r>
      <w:r w:rsidR="00430D91" w:rsidRPr="00430D91">
        <w:rPr>
          <w:rFonts w:ascii="Times New Roman" w:eastAsia="Calibri" w:hAnsi="Times New Roman" w:cs="Times New Roman"/>
          <w:sz w:val="28"/>
          <w:szCs w:val="28"/>
          <w:lang w:eastAsia="ru-RU"/>
        </w:rPr>
        <w:t>8</w:t>
      </w:r>
      <w:r w:rsidRPr="00430D91">
        <w:rPr>
          <w:rFonts w:ascii="Times New Roman" w:eastAsia="Calibri" w:hAnsi="Times New Roman" w:cs="Times New Roman"/>
          <w:sz w:val="28"/>
          <w:szCs w:val="28"/>
          <w:lang w:eastAsia="ru-RU"/>
        </w:rPr>
        <w:t xml:space="preserve"> в </w:t>
      </w:r>
      <w:r w:rsidR="009D11B0" w:rsidRPr="00430D91">
        <w:rPr>
          <w:rFonts w:ascii="Times New Roman" w:eastAsia="Calibri" w:hAnsi="Times New Roman" w:cs="Times New Roman"/>
          <w:sz w:val="28"/>
          <w:szCs w:val="28"/>
          <w:lang w:eastAsia="ru-RU"/>
        </w:rPr>
        <w:t xml:space="preserve">установленный </w:t>
      </w:r>
      <w:r w:rsidRPr="00430D91">
        <w:rPr>
          <w:rFonts w:ascii="Times New Roman" w:eastAsia="Calibri" w:hAnsi="Times New Roman" w:cs="Times New Roman"/>
          <w:sz w:val="28"/>
          <w:szCs w:val="28"/>
          <w:lang w:eastAsia="ru-RU"/>
        </w:rPr>
        <w:t>с</w:t>
      </w:r>
      <w:r w:rsidR="009D11B0" w:rsidRPr="00430D91">
        <w:rPr>
          <w:rFonts w:ascii="Times New Roman" w:eastAsia="Calibri" w:hAnsi="Times New Roman" w:cs="Times New Roman"/>
          <w:sz w:val="28"/>
          <w:szCs w:val="28"/>
          <w:lang w:eastAsia="ru-RU"/>
        </w:rPr>
        <w:t xml:space="preserve">рок. </w:t>
      </w:r>
      <w:r w:rsidRPr="00430D91">
        <w:rPr>
          <w:rFonts w:ascii="Times New Roman" w:eastAsia="Calibri" w:hAnsi="Times New Roman" w:cs="Times New Roman"/>
          <w:sz w:val="28"/>
          <w:szCs w:val="28"/>
          <w:lang w:eastAsia="ru-RU"/>
        </w:rPr>
        <w:t>Для проведения экспертизы Проект бюджет</w:t>
      </w:r>
      <w:r w:rsidR="00CC37D6" w:rsidRPr="00430D91">
        <w:rPr>
          <w:rFonts w:ascii="Times New Roman" w:eastAsia="Calibri" w:hAnsi="Times New Roman" w:cs="Times New Roman"/>
          <w:sz w:val="28"/>
          <w:szCs w:val="28"/>
          <w:lang w:eastAsia="ru-RU"/>
        </w:rPr>
        <w:t>а Думой УКМО внесен в КСК УКМО</w:t>
      </w:r>
      <w:r w:rsidR="0090422A" w:rsidRPr="00430D91">
        <w:rPr>
          <w:rFonts w:ascii="Times New Roman" w:eastAsia="Calibri" w:hAnsi="Times New Roman" w:cs="Times New Roman"/>
          <w:sz w:val="28"/>
          <w:szCs w:val="28"/>
          <w:lang w:eastAsia="ru-RU"/>
        </w:rPr>
        <w:t xml:space="preserve"> 15</w:t>
      </w:r>
      <w:r w:rsidRPr="00430D91">
        <w:rPr>
          <w:rFonts w:ascii="Times New Roman" w:eastAsia="Calibri" w:hAnsi="Times New Roman" w:cs="Times New Roman"/>
          <w:sz w:val="28"/>
          <w:szCs w:val="28"/>
          <w:lang w:eastAsia="ru-RU"/>
        </w:rPr>
        <w:t>.11.201</w:t>
      </w:r>
      <w:r w:rsidR="0090422A" w:rsidRPr="00430D91">
        <w:rPr>
          <w:rFonts w:ascii="Times New Roman" w:eastAsia="Calibri" w:hAnsi="Times New Roman" w:cs="Times New Roman"/>
          <w:sz w:val="28"/>
          <w:szCs w:val="28"/>
          <w:lang w:eastAsia="ru-RU"/>
        </w:rPr>
        <w:t>8</w:t>
      </w:r>
      <w:r w:rsidRPr="00430D91">
        <w:rPr>
          <w:rFonts w:ascii="Times New Roman" w:eastAsia="Calibri" w:hAnsi="Times New Roman" w:cs="Times New Roman"/>
          <w:sz w:val="28"/>
          <w:szCs w:val="28"/>
          <w:lang w:eastAsia="ru-RU"/>
        </w:rPr>
        <w:t>.</w:t>
      </w:r>
    </w:p>
    <w:p w:rsidR="00683228" w:rsidRPr="0090422A" w:rsidRDefault="00E07B47" w:rsidP="00F10EE8">
      <w:pPr>
        <w:spacing w:after="0" w:line="240" w:lineRule="auto"/>
        <w:ind w:firstLine="709"/>
        <w:jc w:val="both"/>
        <w:rPr>
          <w:rFonts w:ascii="Times New Roman" w:eastAsia="Times New Roman" w:hAnsi="Times New Roman" w:cs="Times New Roman"/>
          <w:sz w:val="28"/>
          <w:szCs w:val="28"/>
          <w:lang w:eastAsia="ru-RU"/>
        </w:rPr>
      </w:pPr>
      <w:r w:rsidRPr="0090422A">
        <w:rPr>
          <w:rFonts w:ascii="Times New Roman" w:eastAsia="Times New Roman" w:hAnsi="Times New Roman" w:cs="Times New Roman"/>
          <w:sz w:val="28"/>
          <w:szCs w:val="28"/>
          <w:lang w:eastAsia="ru-RU"/>
        </w:rPr>
        <w:t>Перечень документов и материалов, представленных одновременно с проектом бюджета, соответствует требованиям статьи 184.2 БК РФ и статьи 17.5 Положения о бюджетном процессе.</w:t>
      </w:r>
    </w:p>
    <w:p w:rsidR="00683228" w:rsidRPr="0090422A" w:rsidRDefault="00E07B47" w:rsidP="00F10EE8">
      <w:pPr>
        <w:spacing w:after="0" w:line="240" w:lineRule="auto"/>
        <w:ind w:firstLine="709"/>
        <w:jc w:val="both"/>
        <w:rPr>
          <w:rFonts w:ascii="Times New Roman" w:eastAsia="Times New Roman" w:hAnsi="Times New Roman" w:cs="Times New Roman"/>
          <w:sz w:val="28"/>
          <w:szCs w:val="28"/>
          <w:lang w:eastAsia="ru-RU"/>
        </w:rPr>
      </w:pPr>
      <w:r w:rsidRPr="0090422A">
        <w:rPr>
          <w:rFonts w:ascii="Times New Roman" w:eastAsia="Times New Roman" w:hAnsi="Times New Roman" w:cs="Times New Roman"/>
          <w:sz w:val="28"/>
          <w:szCs w:val="28"/>
          <w:lang w:eastAsia="ru-RU"/>
        </w:rPr>
        <w:t>Целями проведения экспертизы проекта бюджета УКМО явились определение соблюдения бюджетного и иного законодательства исполнительным органом местного самоуправления при разработке местного бюджета на очередной 201</w:t>
      </w:r>
      <w:r w:rsidR="0090422A">
        <w:rPr>
          <w:rFonts w:ascii="Times New Roman" w:eastAsia="Times New Roman" w:hAnsi="Times New Roman" w:cs="Times New Roman"/>
          <w:sz w:val="28"/>
          <w:szCs w:val="28"/>
          <w:lang w:eastAsia="ru-RU"/>
        </w:rPr>
        <w:t>9</w:t>
      </w:r>
      <w:r w:rsidRPr="0090422A">
        <w:rPr>
          <w:rFonts w:ascii="Times New Roman" w:eastAsia="Times New Roman" w:hAnsi="Times New Roman" w:cs="Times New Roman"/>
          <w:sz w:val="28"/>
          <w:szCs w:val="28"/>
          <w:lang w:eastAsia="ru-RU"/>
        </w:rPr>
        <w:t xml:space="preserve"> год и плановый период 20</w:t>
      </w:r>
      <w:r w:rsidR="0090422A">
        <w:rPr>
          <w:rFonts w:ascii="Times New Roman" w:eastAsia="Times New Roman" w:hAnsi="Times New Roman" w:cs="Times New Roman"/>
          <w:sz w:val="28"/>
          <w:szCs w:val="28"/>
          <w:lang w:eastAsia="ru-RU"/>
        </w:rPr>
        <w:t>20</w:t>
      </w:r>
      <w:r w:rsidR="00CC37D6" w:rsidRPr="0090422A">
        <w:rPr>
          <w:rFonts w:ascii="Times New Roman" w:eastAsia="Times New Roman" w:hAnsi="Times New Roman" w:cs="Times New Roman"/>
          <w:sz w:val="28"/>
          <w:szCs w:val="28"/>
          <w:lang w:eastAsia="ru-RU"/>
        </w:rPr>
        <w:t xml:space="preserve"> и </w:t>
      </w:r>
      <w:r w:rsidRPr="0090422A">
        <w:rPr>
          <w:rFonts w:ascii="Times New Roman" w:eastAsia="Times New Roman" w:hAnsi="Times New Roman" w:cs="Times New Roman"/>
          <w:sz w:val="28"/>
          <w:szCs w:val="28"/>
          <w:lang w:eastAsia="ru-RU"/>
        </w:rPr>
        <w:t>20</w:t>
      </w:r>
      <w:r w:rsidR="00CC37D6" w:rsidRPr="0090422A">
        <w:rPr>
          <w:rFonts w:ascii="Times New Roman" w:eastAsia="Times New Roman" w:hAnsi="Times New Roman" w:cs="Times New Roman"/>
          <w:sz w:val="28"/>
          <w:szCs w:val="28"/>
          <w:lang w:eastAsia="ru-RU"/>
        </w:rPr>
        <w:t>2</w:t>
      </w:r>
      <w:r w:rsidR="0090422A">
        <w:rPr>
          <w:rFonts w:ascii="Times New Roman" w:eastAsia="Times New Roman" w:hAnsi="Times New Roman" w:cs="Times New Roman"/>
          <w:sz w:val="28"/>
          <w:szCs w:val="28"/>
          <w:lang w:eastAsia="ru-RU"/>
        </w:rPr>
        <w:t>1</w:t>
      </w:r>
      <w:r w:rsidRPr="0090422A">
        <w:rPr>
          <w:rFonts w:ascii="Times New Roman" w:eastAsia="Times New Roman" w:hAnsi="Times New Roman" w:cs="Times New Roman"/>
          <w:sz w:val="28"/>
          <w:szCs w:val="28"/>
          <w:lang w:eastAsia="ru-RU"/>
        </w:rPr>
        <w:t xml:space="preserve"> годов, анализ объективности планирования доходов и расходов бюджета.</w:t>
      </w:r>
    </w:p>
    <w:p w:rsidR="009D11B0" w:rsidRPr="0090422A" w:rsidRDefault="009D11B0" w:rsidP="00F10EE8">
      <w:pPr>
        <w:spacing w:after="0" w:line="240" w:lineRule="auto"/>
        <w:ind w:firstLine="709"/>
        <w:jc w:val="both"/>
        <w:rPr>
          <w:rFonts w:ascii="Times New Roman" w:eastAsia="Times New Roman" w:hAnsi="Times New Roman" w:cs="Times New Roman"/>
          <w:i/>
          <w:sz w:val="28"/>
          <w:szCs w:val="28"/>
          <w:shd w:val="clear" w:color="auto" w:fill="FFFF00"/>
          <w:lang w:eastAsia="ru-RU"/>
        </w:rPr>
      </w:pPr>
    </w:p>
    <w:p w:rsidR="00683228" w:rsidRPr="0090422A" w:rsidRDefault="00E07B47" w:rsidP="00297D0F">
      <w:pPr>
        <w:widowControl w:val="0"/>
        <w:shd w:val="clear" w:color="auto" w:fill="FFFFFF"/>
        <w:spacing w:after="0" w:line="240" w:lineRule="auto"/>
        <w:ind w:firstLine="709"/>
        <w:jc w:val="both"/>
        <w:rPr>
          <w:rFonts w:ascii="Times New Roman" w:eastAsia="Calibri" w:hAnsi="Times New Roman" w:cs="Times New Roman"/>
          <w:b/>
          <w:bCs/>
          <w:sz w:val="28"/>
          <w:szCs w:val="28"/>
          <w:lang w:eastAsia="ru-RU"/>
        </w:rPr>
      </w:pPr>
      <w:r w:rsidRPr="0090422A">
        <w:rPr>
          <w:rFonts w:ascii="Times New Roman" w:eastAsia="Calibri" w:hAnsi="Times New Roman" w:cs="Times New Roman"/>
          <w:b/>
          <w:bCs/>
          <w:sz w:val="28"/>
          <w:szCs w:val="28"/>
          <w:lang w:eastAsia="ru-RU"/>
        </w:rPr>
        <w:t>Основные выводы и предложения:</w:t>
      </w:r>
    </w:p>
    <w:p w:rsidR="00683228" w:rsidRPr="00297D0F" w:rsidRDefault="00E07B47" w:rsidP="00297D0F">
      <w:pPr>
        <w:pStyle w:val="ab"/>
        <w:widowControl w:val="0"/>
        <w:numPr>
          <w:ilvl w:val="0"/>
          <w:numId w:val="3"/>
        </w:numPr>
        <w:shd w:val="clear" w:color="auto" w:fill="FFFFFF"/>
        <w:tabs>
          <w:tab w:val="left" w:pos="782"/>
        </w:tabs>
        <w:spacing w:after="0" w:line="240" w:lineRule="auto"/>
        <w:ind w:left="0" w:firstLine="709"/>
        <w:jc w:val="both"/>
        <w:rPr>
          <w:rFonts w:ascii="Times New Roman" w:eastAsia="Calibri" w:hAnsi="Times New Roman" w:cs="Times New Roman"/>
          <w:sz w:val="28"/>
          <w:szCs w:val="28"/>
          <w:lang w:eastAsia="ru-RU"/>
        </w:rPr>
      </w:pPr>
      <w:r w:rsidRPr="00297D0F">
        <w:rPr>
          <w:rFonts w:ascii="Times New Roman" w:eastAsia="Calibri" w:hAnsi="Times New Roman" w:cs="Times New Roman"/>
          <w:sz w:val="28"/>
          <w:szCs w:val="28"/>
          <w:lang w:eastAsia="ru-RU"/>
        </w:rPr>
        <w:t xml:space="preserve">Представленный Администрацией </w:t>
      </w:r>
      <w:proofErr w:type="spellStart"/>
      <w:r w:rsidRPr="00297D0F">
        <w:rPr>
          <w:rFonts w:ascii="Times New Roman" w:eastAsia="Calibri" w:hAnsi="Times New Roman" w:cs="Times New Roman"/>
          <w:sz w:val="28"/>
          <w:szCs w:val="28"/>
          <w:lang w:eastAsia="ru-RU"/>
        </w:rPr>
        <w:t>Усть-Кутского</w:t>
      </w:r>
      <w:proofErr w:type="spellEnd"/>
      <w:r w:rsidRPr="00297D0F">
        <w:rPr>
          <w:rFonts w:ascii="Times New Roman" w:eastAsia="Calibri" w:hAnsi="Times New Roman" w:cs="Times New Roman"/>
          <w:sz w:val="28"/>
          <w:szCs w:val="28"/>
          <w:lang w:eastAsia="ru-RU"/>
        </w:rPr>
        <w:t xml:space="preserve"> муниципального образования Проект бюджета, в целом, соответствует основным положениям </w:t>
      </w:r>
      <w:r w:rsidRPr="00297D0F">
        <w:rPr>
          <w:rFonts w:ascii="Times New Roman" w:eastAsia="Calibri" w:hAnsi="Times New Roman" w:cs="Times New Roman"/>
          <w:sz w:val="28"/>
          <w:szCs w:val="28"/>
          <w:lang w:eastAsia="ru-RU"/>
        </w:rPr>
        <w:lastRenderedPageBreak/>
        <w:t>бюджетного законодательства Российской Федерации.</w:t>
      </w:r>
    </w:p>
    <w:p w:rsidR="00297D0F" w:rsidRPr="00297D0F" w:rsidRDefault="00297D0F" w:rsidP="00297D0F">
      <w:pPr>
        <w:pStyle w:val="ab"/>
        <w:widowControl w:val="0"/>
        <w:shd w:val="clear" w:color="auto" w:fill="FFFFFF"/>
        <w:tabs>
          <w:tab w:val="left" w:pos="782"/>
        </w:tabs>
        <w:spacing w:after="0" w:line="240" w:lineRule="auto"/>
        <w:ind w:left="0" w:firstLine="709"/>
        <w:jc w:val="both"/>
        <w:rPr>
          <w:rFonts w:ascii="Times New Roman" w:eastAsia="Calibri" w:hAnsi="Times New Roman" w:cs="Times New Roman"/>
          <w:sz w:val="28"/>
          <w:szCs w:val="28"/>
          <w:lang w:eastAsia="ru-RU"/>
        </w:rPr>
      </w:pPr>
    </w:p>
    <w:p w:rsidR="00E07B47" w:rsidRPr="0090422A" w:rsidRDefault="00E07B47" w:rsidP="00F10EE8">
      <w:pPr>
        <w:widowControl w:val="0"/>
        <w:shd w:val="clear" w:color="auto" w:fill="FFFFFF"/>
        <w:tabs>
          <w:tab w:val="left" w:pos="782"/>
        </w:tabs>
        <w:spacing w:after="0" w:line="240" w:lineRule="auto"/>
        <w:ind w:firstLine="709"/>
        <w:jc w:val="both"/>
        <w:rPr>
          <w:rFonts w:ascii="Times New Roman" w:eastAsia="Times New Roman" w:hAnsi="Times New Roman" w:cs="Times New Roman"/>
          <w:sz w:val="26"/>
          <w:szCs w:val="26"/>
          <w:lang w:eastAsia="ru-RU"/>
        </w:rPr>
      </w:pPr>
      <w:r w:rsidRPr="0090422A">
        <w:rPr>
          <w:rFonts w:ascii="Times New Roman" w:eastAsia="Calibri" w:hAnsi="Times New Roman" w:cs="Times New Roman"/>
          <w:sz w:val="28"/>
          <w:szCs w:val="28"/>
          <w:lang w:eastAsia="ru-RU"/>
        </w:rPr>
        <w:t>2. Прогнозные показатели основных параметров районного бюджета на 201</w:t>
      </w:r>
      <w:r w:rsidR="0090422A" w:rsidRPr="0090422A">
        <w:rPr>
          <w:rFonts w:ascii="Times New Roman" w:eastAsia="Calibri" w:hAnsi="Times New Roman" w:cs="Times New Roman"/>
          <w:sz w:val="28"/>
          <w:szCs w:val="28"/>
          <w:lang w:eastAsia="ru-RU"/>
        </w:rPr>
        <w:t>9</w:t>
      </w:r>
      <w:r w:rsidRPr="0090422A">
        <w:rPr>
          <w:rFonts w:ascii="Times New Roman" w:eastAsia="Calibri" w:hAnsi="Times New Roman" w:cs="Times New Roman"/>
          <w:sz w:val="28"/>
          <w:szCs w:val="28"/>
          <w:lang w:eastAsia="ru-RU"/>
        </w:rPr>
        <w:t xml:space="preserve"> год и плановый период 20</w:t>
      </w:r>
      <w:r w:rsidR="0090422A" w:rsidRPr="0090422A">
        <w:rPr>
          <w:rFonts w:ascii="Times New Roman" w:eastAsia="Calibri" w:hAnsi="Times New Roman" w:cs="Times New Roman"/>
          <w:sz w:val="28"/>
          <w:szCs w:val="28"/>
          <w:lang w:eastAsia="ru-RU"/>
        </w:rPr>
        <w:t>20</w:t>
      </w:r>
      <w:r w:rsidR="00CC37D6" w:rsidRPr="0090422A">
        <w:rPr>
          <w:rFonts w:ascii="Times New Roman" w:eastAsia="Calibri" w:hAnsi="Times New Roman" w:cs="Times New Roman"/>
          <w:sz w:val="28"/>
          <w:szCs w:val="28"/>
          <w:lang w:eastAsia="ru-RU"/>
        </w:rPr>
        <w:t xml:space="preserve"> и 202</w:t>
      </w:r>
      <w:r w:rsidR="0090422A" w:rsidRPr="0090422A">
        <w:rPr>
          <w:rFonts w:ascii="Times New Roman" w:eastAsia="Calibri" w:hAnsi="Times New Roman" w:cs="Times New Roman"/>
          <w:sz w:val="28"/>
          <w:szCs w:val="28"/>
          <w:lang w:eastAsia="ru-RU"/>
        </w:rPr>
        <w:t>1</w:t>
      </w:r>
      <w:r w:rsidRPr="0090422A">
        <w:rPr>
          <w:rFonts w:ascii="Times New Roman" w:eastAsia="Calibri" w:hAnsi="Times New Roman" w:cs="Times New Roman"/>
          <w:sz w:val="28"/>
          <w:szCs w:val="28"/>
          <w:lang w:eastAsia="ru-RU"/>
        </w:rPr>
        <w:t xml:space="preserve"> годов </w:t>
      </w:r>
      <w:r w:rsidRPr="0090422A">
        <w:rPr>
          <w:rFonts w:ascii="Times New Roman" w:eastAsia="Times New Roman" w:hAnsi="Times New Roman" w:cs="Times New Roman"/>
          <w:sz w:val="28"/>
          <w:szCs w:val="28"/>
          <w:lang w:eastAsia="ru-RU"/>
        </w:rPr>
        <w:t xml:space="preserve">сформированы в соответствии с прогнозом социально-экономического развития </w:t>
      </w:r>
      <w:proofErr w:type="spellStart"/>
      <w:r w:rsidRPr="0090422A">
        <w:rPr>
          <w:rFonts w:ascii="Times New Roman" w:eastAsia="Times New Roman" w:hAnsi="Times New Roman" w:cs="Times New Roman"/>
          <w:sz w:val="28"/>
          <w:szCs w:val="28"/>
          <w:lang w:eastAsia="ru-RU"/>
        </w:rPr>
        <w:t>Усть-Кутского</w:t>
      </w:r>
      <w:proofErr w:type="spellEnd"/>
      <w:r w:rsidRPr="0090422A">
        <w:rPr>
          <w:rFonts w:ascii="Times New Roman" w:eastAsia="Times New Roman" w:hAnsi="Times New Roman" w:cs="Times New Roman"/>
          <w:sz w:val="28"/>
          <w:szCs w:val="28"/>
          <w:lang w:eastAsia="ru-RU"/>
        </w:rPr>
        <w:t xml:space="preserve"> муниципального образования</w:t>
      </w:r>
      <w:r w:rsidRPr="0090422A">
        <w:rPr>
          <w:rFonts w:ascii="Times New Roman" w:eastAsia="Calibri" w:hAnsi="Times New Roman" w:cs="Times New Roman"/>
          <w:sz w:val="28"/>
          <w:szCs w:val="28"/>
          <w:lang w:eastAsia="ru-RU"/>
        </w:rPr>
        <w:t>, с достаточной степенью достоверности и представляются вполне реальными.</w:t>
      </w:r>
      <w:r w:rsidRPr="0090422A">
        <w:rPr>
          <w:rFonts w:ascii="Times New Roman" w:eastAsia="Times New Roman" w:hAnsi="Times New Roman" w:cs="Times New Roman"/>
          <w:sz w:val="26"/>
          <w:szCs w:val="26"/>
          <w:lang w:eastAsia="ru-RU"/>
        </w:rPr>
        <w:t xml:space="preserve"> </w:t>
      </w:r>
    </w:p>
    <w:p w:rsidR="00C04422" w:rsidRDefault="00E07B47" w:rsidP="00F10EE8">
      <w:pPr>
        <w:spacing w:after="0" w:line="240" w:lineRule="auto"/>
        <w:ind w:firstLine="709"/>
        <w:jc w:val="both"/>
        <w:rPr>
          <w:rFonts w:ascii="Times New Roman" w:hAnsi="Times New Roman" w:cs="Times New Roman"/>
          <w:sz w:val="28"/>
          <w:szCs w:val="28"/>
        </w:rPr>
      </w:pPr>
      <w:r w:rsidRPr="00C04422">
        <w:rPr>
          <w:rFonts w:ascii="Times New Roman" w:hAnsi="Times New Roman" w:cs="Times New Roman"/>
          <w:sz w:val="28"/>
          <w:szCs w:val="28"/>
        </w:rPr>
        <w:t xml:space="preserve">Прогноз социально – экономического развития </w:t>
      </w:r>
      <w:proofErr w:type="spellStart"/>
      <w:r w:rsidRPr="00C04422">
        <w:rPr>
          <w:rFonts w:ascii="Times New Roman" w:hAnsi="Times New Roman" w:cs="Times New Roman"/>
          <w:sz w:val="28"/>
          <w:szCs w:val="28"/>
        </w:rPr>
        <w:t>Усть-Кутского</w:t>
      </w:r>
      <w:proofErr w:type="spellEnd"/>
      <w:r w:rsidRPr="00C04422">
        <w:rPr>
          <w:rFonts w:ascii="Times New Roman" w:hAnsi="Times New Roman" w:cs="Times New Roman"/>
          <w:sz w:val="28"/>
          <w:szCs w:val="28"/>
        </w:rPr>
        <w:t xml:space="preserve"> муниципального  образования одобрен </w:t>
      </w:r>
      <w:r w:rsidR="0090422A" w:rsidRPr="00C04422">
        <w:rPr>
          <w:rFonts w:ascii="Times New Roman" w:hAnsi="Times New Roman" w:cs="Times New Roman"/>
          <w:sz w:val="28"/>
          <w:szCs w:val="28"/>
        </w:rPr>
        <w:t xml:space="preserve">Постановлением Администрации </w:t>
      </w:r>
      <w:proofErr w:type="spellStart"/>
      <w:r w:rsidR="0090422A" w:rsidRPr="00C04422">
        <w:rPr>
          <w:rFonts w:ascii="Times New Roman" w:hAnsi="Times New Roman" w:cs="Times New Roman"/>
          <w:sz w:val="28"/>
          <w:szCs w:val="28"/>
        </w:rPr>
        <w:t>Усть-Кутского</w:t>
      </w:r>
      <w:proofErr w:type="spellEnd"/>
      <w:r w:rsidR="0090422A" w:rsidRPr="00C04422">
        <w:rPr>
          <w:rFonts w:ascii="Times New Roman" w:hAnsi="Times New Roman" w:cs="Times New Roman"/>
          <w:sz w:val="28"/>
          <w:szCs w:val="28"/>
        </w:rPr>
        <w:t xml:space="preserve"> муниципального образования от 15.11.2018 № 455-п «Об одобрении Прогноза социально-экономического развития </w:t>
      </w:r>
      <w:proofErr w:type="spellStart"/>
      <w:r w:rsidR="0090422A" w:rsidRPr="00C04422">
        <w:rPr>
          <w:rFonts w:ascii="Times New Roman" w:hAnsi="Times New Roman" w:cs="Times New Roman"/>
          <w:sz w:val="28"/>
          <w:szCs w:val="28"/>
        </w:rPr>
        <w:t>Усть</w:t>
      </w:r>
      <w:proofErr w:type="spellEnd"/>
      <w:r w:rsidR="0090422A" w:rsidRPr="00C04422">
        <w:rPr>
          <w:rFonts w:ascii="Times New Roman" w:hAnsi="Times New Roman" w:cs="Times New Roman"/>
          <w:sz w:val="28"/>
          <w:szCs w:val="28"/>
        </w:rPr>
        <w:t xml:space="preserve"> </w:t>
      </w:r>
      <w:proofErr w:type="spellStart"/>
      <w:r w:rsidR="0090422A" w:rsidRPr="00C04422">
        <w:rPr>
          <w:rFonts w:ascii="Times New Roman" w:hAnsi="Times New Roman" w:cs="Times New Roman"/>
          <w:sz w:val="28"/>
          <w:szCs w:val="28"/>
        </w:rPr>
        <w:t>Кутского</w:t>
      </w:r>
      <w:proofErr w:type="spellEnd"/>
      <w:r w:rsidR="0090422A" w:rsidRPr="00C04422">
        <w:rPr>
          <w:rFonts w:ascii="Times New Roman" w:hAnsi="Times New Roman" w:cs="Times New Roman"/>
          <w:sz w:val="28"/>
          <w:szCs w:val="28"/>
        </w:rPr>
        <w:t xml:space="preserve"> муниципального образования на 2019 год и на плановый период  2020 и 2021 годов</w:t>
      </w:r>
      <w:r w:rsidRPr="00C04422">
        <w:rPr>
          <w:rFonts w:ascii="Times New Roman" w:hAnsi="Times New Roman" w:cs="Times New Roman"/>
          <w:sz w:val="28"/>
          <w:szCs w:val="28"/>
        </w:rPr>
        <w:t xml:space="preserve"> </w:t>
      </w:r>
      <w:r w:rsidR="00A03FF4" w:rsidRPr="00C04422">
        <w:rPr>
          <w:rFonts w:ascii="Times New Roman" w:hAnsi="Times New Roman" w:cs="Times New Roman"/>
          <w:sz w:val="28"/>
          <w:szCs w:val="28"/>
        </w:rPr>
        <w:t>(далее – Прогноз</w:t>
      </w:r>
      <w:r w:rsidR="00C04422" w:rsidRPr="00C04422">
        <w:rPr>
          <w:rFonts w:ascii="Times New Roman" w:hAnsi="Times New Roman" w:cs="Times New Roman"/>
          <w:sz w:val="28"/>
          <w:szCs w:val="28"/>
        </w:rPr>
        <w:t xml:space="preserve"> СЭР</w:t>
      </w:r>
      <w:r w:rsidR="00A03FF4" w:rsidRPr="00C04422">
        <w:rPr>
          <w:rFonts w:ascii="Times New Roman" w:hAnsi="Times New Roman" w:cs="Times New Roman"/>
          <w:sz w:val="28"/>
          <w:szCs w:val="28"/>
        </w:rPr>
        <w:t>).</w:t>
      </w:r>
    </w:p>
    <w:p w:rsidR="00C04422" w:rsidRPr="00C04422" w:rsidRDefault="00C04422" w:rsidP="00C04422">
      <w:pPr>
        <w:widowControl w:val="0"/>
        <w:spacing w:after="0" w:line="240" w:lineRule="auto"/>
        <w:ind w:firstLine="709"/>
        <w:jc w:val="both"/>
        <w:rPr>
          <w:rFonts w:ascii="Times New Roman" w:eastAsia="Calibri" w:hAnsi="Times New Roman" w:cs="Times New Roman"/>
          <w:sz w:val="28"/>
          <w:szCs w:val="28"/>
          <w:lang w:eastAsia="ru-RU"/>
        </w:rPr>
      </w:pPr>
      <w:proofErr w:type="gramStart"/>
      <w:r w:rsidRPr="00C04422">
        <w:rPr>
          <w:rFonts w:ascii="Times New Roman" w:eastAsia="Calibri" w:hAnsi="Times New Roman" w:cs="Times New Roman"/>
          <w:sz w:val="28"/>
          <w:szCs w:val="28"/>
          <w:lang w:eastAsia="ru-RU"/>
        </w:rPr>
        <w:t xml:space="preserve">Прогноз социально-экономического развития </w:t>
      </w:r>
      <w:proofErr w:type="spellStart"/>
      <w:r w:rsidRPr="00C04422">
        <w:rPr>
          <w:rFonts w:ascii="Times New Roman" w:eastAsia="Calibri" w:hAnsi="Times New Roman" w:cs="Times New Roman"/>
          <w:sz w:val="28"/>
          <w:szCs w:val="28"/>
          <w:lang w:eastAsia="ru-RU"/>
        </w:rPr>
        <w:t>Усть-Кутского</w:t>
      </w:r>
      <w:proofErr w:type="spellEnd"/>
      <w:r w:rsidRPr="00C04422">
        <w:rPr>
          <w:rFonts w:ascii="Times New Roman" w:eastAsia="Calibri" w:hAnsi="Times New Roman" w:cs="Times New Roman"/>
          <w:sz w:val="28"/>
          <w:szCs w:val="28"/>
          <w:lang w:eastAsia="ru-RU"/>
        </w:rPr>
        <w:t xml:space="preserve"> муниципального образования на 2019 и на плановый период 2020 и 2021 годов, как и в предыдущие периоды, разработан в отсутствие утвержденной Стратегии социально-экономического развития </w:t>
      </w:r>
      <w:proofErr w:type="spellStart"/>
      <w:r w:rsidRPr="00C04422">
        <w:rPr>
          <w:rFonts w:ascii="Times New Roman" w:eastAsia="Calibri" w:hAnsi="Times New Roman" w:cs="Times New Roman"/>
          <w:sz w:val="28"/>
          <w:szCs w:val="28"/>
          <w:lang w:eastAsia="ru-RU"/>
        </w:rPr>
        <w:t>Усть-Кутского</w:t>
      </w:r>
      <w:proofErr w:type="spellEnd"/>
      <w:r w:rsidRPr="00C04422">
        <w:rPr>
          <w:rFonts w:ascii="Times New Roman" w:eastAsia="Calibri" w:hAnsi="Times New Roman" w:cs="Times New Roman"/>
          <w:sz w:val="28"/>
          <w:szCs w:val="28"/>
          <w:lang w:eastAsia="ru-RU"/>
        </w:rPr>
        <w:t xml:space="preserve"> муниципального образования, что не соответствует положениям пункта 6 Постановления Правительства Иркутской области от 26.05.2015 №254-пп «Об утверждении Положения о порядке разработки и корректировки прогнозов социально-экономического развития Иркутской области на среднесрочный и</w:t>
      </w:r>
      <w:proofErr w:type="gramEnd"/>
      <w:r w:rsidRPr="00C04422">
        <w:rPr>
          <w:rFonts w:ascii="Times New Roman" w:eastAsia="Calibri" w:hAnsi="Times New Roman" w:cs="Times New Roman"/>
          <w:sz w:val="28"/>
          <w:szCs w:val="28"/>
          <w:lang w:eastAsia="ru-RU"/>
        </w:rPr>
        <w:t xml:space="preserve"> </w:t>
      </w:r>
      <w:proofErr w:type="gramStart"/>
      <w:r w:rsidRPr="00C04422">
        <w:rPr>
          <w:rFonts w:ascii="Times New Roman" w:eastAsia="Calibri" w:hAnsi="Times New Roman" w:cs="Times New Roman"/>
          <w:sz w:val="28"/>
          <w:szCs w:val="28"/>
          <w:lang w:eastAsia="ru-RU"/>
        </w:rPr>
        <w:t>долгосрочный</w:t>
      </w:r>
      <w:proofErr w:type="gramEnd"/>
      <w:r w:rsidRPr="00C04422">
        <w:rPr>
          <w:rFonts w:ascii="Times New Roman" w:eastAsia="Calibri" w:hAnsi="Times New Roman" w:cs="Times New Roman"/>
          <w:sz w:val="28"/>
          <w:szCs w:val="28"/>
          <w:lang w:eastAsia="ru-RU"/>
        </w:rPr>
        <w:t xml:space="preserve"> периоды», положениям статьи 7 Закона Иркутской области от 05.12.2014 №145-03 «Об отдельных вопросах осуществления стратегического планирования в Иркутской области».</w:t>
      </w:r>
    </w:p>
    <w:p w:rsidR="00C04422" w:rsidRPr="00C04422" w:rsidRDefault="00C04422" w:rsidP="00C04422">
      <w:pPr>
        <w:widowControl w:val="0"/>
        <w:spacing w:after="0" w:line="240" w:lineRule="auto"/>
        <w:ind w:firstLine="709"/>
        <w:jc w:val="both"/>
        <w:rPr>
          <w:rFonts w:ascii="Times New Roman" w:eastAsia="Calibri" w:hAnsi="Times New Roman" w:cs="Times New Roman"/>
          <w:color w:val="00000A"/>
          <w:sz w:val="28"/>
          <w:szCs w:val="28"/>
          <w:lang w:eastAsia="ru-RU"/>
        </w:rPr>
      </w:pPr>
      <w:r w:rsidRPr="00C04422">
        <w:rPr>
          <w:rFonts w:ascii="Times New Roman" w:eastAsia="Calibri" w:hAnsi="Times New Roman" w:cs="Times New Roman"/>
          <w:sz w:val="28"/>
          <w:szCs w:val="28"/>
          <w:lang w:eastAsia="ru-RU"/>
        </w:rPr>
        <w:t>В соответствии с п.36 Правил разработки, корректировки, осуществления мониторинга и контроля реализации прогноза социально-экономического развития Российской Федерации на среднесрочный период, утвержденных постановлением Правительства Российской Федерации от 14 ноября 2015 г. № 1234, прогноз социально-экономического развития разрабатывается в трех вариантах: базовом, целевом и консервативном. Однако Прогноз, одобренный Администрацией УКМО, разработан в одном варианте,</w:t>
      </w:r>
      <w:r w:rsidRPr="00C04422">
        <w:rPr>
          <w:rFonts w:ascii="Times New Roman" w:eastAsia="Calibri" w:hAnsi="Times New Roman" w:cs="Times New Roman"/>
          <w:color w:val="00000A"/>
          <w:sz w:val="28"/>
          <w:szCs w:val="28"/>
          <w:lang w:eastAsia="ru-RU"/>
        </w:rPr>
        <w:t xml:space="preserve"> который, как указано в пояснительной записке к прогнозу СЭР УКМО, более точно отражает социально – экономическое развитие муниципального образования, базирующийся на сложившихся тенденциях развития экономики и социальной сферы. </w:t>
      </w:r>
    </w:p>
    <w:p w:rsidR="00B36EAF" w:rsidRDefault="00E26F4F" w:rsidP="00C04422">
      <w:pPr>
        <w:widowControl w:val="0"/>
        <w:spacing w:after="0" w:line="240" w:lineRule="auto"/>
        <w:ind w:firstLine="709"/>
        <w:jc w:val="both"/>
        <w:rPr>
          <w:rFonts w:ascii="Times New Roman" w:eastAsia="Calibri" w:hAnsi="Times New Roman" w:cs="Times New Roman"/>
          <w:color w:val="00000A"/>
          <w:sz w:val="28"/>
          <w:szCs w:val="28"/>
          <w:lang w:eastAsia="ru-RU"/>
        </w:rPr>
      </w:pPr>
      <w:r>
        <w:rPr>
          <w:rFonts w:ascii="Times New Roman" w:eastAsia="Calibri" w:hAnsi="Times New Roman" w:cs="Times New Roman"/>
          <w:color w:val="00000A"/>
          <w:sz w:val="28"/>
          <w:szCs w:val="28"/>
          <w:lang w:eastAsia="ru-RU"/>
        </w:rPr>
        <w:t>Анализ приведенных в Прогнозе СЭР данных указыва</w:t>
      </w:r>
      <w:r w:rsidR="00B36EAF">
        <w:rPr>
          <w:rFonts w:ascii="Times New Roman" w:eastAsia="Calibri" w:hAnsi="Times New Roman" w:cs="Times New Roman"/>
          <w:color w:val="00000A"/>
          <w:sz w:val="28"/>
          <w:szCs w:val="28"/>
          <w:lang w:eastAsia="ru-RU"/>
        </w:rPr>
        <w:t xml:space="preserve">ет, что в </w:t>
      </w:r>
      <w:proofErr w:type="spellStart"/>
      <w:r w:rsidR="00B36EAF">
        <w:rPr>
          <w:rFonts w:ascii="Times New Roman" w:eastAsia="Calibri" w:hAnsi="Times New Roman" w:cs="Times New Roman"/>
          <w:color w:val="00000A"/>
          <w:sz w:val="28"/>
          <w:szCs w:val="28"/>
          <w:lang w:eastAsia="ru-RU"/>
        </w:rPr>
        <w:t>Усть-К</w:t>
      </w:r>
      <w:r>
        <w:rPr>
          <w:rFonts w:ascii="Times New Roman" w:eastAsia="Calibri" w:hAnsi="Times New Roman" w:cs="Times New Roman"/>
          <w:color w:val="00000A"/>
          <w:sz w:val="28"/>
          <w:szCs w:val="28"/>
          <w:lang w:eastAsia="ru-RU"/>
        </w:rPr>
        <w:t>утском</w:t>
      </w:r>
      <w:proofErr w:type="spellEnd"/>
      <w:r>
        <w:rPr>
          <w:rFonts w:ascii="Times New Roman" w:eastAsia="Calibri" w:hAnsi="Times New Roman" w:cs="Times New Roman"/>
          <w:color w:val="00000A"/>
          <w:sz w:val="28"/>
          <w:szCs w:val="28"/>
          <w:lang w:eastAsia="ru-RU"/>
        </w:rPr>
        <w:t xml:space="preserve"> районе складывается положительная динамика основных </w:t>
      </w:r>
      <w:r w:rsidR="00B36EAF">
        <w:rPr>
          <w:rFonts w:ascii="Times New Roman" w:eastAsia="Calibri" w:hAnsi="Times New Roman" w:cs="Times New Roman"/>
          <w:color w:val="00000A"/>
          <w:sz w:val="28"/>
          <w:szCs w:val="28"/>
          <w:lang w:eastAsia="ru-RU"/>
        </w:rPr>
        <w:t xml:space="preserve">макроэкономических показателей. </w:t>
      </w:r>
    </w:p>
    <w:p w:rsidR="00C04422" w:rsidRPr="00C04422" w:rsidRDefault="00C04422" w:rsidP="00C04422">
      <w:pPr>
        <w:widowControl w:val="0"/>
        <w:spacing w:after="0" w:line="240" w:lineRule="auto"/>
        <w:ind w:firstLine="709"/>
        <w:jc w:val="both"/>
        <w:rPr>
          <w:rFonts w:ascii="Times New Roman" w:eastAsia="Calibri" w:hAnsi="Times New Roman" w:cs="Times New Roman"/>
          <w:i/>
          <w:color w:val="00000A"/>
          <w:sz w:val="28"/>
          <w:szCs w:val="28"/>
          <w:lang w:eastAsia="ru-RU"/>
        </w:rPr>
      </w:pPr>
      <w:proofErr w:type="gramStart"/>
      <w:r w:rsidRPr="00C04422">
        <w:rPr>
          <w:rFonts w:ascii="Times New Roman" w:eastAsia="Calibri" w:hAnsi="Times New Roman" w:cs="Times New Roman"/>
          <w:color w:val="00000A"/>
          <w:sz w:val="28"/>
          <w:szCs w:val="28"/>
          <w:lang w:eastAsia="ru-RU"/>
        </w:rPr>
        <w:t>В соответствии с Прогнозом социально-экономического развития объем выручки от реализации продукции, работ и услуг  в 2019 году планируется в объеме 233,2 млрд. рублей, темп роста составит 102,5 % к оценке 2018 года,  в 2020 году – 238,7 млрд. рублей, или 102,4 % к уровню 2019 года, в 2021 году – 244,1 млрд.. рублей, или 102,3 % к уровню предыдущего года</w:t>
      </w:r>
      <w:r w:rsidRPr="00C04422">
        <w:rPr>
          <w:rFonts w:ascii="Times New Roman" w:eastAsia="Calibri" w:hAnsi="Times New Roman" w:cs="Times New Roman"/>
          <w:i/>
          <w:color w:val="00000A"/>
          <w:sz w:val="28"/>
          <w:szCs w:val="28"/>
          <w:lang w:eastAsia="ru-RU"/>
        </w:rPr>
        <w:t xml:space="preserve">. </w:t>
      </w:r>
      <w:proofErr w:type="gramEnd"/>
    </w:p>
    <w:p w:rsidR="00C04422" w:rsidRDefault="00C04422" w:rsidP="00C04422">
      <w:pPr>
        <w:shd w:val="clear" w:color="auto" w:fill="FFFFFF"/>
        <w:spacing w:after="0" w:line="240" w:lineRule="auto"/>
        <w:ind w:firstLine="709"/>
        <w:jc w:val="both"/>
        <w:rPr>
          <w:rFonts w:ascii="Times New Roman" w:eastAsia="Calibri" w:hAnsi="Times New Roman" w:cs="Times New Roman"/>
          <w:color w:val="00000A"/>
          <w:sz w:val="28"/>
          <w:szCs w:val="28"/>
          <w:lang w:eastAsia="ru-RU"/>
        </w:rPr>
      </w:pPr>
      <w:proofErr w:type="gramStart"/>
      <w:r w:rsidRPr="00C04422">
        <w:rPr>
          <w:rFonts w:ascii="Times New Roman" w:eastAsia="Calibri" w:hAnsi="Times New Roman" w:cs="Times New Roman"/>
          <w:color w:val="00000A"/>
          <w:sz w:val="28"/>
          <w:szCs w:val="28"/>
          <w:lang w:eastAsia="ru-RU"/>
        </w:rPr>
        <w:t xml:space="preserve">Прогноз объема отгруженных товаров собственного производства выполненных работ и услуг собственными силами в промышленности за 2019 год прогнозируется  в сумме 189 544,4 млн. рублей, или 101,5 % к оценке 2018 года, и </w:t>
      </w:r>
      <w:r w:rsidRPr="00C04422">
        <w:rPr>
          <w:rFonts w:ascii="Times New Roman" w:eastAsia="Calibri" w:hAnsi="Times New Roman" w:cs="Times New Roman"/>
          <w:color w:val="00000A"/>
          <w:sz w:val="28"/>
          <w:szCs w:val="28"/>
          <w:lang w:eastAsia="ru-RU"/>
        </w:rPr>
        <w:lastRenderedPageBreak/>
        <w:t>115,1 % к факту 2017 года,  за 2020 год  - 192 015,1 млн. рублей, или 101,3 % к уровню 2019 года, за 2021 год – 194 332,0 млн. рублей</w:t>
      </w:r>
      <w:r w:rsidR="00297D0F">
        <w:rPr>
          <w:rFonts w:ascii="Times New Roman" w:eastAsia="Calibri" w:hAnsi="Times New Roman" w:cs="Times New Roman"/>
          <w:color w:val="00000A"/>
          <w:sz w:val="28"/>
          <w:szCs w:val="28"/>
          <w:lang w:eastAsia="ru-RU"/>
        </w:rPr>
        <w:t>.</w:t>
      </w:r>
      <w:proofErr w:type="gramEnd"/>
    </w:p>
    <w:p w:rsidR="00297D0F" w:rsidRDefault="00297D0F" w:rsidP="00C04422">
      <w:pPr>
        <w:shd w:val="clear" w:color="auto" w:fill="FFFFFF"/>
        <w:spacing w:after="0" w:line="240" w:lineRule="auto"/>
        <w:ind w:firstLine="709"/>
        <w:jc w:val="both"/>
        <w:rPr>
          <w:rFonts w:ascii="Times New Roman" w:eastAsia="Calibri" w:hAnsi="Times New Roman" w:cs="Times New Roman"/>
          <w:color w:val="00000A"/>
          <w:sz w:val="28"/>
          <w:szCs w:val="28"/>
          <w:lang w:eastAsia="ru-RU"/>
        </w:rPr>
      </w:pPr>
    </w:p>
    <w:p w:rsidR="00A9410B" w:rsidRPr="00297D0F" w:rsidRDefault="00E07B47" w:rsidP="00C04422">
      <w:pPr>
        <w:shd w:val="clear" w:color="auto" w:fill="FFFFFF"/>
        <w:spacing w:after="0" w:line="240" w:lineRule="auto"/>
        <w:ind w:firstLine="709"/>
        <w:jc w:val="both"/>
        <w:rPr>
          <w:rFonts w:ascii="Times New Roman" w:eastAsia="Calibri" w:hAnsi="Times New Roman" w:cs="Times New Roman"/>
          <w:color w:val="00000A"/>
          <w:sz w:val="28"/>
          <w:szCs w:val="28"/>
          <w:lang w:eastAsia="ru-RU"/>
        </w:rPr>
      </w:pPr>
      <w:r w:rsidRPr="00297D0F">
        <w:rPr>
          <w:rFonts w:ascii="Times New Roman" w:hAnsi="Times New Roman" w:cs="Times New Roman"/>
          <w:sz w:val="28"/>
          <w:szCs w:val="28"/>
        </w:rPr>
        <w:t>3.</w:t>
      </w:r>
      <w:r w:rsidR="00A9410B" w:rsidRPr="00297D0F">
        <w:rPr>
          <w:rFonts w:ascii="Times New Roman" w:eastAsia="Calibri" w:hAnsi="Times New Roman" w:cs="Times New Roman"/>
          <w:color w:val="00000A"/>
          <w:sz w:val="28"/>
          <w:szCs w:val="28"/>
          <w:lang w:eastAsia="ru-RU"/>
        </w:rPr>
        <w:t xml:space="preserve"> На 201</w:t>
      </w:r>
      <w:r w:rsidR="00B36EAF" w:rsidRPr="00297D0F">
        <w:rPr>
          <w:rFonts w:ascii="Times New Roman" w:eastAsia="Calibri" w:hAnsi="Times New Roman" w:cs="Times New Roman"/>
          <w:color w:val="00000A"/>
          <w:sz w:val="28"/>
          <w:szCs w:val="28"/>
          <w:lang w:eastAsia="ru-RU"/>
        </w:rPr>
        <w:t>9</w:t>
      </w:r>
      <w:r w:rsidR="00A9410B" w:rsidRPr="00297D0F">
        <w:rPr>
          <w:rFonts w:ascii="Times New Roman" w:eastAsia="Calibri" w:hAnsi="Times New Roman" w:cs="Times New Roman"/>
          <w:color w:val="00000A"/>
          <w:sz w:val="28"/>
          <w:szCs w:val="28"/>
          <w:lang w:eastAsia="ru-RU"/>
        </w:rPr>
        <w:t xml:space="preserve"> год  предлагается утвердить:</w:t>
      </w:r>
    </w:p>
    <w:p w:rsidR="00D15CD9" w:rsidRPr="00D15CD9" w:rsidRDefault="00D15CD9" w:rsidP="00D15CD9">
      <w:pPr>
        <w:widowControl w:val="0"/>
        <w:shd w:val="clear" w:color="auto" w:fill="FFFFFF"/>
        <w:spacing w:after="0" w:line="240" w:lineRule="auto"/>
        <w:ind w:firstLine="709"/>
        <w:jc w:val="both"/>
        <w:rPr>
          <w:rFonts w:ascii="Times New Roman" w:eastAsia="Calibri" w:hAnsi="Times New Roman" w:cs="Times New Roman"/>
          <w:color w:val="00000A"/>
          <w:sz w:val="28"/>
          <w:szCs w:val="28"/>
          <w:lang w:eastAsia="ru-RU"/>
        </w:rPr>
      </w:pPr>
      <w:r w:rsidRPr="00D15CD9">
        <w:rPr>
          <w:rFonts w:ascii="Times New Roman" w:eastAsia="Calibri" w:hAnsi="Times New Roman" w:cs="Times New Roman"/>
          <w:color w:val="00000A"/>
          <w:sz w:val="28"/>
          <w:szCs w:val="28"/>
          <w:lang w:eastAsia="ru-RU"/>
        </w:rPr>
        <w:t>общий объем доходов районного бюджета в сумме 2 030 441,1 тыс. рублей, в том числе безвозмездные поступления в сумме 1 049 375,6 тыс. рублей, из них объем межбюджетных трансфертов, получаемых из областного бюджета в сумме 1 042 759,2 тыс. рублей;</w:t>
      </w:r>
    </w:p>
    <w:p w:rsidR="00D15CD9" w:rsidRPr="00D15CD9" w:rsidRDefault="00D15CD9" w:rsidP="00D15CD9">
      <w:pPr>
        <w:widowControl w:val="0"/>
        <w:shd w:val="clear" w:color="auto" w:fill="FFFFFF"/>
        <w:spacing w:after="0" w:line="240" w:lineRule="auto"/>
        <w:ind w:firstLine="709"/>
        <w:rPr>
          <w:rFonts w:ascii="Times New Roman" w:eastAsia="Calibri" w:hAnsi="Times New Roman" w:cs="Times New Roman"/>
          <w:color w:val="00000A"/>
          <w:sz w:val="28"/>
          <w:szCs w:val="28"/>
          <w:lang w:eastAsia="ru-RU"/>
        </w:rPr>
      </w:pPr>
      <w:r w:rsidRPr="00D15CD9">
        <w:rPr>
          <w:rFonts w:ascii="Times New Roman" w:eastAsia="Calibri" w:hAnsi="Times New Roman" w:cs="Times New Roman"/>
          <w:color w:val="00000A"/>
          <w:sz w:val="28"/>
          <w:szCs w:val="28"/>
          <w:lang w:eastAsia="ru-RU"/>
        </w:rPr>
        <w:t>общий объем расходов районного бюджета в сумме 2 114 621,3 тыс. рублей;</w:t>
      </w:r>
    </w:p>
    <w:p w:rsidR="00D15CD9" w:rsidRPr="00D15CD9" w:rsidRDefault="00D15CD9" w:rsidP="00D15CD9">
      <w:pPr>
        <w:widowControl w:val="0"/>
        <w:shd w:val="clear" w:color="auto" w:fill="FFFFFF"/>
        <w:spacing w:after="0" w:line="240" w:lineRule="auto"/>
        <w:ind w:firstLine="709"/>
        <w:jc w:val="both"/>
        <w:rPr>
          <w:rFonts w:ascii="Times New Roman" w:eastAsia="Calibri" w:hAnsi="Times New Roman" w:cs="Times New Roman"/>
          <w:color w:val="00000A"/>
          <w:sz w:val="28"/>
          <w:szCs w:val="28"/>
          <w:lang w:eastAsia="ru-RU"/>
        </w:rPr>
      </w:pPr>
      <w:r w:rsidRPr="00D15CD9">
        <w:rPr>
          <w:rFonts w:ascii="Times New Roman" w:eastAsia="Calibri" w:hAnsi="Times New Roman" w:cs="Times New Roman"/>
          <w:color w:val="00000A"/>
          <w:sz w:val="28"/>
          <w:szCs w:val="28"/>
          <w:lang w:eastAsia="ru-RU"/>
        </w:rPr>
        <w:t>размер дефицита районного бюджета в сумме 84 180,2 тыс. рублей, или 8,6  % утвержденного общего годового объема доходов районного бюджета без учета утвержденного объема безвозмездных поступлений.</w:t>
      </w:r>
    </w:p>
    <w:p w:rsidR="00D15CD9" w:rsidRPr="00D15CD9" w:rsidRDefault="00D15CD9" w:rsidP="00D15CD9">
      <w:pPr>
        <w:widowControl w:val="0"/>
        <w:shd w:val="clear" w:color="auto" w:fill="FFFFFF"/>
        <w:spacing w:after="0" w:line="240" w:lineRule="auto"/>
        <w:ind w:firstLine="709"/>
        <w:jc w:val="both"/>
        <w:rPr>
          <w:rFonts w:ascii="Times New Roman" w:eastAsia="Calibri" w:hAnsi="Times New Roman" w:cs="Times New Roman"/>
          <w:color w:val="00000A"/>
          <w:sz w:val="28"/>
          <w:szCs w:val="28"/>
          <w:lang w:eastAsia="ru-RU"/>
        </w:rPr>
      </w:pPr>
      <w:r w:rsidRPr="00D15CD9">
        <w:rPr>
          <w:rFonts w:ascii="Times New Roman" w:eastAsia="Calibri" w:hAnsi="Times New Roman" w:cs="Times New Roman"/>
          <w:color w:val="00000A"/>
          <w:sz w:val="28"/>
          <w:szCs w:val="28"/>
          <w:lang w:eastAsia="ru-RU"/>
        </w:rPr>
        <w:t>На плановый период 2020 и 2021 годов  предлагается утвердить следующие основные характеристики районного бюджета:</w:t>
      </w:r>
    </w:p>
    <w:p w:rsidR="00D15CD9" w:rsidRPr="00D15CD9" w:rsidRDefault="00D15CD9" w:rsidP="00D15CD9">
      <w:pPr>
        <w:widowControl w:val="0"/>
        <w:shd w:val="clear" w:color="auto" w:fill="FFFFFF"/>
        <w:spacing w:after="0" w:line="240" w:lineRule="auto"/>
        <w:ind w:firstLine="709"/>
        <w:jc w:val="both"/>
        <w:rPr>
          <w:rFonts w:ascii="Times New Roman" w:eastAsia="Calibri" w:hAnsi="Times New Roman" w:cs="Times New Roman"/>
          <w:color w:val="00000A"/>
          <w:sz w:val="28"/>
          <w:szCs w:val="28"/>
          <w:lang w:eastAsia="ru-RU"/>
        </w:rPr>
      </w:pPr>
      <w:r w:rsidRPr="00D15CD9">
        <w:rPr>
          <w:rFonts w:ascii="Times New Roman" w:eastAsia="Calibri" w:hAnsi="Times New Roman" w:cs="Times New Roman"/>
          <w:color w:val="00000A"/>
          <w:sz w:val="28"/>
          <w:szCs w:val="28"/>
          <w:lang w:eastAsia="ru-RU"/>
        </w:rPr>
        <w:t>общий объем доходов районного бюджета на 2020 год в сумме 2 086 594,0 тыс. рублей, в том числе безвозмездные поступления в сумме 1 053 324,9 тыс. рублей, из них объем межбюджетных трансфертов, получаемых из областного бюджета в сумме 1 046 706,5 тыс. рублей; на 2021 год в сумме 2 110 809,6 тыс. рублей, в том числе безвозмездные поступления в сумме 1 053 172,2 тыс. рублей, из них объем межбюджетных трансфертов, получаемых из областного бюджета в сумме 1 046 551,8 тыс. рублей;</w:t>
      </w:r>
    </w:p>
    <w:p w:rsidR="00D15CD9" w:rsidRPr="00D15CD9" w:rsidRDefault="00D15CD9" w:rsidP="00D15CD9">
      <w:pPr>
        <w:widowControl w:val="0"/>
        <w:shd w:val="clear" w:color="auto" w:fill="FFFFFF"/>
        <w:spacing w:after="0" w:line="240" w:lineRule="auto"/>
        <w:ind w:firstLine="709"/>
        <w:jc w:val="both"/>
        <w:rPr>
          <w:rFonts w:ascii="Times New Roman" w:eastAsia="Calibri" w:hAnsi="Times New Roman" w:cs="Times New Roman"/>
          <w:color w:val="00000A"/>
          <w:sz w:val="28"/>
          <w:szCs w:val="28"/>
          <w:lang w:eastAsia="ru-RU"/>
        </w:rPr>
      </w:pPr>
      <w:proofErr w:type="gramStart"/>
      <w:r w:rsidRPr="00D15CD9">
        <w:rPr>
          <w:rFonts w:ascii="Times New Roman" w:eastAsia="Calibri" w:hAnsi="Times New Roman" w:cs="Times New Roman"/>
          <w:color w:val="00000A"/>
          <w:sz w:val="28"/>
          <w:szCs w:val="28"/>
          <w:lang w:eastAsia="ru-RU"/>
        </w:rPr>
        <w:t>общий объем расходов районного бюджета на 2020 год в сумме 2 180 973,7 тыс. рублей, в том числе общий объем условно утвержденных расходов в сумме 27 524,7 тыс. рублей, на 2021 год в сумме 2 202 053,6 тыс. рублей, в том числе объем условно утвержденных расходов в сумме 54 749,9 тыс. рублей;</w:t>
      </w:r>
      <w:proofErr w:type="gramEnd"/>
    </w:p>
    <w:p w:rsidR="00D15CD9" w:rsidRDefault="00D15CD9" w:rsidP="00D15CD9">
      <w:pPr>
        <w:spacing w:after="0" w:line="240" w:lineRule="auto"/>
        <w:ind w:firstLine="709"/>
        <w:jc w:val="both"/>
        <w:rPr>
          <w:rFonts w:ascii="Times New Roman" w:eastAsia="Calibri" w:hAnsi="Times New Roman" w:cs="Times New Roman"/>
          <w:color w:val="00000A"/>
          <w:sz w:val="28"/>
          <w:szCs w:val="28"/>
          <w:lang w:eastAsia="ru-RU"/>
        </w:rPr>
      </w:pPr>
      <w:proofErr w:type="gramStart"/>
      <w:r w:rsidRPr="00D15CD9">
        <w:rPr>
          <w:rFonts w:ascii="Times New Roman" w:eastAsia="Calibri" w:hAnsi="Times New Roman" w:cs="Times New Roman"/>
          <w:color w:val="00000A"/>
          <w:sz w:val="28"/>
          <w:szCs w:val="28"/>
          <w:lang w:eastAsia="ru-RU"/>
        </w:rPr>
        <w:t>размер дефицита районного бюджета на 2020 год в сумме 94 379,7 тыс. рублей, или 9,1 % утвержденного общего годового объема доходов районного бюджета без учета утвержденного объема безвозмездных поступлений, на 2021 год — 91 244,0 тыс. рублей, или 8,6 % утвержденного общего годового объема доходов районного бюджета без учета утвержденного объема безвозмездных поступлений, что соответствует ст. 92.1 Бюджетного кодекса Российской Федерации</w:t>
      </w:r>
      <w:r>
        <w:rPr>
          <w:rFonts w:ascii="Times New Roman" w:eastAsia="Calibri" w:hAnsi="Times New Roman" w:cs="Times New Roman"/>
          <w:color w:val="00000A"/>
          <w:sz w:val="28"/>
          <w:szCs w:val="28"/>
          <w:lang w:eastAsia="ru-RU"/>
        </w:rPr>
        <w:t>.</w:t>
      </w:r>
      <w:proofErr w:type="gramEnd"/>
    </w:p>
    <w:p w:rsidR="00D15CD9" w:rsidRPr="00D15CD9" w:rsidRDefault="00D15CD9" w:rsidP="00D15CD9">
      <w:pPr>
        <w:spacing w:after="0" w:line="240" w:lineRule="auto"/>
        <w:ind w:firstLine="709"/>
        <w:jc w:val="both"/>
        <w:rPr>
          <w:rFonts w:ascii="Times New Roman" w:eastAsia="Times New Roman" w:hAnsi="Times New Roman" w:cs="Times New Roman"/>
          <w:color w:val="00000A"/>
          <w:sz w:val="28"/>
          <w:szCs w:val="28"/>
          <w:lang w:eastAsia="ru-RU"/>
        </w:rPr>
      </w:pPr>
      <w:r w:rsidRPr="00D15CD9">
        <w:rPr>
          <w:rFonts w:ascii="Times New Roman" w:eastAsia="Times New Roman" w:hAnsi="Times New Roman" w:cs="Times New Roman"/>
          <w:color w:val="00000A"/>
          <w:sz w:val="28"/>
          <w:szCs w:val="28"/>
          <w:lang w:eastAsia="ru-RU"/>
        </w:rPr>
        <w:t>Совокупное сальдо по источникам финансирования дефицита бюджета составит в 2019 году – 84 180,2</w:t>
      </w:r>
      <w:r w:rsidRPr="00D15CD9">
        <w:rPr>
          <w:rFonts w:ascii="Times New Roman" w:eastAsia="Calibri" w:hAnsi="Times New Roman" w:cs="Times New Roman"/>
          <w:color w:val="00000A"/>
          <w:sz w:val="28"/>
          <w:szCs w:val="28"/>
          <w:lang w:eastAsia="ru-RU"/>
        </w:rPr>
        <w:t xml:space="preserve"> </w:t>
      </w:r>
      <w:r w:rsidRPr="00D15CD9">
        <w:rPr>
          <w:rFonts w:ascii="Times New Roman" w:eastAsia="Times New Roman" w:hAnsi="Times New Roman" w:cs="Times New Roman"/>
          <w:color w:val="00000A"/>
          <w:sz w:val="28"/>
          <w:szCs w:val="28"/>
          <w:lang w:eastAsia="ru-RU"/>
        </w:rPr>
        <w:t>тыс. рублей, в 2020 году – 94 379,7</w:t>
      </w:r>
      <w:r w:rsidRPr="00D15CD9">
        <w:rPr>
          <w:rFonts w:ascii="Times New Roman" w:eastAsia="Calibri" w:hAnsi="Times New Roman" w:cs="Times New Roman"/>
          <w:color w:val="00000A"/>
          <w:sz w:val="28"/>
          <w:szCs w:val="28"/>
          <w:lang w:eastAsia="ru-RU"/>
        </w:rPr>
        <w:t xml:space="preserve"> </w:t>
      </w:r>
      <w:r w:rsidRPr="00D15CD9">
        <w:rPr>
          <w:rFonts w:ascii="Times New Roman" w:eastAsia="Times New Roman" w:hAnsi="Times New Roman" w:cs="Times New Roman"/>
          <w:color w:val="00000A"/>
          <w:sz w:val="28"/>
          <w:szCs w:val="28"/>
          <w:lang w:eastAsia="ru-RU"/>
        </w:rPr>
        <w:t>тыс. рублей и в 2021 году – 91 244,0</w:t>
      </w:r>
      <w:r w:rsidRPr="00D15CD9">
        <w:rPr>
          <w:rFonts w:ascii="Times New Roman" w:eastAsia="Calibri" w:hAnsi="Times New Roman" w:cs="Times New Roman"/>
          <w:color w:val="00000A"/>
          <w:sz w:val="28"/>
          <w:szCs w:val="28"/>
          <w:lang w:eastAsia="ru-RU"/>
        </w:rPr>
        <w:t xml:space="preserve"> </w:t>
      </w:r>
      <w:r w:rsidRPr="00D15CD9">
        <w:rPr>
          <w:rFonts w:ascii="Times New Roman" w:eastAsia="Times New Roman" w:hAnsi="Times New Roman" w:cs="Times New Roman"/>
          <w:color w:val="00000A"/>
          <w:sz w:val="28"/>
          <w:szCs w:val="28"/>
          <w:lang w:eastAsia="ru-RU"/>
        </w:rPr>
        <w:t>тыс. рублей.</w:t>
      </w:r>
    </w:p>
    <w:p w:rsidR="00D15CD9" w:rsidRDefault="00D15CD9" w:rsidP="00D15CD9">
      <w:pPr>
        <w:spacing w:after="0" w:line="240" w:lineRule="auto"/>
        <w:ind w:firstLine="709"/>
        <w:jc w:val="both"/>
        <w:rPr>
          <w:rFonts w:ascii="Times New Roman" w:eastAsia="Times New Roman" w:hAnsi="Times New Roman" w:cs="Times New Roman"/>
          <w:color w:val="000000"/>
          <w:sz w:val="28"/>
          <w:szCs w:val="28"/>
          <w:lang w:eastAsia="ru-RU"/>
        </w:rPr>
      </w:pPr>
      <w:r w:rsidRPr="00D15CD9">
        <w:rPr>
          <w:rFonts w:ascii="Times New Roman" w:eastAsia="Times New Roman" w:hAnsi="Times New Roman" w:cs="Times New Roman"/>
          <w:color w:val="00000A"/>
          <w:sz w:val="28"/>
          <w:szCs w:val="28"/>
          <w:lang w:eastAsia="ru-RU"/>
        </w:rPr>
        <w:t xml:space="preserve">Таким образом, предусмотренные проектом показатели районного бюджета на 2019 год и на плановый период 2020 и 2021 годов </w:t>
      </w:r>
      <w:proofErr w:type="gramStart"/>
      <w:r w:rsidRPr="00D15CD9">
        <w:rPr>
          <w:rFonts w:ascii="Times New Roman" w:eastAsia="Times New Roman" w:hAnsi="Times New Roman" w:cs="Times New Roman"/>
          <w:color w:val="00000A"/>
          <w:sz w:val="28"/>
          <w:szCs w:val="28"/>
          <w:lang w:eastAsia="ru-RU"/>
        </w:rPr>
        <w:t>сбалансированы</w:t>
      </w:r>
      <w:proofErr w:type="gramEnd"/>
      <w:r w:rsidRPr="00D15CD9">
        <w:rPr>
          <w:rFonts w:ascii="Times New Roman" w:eastAsia="Times New Roman" w:hAnsi="Times New Roman" w:cs="Times New Roman"/>
          <w:color w:val="00000A"/>
          <w:sz w:val="28"/>
          <w:szCs w:val="28"/>
          <w:lang w:eastAsia="ru-RU"/>
        </w:rPr>
        <w:t xml:space="preserve"> </w:t>
      </w:r>
      <w:r w:rsidRPr="00D15CD9">
        <w:rPr>
          <w:rFonts w:ascii="Times New Roman" w:eastAsia="Times New Roman" w:hAnsi="Times New Roman" w:cs="Times New Roman"/>
          <w:color w:val="000000"/>
          <w:sz w:val="28"/>
          <w:szCs w:val="28"/>
          <w:lang w:eastAsia="ru-RU"/>
        </w:rPr>
        <w:t>соответствуют установленным БК РФ принципам сбалансированности бюджета (ст.33 БК РФ) и общего (совокупного) покрытия расходов бюджетов (ст.35 БК РФ)</w:t>
      </w:r>
      <w:r>
        <w:rPr>
          <w:rFonts w:ascii="Times New Roman" w:eastAsia="Times New Roman" w:hAnsi="Times New Roman" w:cs="Times New Roman"/>
          <w:color w:val="000000"/>
          <w:sz w:val="28"/>
          <w:szCs w:val="28"/>
          <w:lang w:eastAsia="ru-RU"/>
        </w:rPr>
        <w:t>.</w:t>
      </w:r>
    </w:p>
    <w:p w:rsidR="00D15CD9" w:rsidRDefault="00297D0F" w:rsidP="00D15CD9">
      <w:pPr>
        <w:spacing w:after="0" w:line="240" w:lineRule="auto"/>
        <w:ind w:firstLine="709"/>
        <w:jc w:val="both"/>
        <w:rPr>
          <w:rFonts w:ascii="Times New Roman" w:hAnsi="Times New Roman" w:cs="Times New Roman"/>
          <w:color w:val="4F81BD" w:themeColor="accent1"/>
          <w:sz w:val="28"/>
          <w:szCs w:val="28"/>
        </w:rPr>
      </w:pPr>
      <w:r>
        <w:rPr>
          <w:rFonts w:ascii="Times New Roman" w:hAnsi="Times New Roman" w:cs="Times New Roman"/>
          <w:sz w:val="28"/>
          <w:szCs w:val="28"/>
        </w:rPr>
        <w:t xml:space="preserve">3.1. </w:t>
      </w:r>
      <w:r w:rsidR="00D15CD9" w:rsidRPr="00297D0F">
        <w:rPr>
          <w:rFonts w:ascii="Times New Roman" w:hAnsi="Times New Roman" w:cs="Times New Roman"/>
          <w:sz w:val="28"/>
          <w:szCs w:val="28"/>
        </w:rPr>
        <w:t>При расчете условно утверждаемых расходов в объеме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не  учтены межбюджетные трансферты, передаваемые району из бюджетов поселений на осуществление части полномочий по решению вопросов местного значения</w:t>
      </w:r>
      <w:r w:rsidR="00D15CD9" w:rsidRPr="00D15CD9">
        <w:rPr>
          <w:rFonts w:ascii="Times New Roman" w:hAnsi="Times New Roman" w:cs="Times New Roman"/>
          <w:color w:val="4F81BD" w:themeColor="accent1"/>
          <w:sz w:val="28"/>
          <w:szCs w:val="28"/>
        </w:rPr>
        <w:t>.</w:t>
      </w:r>
      <w:r w:rsidR="00D15CD9">
        <w:rPr>
          <w:rFonts w:ascii="Times New Roman" w:hAnsi="Times New Roman" w:cs="Times New Roman"/>
          <w:color w:val="4F81BD" w:themeColor="accent1"/>
          <w:sz w:val="28"/>
          <w:szCs w:val="28"/>
        </w:rPr>
        <w:t xml:space="preserve"> </w:t>
      </w:r>
    </w:p>
    <w:p w:rsidR="00D15CD9" w:rsidRPr="00D15CD9" w:rsidRDefault="00D15CD9" w:rsidP="00D15CD9">
      <w:pPr>
        <w:widowControl w:val="0"/>
        <w:shd w:val="clear" w:color="auto" w:fill="FFFFFF"/>
        <w:suppressAutoHyphens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CD9">
        <w:rPr>
          <w:rFonts w:ascii="Times New Roman" w:eastAsia="Calibri" w:hAnsi="Times New Roman" w:cs="Times New Roman"/>
          <w:sz w:val="28"/>
          <w:szCs w:val="28"/>
          <w:lang w:eastAsia="ru-RU"/>
        </w:rPr>
        <w:t xml:space="preserve">Доля условно утверждаемых расходов в общем объеме расходов  планируется </w:t>
      </w:r>
      <w:r w:rsidRPr="00D15CD9">
        <w:rPr>
          <w:rFonts w:ascii="Times New Roman" w:eastAsia="Calibri" w:hAnsi="Times New Roman" w:cs="Times New Roman"/>
          <w:sz w:val="28"/>
          <w:szCs w:val="28"/>
          <w:lang w:eastAsia="ru-RU"/>
        </w:rPr>
        <w:lastRenderedPageBreak/>
        <w:t xml:space="preserve">в 2020 году – 27 524,7 тыс. рублей,  в 2021 году – </w:t>
      </w:r>
      <w:r w:rsidR="00297D0F">
        <w:rPr>
          <w:rFonts w:ascii="Times New Roman" w:eastAsia="Calibri" w:hAnsi="Times New Roman" w:cs="Times New Roman"/>
          <w:sz w:val="28"/>
          <w:szCs w:val="28"/>
          <w:lang w:eastAsia="ru-RU"/>
        </w:rPr>
        <w:t xml:space="preserve">54 749,9 тыс. рублей. </w:t>
      </w:r>
      <w:r w:rsidRPr="00D15CD9">
        <w:rPr>
          <w:rFonts w:ascii="Times New Roman" w:eastAsia="Calibri" w:hAnsi="Times New Roman" w:cs="Times New Roman"/>
          <w:sz w:val="28"/>
          <w:szCs w:val="28"/>
          <w:lang w:eastAsia="ru-RU"/>
        </w:rPr>
        <w:t xml:space="preserve">В данном случае доля условно утвержденных расходов должна составлять в 2020 году не менее 28 212,82 тыс. рублей, в 2021 году – 57 487,37 тыс. рублей. </w:t>
      </w:r>
    </w:p>
    <w:p w:rsidR="00D15CD9" w:rsidRDefault="00D15CD9" w:rsidP="00297D0F">
      <w:pPr>
        <w:spacing w:after="0" w:line="240" w:lineRule="auto"/>
        <w:ind w:firstLine="709"/>
        <w:jc w:val="both"/>
        <w:rPr>
          <w:rFonts w:ascii="Times New Roman" w:hAnsi="Times New Roman" w:cs="Times New Roman"/>
          <w:color w:val="4F81BD" w:themeColor="accent1"/>
          <w:sz w:val="28"/>
          <w:szCs w:val="28"/>
        </w:rPr>
      </w:pPr>
    </w:p>
    <w:p w:rsidR="00683228" w:rsidRPr="00297D0F" w:rsidRDefault="00297D0F" w:rsidP="00297D0F">
      <w:pPr>
        <w:pStyle w:val="ab"/>
        <w:spacing w:after="0" w:line="240" w:lineRule="auto"/>
        <w:ind w:left="0" w:firstLine="709"/>
        <w:jc w:val="both"/>
        <w:rPr>
          <w:rFonts w:ascii="Times New Roman" w:eastAsia="Times New Roman" w:hAnsi="Times New Roman" w:cs="Times New Roman"/>
          <w:color w:val="000000"/>
          <w:sz w:val="28"/>
          <w:szCs w:val="28"/>
          <w:lang w:eastAsia="ru-RU"/>
        </w:rPr>
      </w:pPr>
      <w:r w:rsidRPr="00297D0F">
        <w:rPr>
          <w:rFonts w:ascii="Times New Roman" w:eastAsia="Times New Roman" w:hAnsi="Times New Roman" w:cs="Times New Roman"/>
          <w:color w:val="000000"/>
          <w:sz w:val="28"/>
          <w:szCs w:val="28"/>
          <w:lang w:eastAsia="ru-RU"/>
        </w:rPr>
        <w:t xml:space="preserve">4. </w:t>
      </w:r>
      <w:r w:rsidR="00E07B47" w:rsidRPr="00297D0F">
        <w:rPr>
          <w:rFonts w:ascii="Times New Roman" w:eastAsia="Times New Roman" w:hAnsi="Times New Roman" w:cs="Times New Roman"/>
          <w:color w:val="000000"/>
          <w:sz w:val="28"/>
          <w:szCs w:val="28"/>
          <w:lang w:eastAsia="ru-RU"/>
        </w:rPr>
        <w:t>Доходы бюджета</w:t>
      </w:r>
      <w:r w:rsidR="00E07B47" w:rsidRPr="00297D0F">
        <w:rPr>
          <w:rFonts w:ascii="Times New Roman" w:eastAsia="Times New Roman" w:hAnsi="Times New Roman" w:cs="Times New Roman"/>
          <w:b/>
          <w:color w:val="000000"/>
          <w:sz w:val="28"/>
          <w:szCs w:val="28"/>
          <w:lang w:eastAsia="ru-RU"/>
        </w:rPr>
        <w:t xml:space="preserve"> </w:t>
      </w:r>
      <w:r w:rsidR="00E07B47" w:rsidRPr="00297D0F">
        <w:rPr>
          <w:rFonts w:ascii="Times New Roman" w:eastAsia="Times New Roman" w:hAnsi="Times New Roman" w:cs="Times New Roman"/>
          <w:color w:val="000000"/>
          <w:sz w:val="28"/>
          <w:szCs w:val="28"/>
          <w:lang w:eastAsia="ru-RU"/>
        </w:rPr>
        <w:t xml:space="preserve">в целом сформированы в соответствии с требованиями налогового и бюджетного законодательства.  </w:t>
      </w:r>
    </w:p>
    <w:p w:rsidR="00297D0F" w:rsidRPr="00297D0F" w:rsidRDefault="00297D0F" w:rsidP="00297D0F">
      <w:pPr>
        <w:widowControl w:val="0"/>
        <w:shd w:val="clear" w:color="auto" w:fill="FFFFFF"/>
        <w:spacing w:after="0" w:line="240" w:lineRule="auto"/>
        <w:ind w:firstLine="709"/>
        <w:jc w:val="both"/>
        <w:rPr>
          <w:rFonts w:ascii="Times New Roman" w:eastAsia="Times New Roman" w:hAnsi="Times New Roman" w:cs="Times New Roman"/>
          <w:color w:val="00000A"/>
          <w:sz w:val="28"/>
          <w:szCs w:val="28"/>
          <w:lang w:eastAsia="ru-RU"/>
        </w:rPr>
      </w:pPr>
      <w:proofErr w:type="gramStart"/>
      <w:r w:rsidRPr="00297D0F">
        <w:rPr>
          <w:rFonts w:ascii="Times New Roman" w:eastAsia="Calibri" w:hAnsi="Times New Roman" w:cs="Times New Roman"/>
          <w:color w:val="00000A"/>
          <w:sz w:val="28"/>
          <w:szCs w:val="28"/>
          <w:lang w:eastAsia="ru-RU"/>
        </w:rPr>
        <w:t>Представленный к утверждению объем доходов районного бюджета на 2019 год уменьшается в сравнении с ожидаемым исполнением районного бюджета в 2018 году на 112 732,6 тыс. рублей, или на 5,3 %, и составляет 2 030 441,1 тыс. рублей,</w:t>
      </w:r>
      <w:r w:rsidRPr="00297D0F">
        <w:rPr>
          <w:rFonts w:ascii="Times New Roman" w:eastAsia="Calibri" w:hAnsi="Times New Roman" w:cs="Times New Roman"/>
          <w:i/>
          <w:color w:val="00000A"/>
          <w:sz w:val="28"/>
          <w:szCs w:val="28"/>
          <w:lang w:eastAsia="ru-RU"/>
        </w:rPr>
        <w:t xml:space="preserve"> </w:t>
      </w:r>
      <w:r w:rsidRPr="00297D0F">
        <w:rPr>
          <w:rFonts w:ascii="Times New Roman" w:eastAsia="Calibri" w:hAnsi="Times New Roman" w:cs="Times New Roman"/>
          <w:color w:val="00000A"/>
          <w:sz w:val="28"/>
          <w:szCs w:val="28"/>
          <w:lang w:eastAsia="ru-RU"/>
        </w:rPr>
        <w:t>при этом налоговые и неналоговые доходы увеличиваются на 14 995,3 тыс. рублей (+ 1,6 %) и составят 981 065,5 тыс. рублей.</w:t>
      </w:r>
      <w:proofErr w:type="gramEnd"/>
      <w:r w:rsidRPr="00297D0F">
        <w:rPr>
          <w:rFonts w:ascii="Times New Roman" w:eastAsia="Calibri" w:hAnsi="Times New Roman" w:cs="Times New Roman"/>
          <w:color w:val="00000A"/>
          <w:sz w:val="28"/>
          <w:szCs w:val="28"/>
          <w:lang w:eastAsia="ru-RU"/>
        </w:rPr>
        <w:t xml:space="preserve"> </w:t>
      </w:r>
      <w:proofErr w:type="gramStart"/>
      <w:r w:rsidRPr="00297D0F">
        <w:rPr>
          <w:rFonts w:ascii="Times New Roman" w:eastAsia="Calibri" w:hAnsi="Times New Roman" w:cs="Times New Roman"/>
          <w:color w:val="00000A"/>
          <w:sz w:val="28"/>
          <w:szCs w:val="28"/>
          <w:lang w:eastAsia="ru-RU"/>
        </w:rPr>
        <w:t xml:space="preserve">Безвозмездные поступления в районный бюджет из областного бюджета сокращаются на 127 727,9 тыс. рублей или на 10,8 %. </w:t>
      </w:r>
      <w:r w:rsidRPr="00297D0F">
        <w:rPr>
          <w:rFonts w:ascii="Times New Roman" w:eastAsia="Times New Roman" w:hAnsi="Times New Roman" w:cs="Times New Roman"/>
          <w:color w:val="00000A"/>
          <w:sz w:val="28"/>
          <w:szCs w:val="28"/>
          <w:lang w:eastAsia="ru-RU"/>
        </w:rPr>
        <w:t>Снижение безвозмездных поступлений в 2019 году и плановом периоде 2020 и 2021 годов обусловлено</w:t>
      </w:r>
      <w:r w:rsidRPr="00297D0F">
        <w:rPr>
          <w:rFonts w:ascii="Times New Roman" w:eastAsia="Times New Roman" w:hAnsi="Times New Roman" w:cs="Times New Roman"/>
          <w:color w:val="00000A"/>
          <w:spacing w:val="-1"/>
          <w:sz w:val="28"/>
          <w:szCs w:val="28"/>
          <w:lang w:eastAsia="ru-RU"/>
        </w:rPr>
        <w:t xml:space="preserve"> тем, что объем межбюджетных трансфертов </w:t>
      </w:r>
      <w:r w:rsidRPr="00297D0F">
        <w:rPr>
          <w:rFonts w:ascii="Times New Roman" w:eastAsia="Times New Roman" w:hAnsi="Times New Roman" w:cs="Times New Roman"/>
          <w:color w:val="00000A"/>
          <w:sz w:val="28"/>
          <w:szCs w:val="28"/>
          <w:lang w:eastAsia="ru-RU"/>
        </w:rPr>
        <w:t>в проекте федерального закона «О федеральном бюджете на 2019 год и на плановый период 2020 и 2021 годов» между бюджетами субъектов распределен не полностью</w:t>
      </w:r>
      <w:proofErr w:type="gramEnd"/>
      <w:r w:rsidRPr="00297D0F">
        <w:rPr>
          <w:rFonts w:ascii="Times New Roman" w:eastAsia="Times New Roman" w:hAnsi="Times New Roman" w:cs="Times New Roman"/>
          <w:color w:val="00000A"/>
          <w:sz w:val="28"/>
          <w:szCs w:val="28"/>
          <w:lang w:eastAsia="ru-RU"/>
        </w:rPr>
        <w:t>. В частности,  нераспределенными в 2019 и 2020 годах остаются 30 % от фонда финансовой поддержки регионов.</w:t>
      </w:r>
    </w:p>
    <w:p w:rsidR="00964B75" w:rsidRPr="000D5926" w:rsidRDefault="00297D0F" w:rsidP="00F10EE8">
      <w:pPr>
        <w:widowControl w:val="0"/>
        <w:shd w:val="clear" w:color="auto" w:fill="FFFFFF"/>
        <w:spacing w:after="0" w:line="240" w:lineRule="auto"/>
        <w:ind w:firstLine="709"/>
        <w:jc w:val="both"/>
        <w:rPr>
          <w:rFonts w:ascii="Times New Roman" w:eastAsia="Times New Roman" w:hAnsi="Times New Roman" w:cs="Times New Roman"/>
          <w:i/>
          <w:color w:val="00000A"/>
          <w:sz w:val="28"/>
          <w:szCs w:val="28"/>
          <w:lang w:eastAsia="ru-RU"/>
        </w:rPr>
      </w:pPr>
      <w:r w:rsidRPr="000D5926">
        <w:rPr>
          <w:rFonts w:ascii="Times New Roman" w:eastAsia="Times New Roman" w:hAnsi="Times New Roman" w:cs="Times New Roman"/>
          <w:sz w:val="28"/>
          <w:szCs w:val="28"/>
        </w:rPr>
        <w:t>В дальнейшем, в процессе исполнения федерального бюджета, будет осуществляться распределение межбюджетных трансфертов бюджетам субъектов Российской Федерации,  соответственно, с учетом распределения указанных выше средств, будет уточняться областной бюджет, следовательно, и бюджеты муниципальных образований</w:t>
      </w:r>
      <w:r w:rsidR="00964B75" w:rsidRPr="000D5926">
        <w:rPr>
          <w:rFonts w:ascii="Times New Roman" w:eastAsia="Times New Roman" w:hAnsi="Times New Roman" w:cs="Times New Roman"/>
          <w:i/>
          <w:color w:val="00000A"/>
          <w:sz w:val="28"/>
          <w:szCs w:val="28"/>
          <w:lang w:eastAsia="ru-RU"/>
        </w:rPr>
        <w:t>.</w:t>
      </w:r>
    </w:p>
    <w:p w:rsidR="000D5926" w:rsidRPr="000D5926" w:rsidRDefault="000D5926" w:rsidP="000D5926">
      <w:pPr>
        <w:widowControl w:val="0"/>
        <w:shd w:val="clear" w:color="auto" w:fill="FFFFFF"/>
        <w:spacing w:after="0" w:line="240" w:lineRule="auto"/>
        <w:ind w:firstLine="709"/>
        <w:jc w:val="both"/>
        <w:rPr>
          <w:rFonts w:ascii="Times New Roman" w:eastAsia="Calibri" w:hAnsi="Times New Roman" w:cs="Times New Roman"/>
          <w:color w:val="00000A"/>
          <w:sz w:val="28"/>
          <w:szCs w:val="28"/>
          <w:lang w:eastAsia="ru-RU"/>
        </w:rPr>
      </w:pPr>
      <w:r w:rsidRPr="000D5926">
        <w:rPr>
          <w:rFonts w:ascii="Times New Roman" w:eastAsia="Calibri" w:hAnsi="Times New Roman" w:cs="Times New Roman"/>
          <w:color w:val="00000A"/>
          <w:sz w:val="28"/>
          <w:szCs w:val="28"/>
          <w:lang w:eastAsia="ru-RU"/>
        </w:rPr>
        <w:t>В 2020 году доходы районного бюджета прогнозируются в объеме 2 086 594,0 тыс. рублей, что на 56 152,9 тыс. рублей (+ 2,8 %) больше прогноза поступлений в 2019 году, налоговые и неналоговые доходы составят 1 033 269,1 тыс. рублей, что на 52 203,6 тыс. рублей (5,3 %) больше прогнозируемых поступлений 2019 года.</w:t>
      </w:r>
    </w:p>
    <w:p w:rsidR="000D5926" w:rsidRPr="000D5926" w:rsidRDefault="000D5926" w:rsidP="000D5926">
      <w:pPr>
        <w:widowControl w:val="0"/>
        <w:shd w:val="clear" w:color="auto" w:fill="FFFFFF"/>
        <w:spacing w:after="0" w:line="240" w:lineRule="auto"/>
        <w:ind w:firstLine="709"/>
        <w:jc w:val="both"/>
        <w:rPr>
          <w:rFonts w:ascii="Times New Roman" w:eastAsia="Calibri" w:hAnsi="Times New Roman" w:cs="Times New Roman"/>
          <w:color w:val="00000A"/>
          <w:sz w:val="28"/>
          <w:szCs w:val="28"/>
          <w:lang w:eastAsia="ru-RU"/>
        </w:rPr>
      </w:pPr>
      <w:r w:rsidRPr="000D5926">
        <w:rPr>
          <w:rFonts w:ascii="Times New Roman" w:eastAsia="Calibri" w:hAnsi="Times New Roman" w:cs="Times New Roman"/>
          <w:color w:val="00000A"/>
          <w:sz w:val="28"/>
          <w:szCs w:val="28"/>
          <w:lang w:eastAsia="ru-RU"/>
        </w:rPr>
        <w:t>В 2021 году доходы районного бюджета прогнозируются в объеме 2 110 809,6 тыс. рублей, что на 24 215,6 тыс. рублей (+ 1,2 %) выше прогнозируемого поступления в 2020 году, налоговые и неналоговые доходы составят 1 057 637,4 тыс. рублей, что на 24 368,3  тыс. рублей (+ 2,4 %) больше прогнозируемых поступлений 2020 года.</w:t>
      </w:r>
    </w:p>
    <w:p w:rsidR="00964B75" w:rsidRPr="00BD5721" w:rsidRDefault="002707F0" w:rsidP="00BD5721">
      <w:pPr>
        <w:shd w:val="clear" w:color="auto" w:fill="FFFFFF"/>
        <w:spacing w:after="0" w:line="240" w:lineRule="auto"/>
        <w:ind w:firstLine="709"/>
        <w:jc w:val="both"/>
        <w:rPr>
          <w:rFonts w:ascii="Times New Roman" w:eastAsia="Times New Roman" w:hAnsi="Times New Roman" w:cs="Times New Roman"/>
          <w:color w:val="00000A"/>
          <w:sz w:val="28"/>
          <w:szCs w:val="28"/>
          <w:lang w:eastAsia="ru-RU"/>
        </w:rPr>
      </w:pPr>
      <w:r w:rsidRPr="00BD5721">
        <w:rPr>
          <w:rFonts w:ascii="Times New Roman" w:eastAsia="Times New Roman" w:hAnsi="Times New Roman" w:cs="Times New Roman"/>
          <w:color w:val="00000A"/>
          <w:sz w:val="28"/>
          <w:szCs w:val="28"/>
          <w:lang w:eastAsia="ru-RU"/>
        </w:rPr>
        <w:t>Анализ прогнозных поступлений по доходам показал, что</w:t>
      </w:r>
      <w:r w:rsidR="003916DA" w:rsidRPr="00BD5721">
        <w:rPr>
          <w:rFonts w:ascii="Times New Roman" w:eastAsia="Times New Roman" w:hAnsi="Times New Roman" w:cs="Times New Roman"/>
          <w:color w:val="00000A"/>
          <w:sz w:val="28"/>
          <w:szCs w:val="28"/>
          <w:lang w:eastAsia="ru-RU"/>
        </w:rPr>
        <w:t xml:space="preserve"> доходы от использования имущества прогнозируются с ростом в 2020-2021 годах только за счет прогнозируемых поступлений поселений, сам муниципальный район увеличение доходов не прогнозирует, информация в пояснительной записке о причинах снижения отсутствует.</w:t>
      </w:r>
      <w:r w:rsidR="00BD5721" w:rsidRPr="00BD5721">
        <w:rPr>
          <w:rFonts w:ascii="Times New Roman" w:eastAsia="Times New Roman" w:hAnsi="Times New Roman" w:cs="Times New Roman"/>
          <w:color w:val="00000A"/>
          <w:sz w:val="28"/>
          <w:szCs w:val="28"/>
          <w:lang w:eastAsia="ru-RU"/>
        </w:rPr>
        <w:t xml:space="preserve"> </w:t>
      </w:r>
      <w:r w:rsidR="006F5801" w:rsidRPr="00BD5721">
        <w:rPr>
          <w:rFonts w:ascii="Times New Roman" w:eastAsia="Times New Roman" w:hAnsi="Times New Roman" w:cs="Times New Roman"/>
          <w:sz w:val="28"/>
          <w:szCs w:val="28"/>
          <w:lang w:eastAsia="zh-CN"/>
        </w:rPr>
        <w:t>Комитетом по управлени</w:t>
      </w:r>
      <w:r w:rsidR="00EE47A8" w:rsidRPr="00BD5721">
        <w:rPr>
          <w:rFonts w:ascii="Times New Roman" w:eastAsia="Times New Roman" w:hAnsi="Times New Roman" w:cs="Times New Roman"/>
          <w:sz w:val="28"/>
          <w:szCs w:val="28"/>
          <w:lang w:eastAsia="zh-CN"/>
        </w:rPr>
        <w:t>ю муниципальным имуществом УКМО п</w:t>
      </w:r>
      <w:r w:rsidR="006F5801" w:rsidRPr="00BD5721">
        <w:rPr>
          <w:rFonts w:ascii="Times New Roman" w:eastAsia="Times New Roman" w:hAnsi="Times New Roman" w:cs="Times New Roman"/>
          <w:sz w:val="28"/>
          <w:szCs w:val="28"/>
          <w:lang w:eastAsia="zh-CN"/>
        </w:rPr>
        <w:t>ри прогнозировании доходов не уч</w:t>
      </w:r>
      <w:r w:rsidR="00BD5721" w:rsidRPr="00BD5721">
        <w:rPr>
          <w:rFonts w:ascii="Times New Roman" w:eastAsia="Times New Roman" w:hAnsi="Times New Roman" w:cs="Times New Roman"/>
          <w:sz w:val="28"/>
          <w:szCs w:val="28"/>
          <w:lang w:eastAsia="zh-CN"/>
        </w:rPr>
        <w:t>итывается</w:t>
      </w:r>
      <w:r w:rsidR="006F5801" w:rsidRPr="00BD5721">
        <w:rPr>
          <w:rFonts w:ascii="Times New Roman" w:eastAsia="Times New Roman" w:hAnsi="Times New Roman" w:cs="Times New Roman"/>
          <w:sz w:val="28"/>
          <w:szCs w:val="28"/>
          <w:lang w:eastAsia="zh-CN"/>
        </w:rPr>
        <w:t xml:space="preserve"> </w:t>
      </w:r>
      <w:r w:rsidR="00EE47A8" w:rsidRPr="00BD5721">
        <w:rPr>
          <w:rFonts w:ascii="Times New Roman" w:eastAsia="Times New Roman" w:hAnsi="Times New Roman" w:cs="Times New Roman"/>
          <w:sz w:val="28"/>
          <w:szCs w:val="28"/>
          <w:lang w:eastAsia="zh-CN"/>
        </w:rPr>
        <w:t>дебитор</w:t>
      </w:r>
      <w:r w:rsidR="006F5801" w:rsidRPr="00BD5721">
        <w:rPr>
          <w:rFonts w:ascii="Times New Roman" w:eastAsia="Times New Roman" w:hAnsi="Times New Roman" w:cs="Times New Roman"/>
          <w:sz w:val="28"/>
          <w:szCs w:val="28"/>
          <w:lang w:eastAsia="zh-CN"/>
        </w:rPr>
        <w:t>ская задолженность, имеются резервы увеличения доходов районного бюджета.</w:t>
      </w:r>
    </w:p>
    <w:p w:rsidR="000D5926" w:rsidRPr="000D5926" w:rsidRDefault="000D5926" w:rsidP="000D5926">
      <w:pPr>
        <w:spacing w:after="0" w:line="240" w:lineRule="auto"/>
        <w:ind w:firstLine="709"/>
        <w:jc w:val="both"/>
        <w:rPr>
          <w:rFonts w:ascii="Times New Roman" w:eastAsiaTheme="minorHAnsi" w:hAnsi="Times New Roman" w:cs="Times New Roman"/>
          <w:sz w:val="28"/>
          <w:szCs w:val="28"/>
        </w:rPr>
      </w:pPr>
      <w:proofErr w:type="gramStart"/>
      <w:r w:rsidRPr="000D5926">
        <w:rPr>
          <w:rFonts w:ascii="Times New Roman" w:eastAsia="Times New Roman" w:hAnsi="Times New Roman" w:cs="Times New Roman"/>
          <w:sz w:val="28"/>
          <w:szCs w:val="28"/>
          <w:lang w:eastAsia="ru-RU"/>
        </w:rPr>
        <w:t>В соответствии с п.4 ст.184.1 Бюджетного кодекса Российской Федерации, в</w:t>
      </w:r>
      <w:r w:rsidRPr="000D5926">
        <w:rPr>
          <w:rFonts w:ascii="Times New Roman" w:eastAsiaTheme="minorHAnsi" w:hAnsi="Times New Roman" w:cs="Times New Roman"/>
          <w:sz w:val="28"/>
          <w:szCs w:val="28"/>
          <w:highlight w:val="yellow"/>
        </w:rPr>
        <w:t xml:space="preserve"> </w:t>
      </w:r>
      <w:r w:rsidRPr="000D5926">
        <w:rPr>
          <w:rFonts w:ascii="Times New Roman" w:eastAsiaTheme="minorHAnsi" w:hAnsi="Times New Roman" w:cs="Times New Roman"/>
          <w:sz w:val="28"/>
          <w:szCs w:val="28"/>
        </w:rPr>
        <w:t xml:space="preserve">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изменение параметров планового периода </w:t>
      </w:r>
      <w:r w:rsidRPr="000D5926">
        <w:rPr>
          <w:rFonts w:ascii="Times New Roman" w:eastAsiaTheme="minorHAnsi" w:hAnsi="Times New Roman" w:cs="Times New Roman"/>
          <w:sz w:val="28"/>
          <w:szCs w:val="28"/>
        </w:rPr>
        <w:lastRenderedPageBreak/>
        <w:t>местного бюджета осуществляется в соответствии с муниципальным правовым актом представительного органа</w:t>
      </w:r>
      <w:proofErr w:type="gramEnd"/>
      <w:r w:rsidRPr="000D5926">
        <w:rPr>
          <w:rFonts w:ascii="Times New Roman" w:eastAsiaTheme="minorHAnsi" w:hAnsi="Times New Roman" w:cs="Times New Roman"/>
          <w:sz w:val="28"/>
          <w:szCs w:val="28"/>
        </w:rPr>
        <w:t xml:space="preserve"> муниципального образования. Указанный акт Думой </w:t>
      </w:r>
      <w:proofErr w:type="spellStart"/>
      <w:r w:rsidRPr="000D5926">
        <w:rPr>
          <w:rFonts w:ascii="Times New Roman" w:eastAsiaTheme="minorHAnsi" w:hAnsi="Times New Roman" w:cs="Times New Roman"/>
          <w:sz w:val="28"/>
          <w:szCs w:val="28"/>
        </w:rPr>
        <w:t>Усть-Кутского</w:t>
      </w:r>
      <w:proofErr w:type="spellEnd"/>
      <w:r w:rsidRPr="000D5926">
        <w:rPr>
          <w:rFonts w:ascii="Times New Roman" w:eastAsiaTheme="minorHAnsi" w:hAnsi="Times New Roman" w:cs="Times New Roman"/>
          <w:sz w:val="28"/>
          <w:szCs w:val="28"/>
        </w:rPr>
        <w:t xml:space="preserve"> муниципального образования не принимался.</w:t>
      </w:r>
    </w:p>
    <w:p w:rsidR="003916DA" w:rsidRPr="003916DA" w:rsidRDefault="003916DA" w:rsidP="003916DA">
      <w:pPr>
        <w:widowControl w:val="0"/>
        <w:shd w:val="clear" w:color="auto" w:fill="FFFFFF"/>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Pr="003916DA">
        <w:rPr>
          <w:rFonts w:ascii="Times New Roman" w:eastAsia="Calibri" w:hAnsi="Times New Roman" w:cs="Times New Roman"/>
          <w:sz w:val="28"/>
          <w:szCs w:val="28"/>
          <w:lang w:eastAsia="ru-RU"/>
        </w:rPr>
        <w:t xml:space="preserve"> Перечне главных администраторов доходов районного бюджета – органов местного самоуправления </w:t>
      </w:r>
      <w:proofErr w:type="spellStart"/>
      <w:r w:rsidRPr="003916DA">
        <w:rPr>
          <w:rFonts w:ascii="Times New Roman" w:eastAsia="Calibri" w:hAnsi="Times New Roman" w:cs="Times New Roman"/>
          <w:sz w:val="28"/>
          <w:szCs w:val="28"/>
          <w:lang w:eastAsia="ru-RU"/>
        </w:rPr>
        <w:t>Усть-Кутского</w:t>
      </w:r>
      <w:proofErr w:type="spellEnd"/>
      <w:r w:rsidRPr="003916DA">
        <w:rPr>
          <w:rFonts w:ascii="Times New Roman" w:eastAsia="Calibri" w:hAnsi="Times New Roman" w:cs="Times New Roman"/>
          <w:sz w:val="28"/>
          <w:szCs w:val="28"/>
          <w:lang w:eastAsia="ru-RU"/>
        </w:rPr>
        <w:t xml:space="preserve"> муниципального образования код доходов 000 113 02065 05 0000 130 не закреплен за КУМИ УКМО.</w:t>
      </w:r>
    </w:p>
    <w:p w:rsidR="00683228" w:rsidRPr="0090422A" w:rsidRDefault="00683228" w:rsidP="00BD5721">
      <w:pPr>
        <w:pStyle w:val="ab"/>
        <w:widowControl w:val="0"/>
        <w:shd w:val="clear" w:color="auto" w:fill="FFFFFF"/>
        <w:tabs>
          <w:tab w:val="left" w:pos="782"/>
        </w:tabs>
        <w:spacing w:after="0" w:line="240" w:lineRule="auto"/>
        <w:ind w:left="0" w:firstLine="709"/>
        <w:jc w:val="both"/>
        <w:rPr>
          <w:rFonts w:ascii="Times New Roman" w:eastAsia="Times New Roman" w:hAnsi="Times New Roman" w:cs="Times New Roman"/>
          <w:i/>
          <w:sz w:val="28"/>
          <w:szCs w:val="28"/>
          <w:lang w:eastAsia="zh-CN"/>
        </w:rPr>
      </w:pPr>
    </w:p>
    <w:p w:rsidR="00BD5721" w:rsidRPr="00BD5721" w:rsidRDefault="00E07B47" w:rsidP="00BD5721">
      <w:pPr>
        <w:shd w:val="clear" w:color="auto" w:fill="FFFFFF"/>
        <w:spacing w:after="0" w:line="240" w:lineRule="auto"/>
        <w:ind w:firstLine="709"/>
        <w:jc w:val="both"/>
        <w:rPr>
          <w:rFonts w:ascii="Times New Roman" w:eastAsia="Times New Roman" w:hAnsi="Times New Roman" w:cs="Times New Roman"/>
          <w:color w:val="00000A"/>
          <w:sz w:val="28"/>
          <w:szCs w:val="28"/>
          <w:lang w:eastAsia="ru-RU"/>
        </w:rPr>
      </w:pPr>
      <w:r w:rsidRPr="005879C1">
        <w:rPr>
          <w:rFonts w:ascii="Times New Roman" w:eastAsia="Times New Roman" w:hAnsi="Times New Roman" w:cs="Times New Roman"/>
          <w:sz w:val="28"/>
          <w:szCs w:val="28"/>
        </w:rPr>
        <w:t>5</w:t>
      </w:r>
      <w:r w:rsidR="00BD5721" w:rsidRPr="005879C1">
        <w:rPr>
          <w:rFonts w:ascii="Times New Roman" w:eastAsia="Times New Roman" w:hAnsi="Times New Roman" w:cs="Times New Roman"/>
          <w:sz w:val="28"/>
          <w:szCs w:val="28"/>
        </w:rPr>
        <w:t xml:space="preserve">. </w:t>
      </w:r>
      <w:r w:rsidR="00BD5721" w:rsidRPr="005879C1">
        <w:rPr>
          <w:rFonts w:ascii="Times New Roman" w:eastAsia="Times New Roman" w:hAnsi="Times New Roman" w:cs="Times New Roman"/>
          <w:color w:val="00000A"/>
          <w:sz w:val="28"/>
          <w:szCs w:val="28"/>
          <w:lang w:eastAsia="ru-RU"/>
        </w:rPr>
        <w:t>На</w:t>
      </w:r>
      <w:r w:rsidR="00BD5721" w:rsidRPr="00BD5721">
        <w:rPr>
          <w:rFonts w:ascii="Times New Roman" w:eastAsia="Times New Roman" w:hAnsi="Times New Roman" w:cs="Times New Roman"/>
          <w:color w:val="00000A"/>
          <w:sz w:val="28"/>
          <w:szCs w:val="28"/>
          <w:lang w:eastAsia="ru-RU"/>
        </w:rPr>
        <w:t xml:space="preserve"> 2019 год расходная часть районного бюджета планируется в объеме 2 114 621,3 тыс. рублей. По сравнению с ожидаемым исполнением 2018 года проектом бюджета предусматривается снижение  расходов районного бюджета на 2019 год на 4,4 %, или на 97 169,3 тыс. рублей. Наибольший объем расходов районного бюджета, как и ранее, предполагается осуществить по разделам «Образование» (75,06 %), «Общегосударственные вопросы» (8,09 %). </w:t>
      </w:r>
    </w:p>
    <w:p w:rsidR="00BD5721" w:rsidRPr="00BD5721" w:rsidRDefault="00BD5721" w:rsidP="00BD5721">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BD5721">
        <w:rPr>
          <w:rFonts w:ascii="Times New Roman" w:eastAsia="Times New Roman" w:hAnsi="Times New Roman" w:cs="Times New Roman"/>
          <w:sz w:val="28"/>
          <w:szCs w:val="28"/>
          <w:lang w:eastAsia="ru-RU"/>
        </w:rPr>
        <w:t>На 2020 год расходы районного бюджета запланированы в объеме 2 153 449,0 тыс. рублей, что в абсолютных показателях на 38 827,7 тыс. рублей выше плана 2019 года, или на 1,8 %. На 2021 год расходы бюджета предусмотрены в сумме 2 147 303,7 тыс. рублей, что ниже показателей предыдущего года на 6 145,3 тыс. рублей, или на 0,3 %.</w:t>
      </w:r>
      <w:proofErr w:type="gramEnd"/>
    </w:p>
    <w:p w:rsidR="00BD5721" w:rsidRPr="00BD5721" w:rsidRDefault="00BD5721" w:rsidP="00BD5721">
      <w:pPr>
        <w:widowControl w:val="0"/>
        <w:shd w:val="clear" w:color="auto" w:fill="FFFFFF"/>
        <w:spacing w:after="0" w:line="240" w:lineRule="auto"/>
        <w:ind w:firstLine="709"/>
        <w:jc w:val="both"/>
        <w:rPr>
          <w:rFonts w:ascii="Times New Roman" w:eastAsia="Times New Roman" w:hAnsi="Times New Roman" w:cs="Times New Roman"/>
          <w:color w:val="00000A"/>
          <w:sz w:val="28"/>
          <w:szCs w:val="28"/>
          <w:lang w:eastAsia="ru-RU"/>
        </w:rPr>
      </w:pPr>
      <w:r w:rsidRPr="00BD5721">
        <w:rPr>
          <w:rFonts w:ascii="Times New Roman" w:eastAsia="Times New Roman" w:hAnsi="Times New Roman" w:cs="Times New Roman"/>
          <w:color w:val="00000A"/>
          <w:sz w:val="28"/>
          <w:szCs w:val="28"/>
          <w:lang w:eastAsia="ru-RU"/>
        </w:rPr>
        <w:t>Проектом бюджета предлагается увеличить расходы районного бюджета в 2019 году по сравнению с текущим годом по следующим разделам: «Общегосударственные вопросы» (на 10,21 %), «Национальная оборона» (на 84,6 %), «Национальная безопасность и правоохранительная деятельность» (на 46,3 %) «Социальная политика» (на 7,2 %),  «Средства массовой информации» (на 11,4 %).</w:t>
      </w:r>
    </w:p>
    <w:p w:rsidR="00BD5721" w:rsidRPr="00BD5721" w:rsidRDefault="00BD5721" w:rsidP="00BD5721">
      <w:pPr>
        <w:widowControl w:val="0"/>
        <w:shd w:val="clear" w:color="auto" w:fill="FFFFFF"/>
        <w:spacing w:after="0" w:line="240" w:lineRule="auto"/>
        <w:ind w:firstLine="709"/>
        <w:jc w:val="both"/>
        <w:rPr>
          <w:rFonts w:ascii="Times New Roman" w:eastAsia="Times New Roman" w:hAnsi="Times New Roman" w:cs="Times New Roman"/>
          <w:color w:val="00000A"/>
          <w:sz w:val="28"/>
          <w:szCs w:val="28"/>
          <w:lang w:eastAsia="ru-RU"/>
        </w:rPr>
      </w:pPr>
      <w:r w:rsidRPr="00BD5721">
        <w:rPr>
          <w:rFonts w:ascii="Times New Roman" w:eastAsia="Times New Roman" w:hAnsi="Times New Roman" w:cs="Times New Roman"/>
          <w:color w:val="00000A"/>
          <w:sz w:val="28"/>
          <w:szCs w:val="28"/>
          <w:lang w:eastAsia="ru-RU"/>
        </w:rPr>
        <w:t>Уменьшаются расходы районного бюджета в 2019 году по сравнению с ожидаемым исполнением 2018 года по следующим разделам: «Национальная экономика» (на 63,0 %), «</w:t>
      </w:r>
      <w:proofErr w:type="spellStart"/>
      <w:r w:rsidRPr="00BD5721">
        <w:rPr>
          <w:rFonts w:ascii="Times New Roman" w:eastAsia="Times New Roman" w:hAnsi="Times New Roman" w:cs="Times New Roman"/>
          <w:color w:val="00000A"/>
          <w:sz w:val="28"/>
          <w:szCs w:val="28"/>
          <w:lang w:eastAsia="ru-RU"/>
        </w:rPr>
        <w:t>Жилищно</w:t>
      </w:r>
      <w:proofErr w:type="spellEnd"/>
      <w:r w:rsidRPr="00BD5721">
        <w:rPr>
          <w:rFonts w:ascii="Times New Roman" w:eastAsia="Times New Roman" w:hAnsi="Times New Roman" w:cs="Times New Roman"/>
          <w:color w:val="00000A"/>
          <w:sz w:val="28"/>
          <w:szCs w:val="28"/>
          <w:lang w:eastAsia="ru-RU"/>
        </w:rPr>
        <w:t xml:space="preserve"> – коммунальное хозяйство» (на 21,9 %),  «Образование» (на 0,2 %), «Культура и кинематография» (на 20,4 %),</w:t>
      </w:r>
      <w:r w:rsidRPr="00BD5721">
        <w:rPr>
          <w:rFonts w:ascii="Times New Roman" w:eastAsia="Times New Roman" w:hAnsi="Times New Roman" w:cs="Times New Roman"/>
          <w:i/>
          <w:color w:val="00000A"/>
          <w:sz w:val="28"/>
          <w:szCs w:val="28"/>
          <w:lang w:eastAsia="ru-RU"/>
        </w:rPr>
        <w:t xml:space="preserve"> </w:t>
      </w:r>
      <w:r w:rsidRPr="00BD5721">
        <w:rPr>
          <w:rFonts w:ascii="Times New Roman" w:eastAsia="Times New Roman" w:hAnsi="Times New Roman" w:cs="Times New Roman"/>
          <w:color w:val="00000A"/>
          <w:sz w:val="28"/>
          <w:szCs w:val="28"/>
          <w:lang w:eastAsia="ru-RU"/>
        </w:rPr>
        <w:t>«Физическая культура и спорт» (на 2,4 %), «Межбюджетные трансферты общего характера бюджетам субъектов Российской Федерации и муниципальных образований» (</w:t>
      </w:r>
      <w:proofErr w:type="gramStart"/>
      <w:r w:rsidRPr="00BD5721">
        <w:rPr>
          <w:rFonts w:ascii="Times New Roman" w:eastAsia="Times New Roman" w:hAnsi="Times New Roman" w:cs="Times New Roman"/>
          <w:color w:val="00000A"/>
          <w:sz w:val="28"/>
          <w:szCs w:val="28"/>
          <w:lang w:eastAsia="ru-RU"/>
        </w:rPr>
        <w:t>на</w:t>
      </w:r>
      <w:proofErr w:type="gramEnd"/>
      <w:r w:rsidRPr="00BD5721">
        <w:rPr>
          <w:rFonts w:ascii="Times New Roman" w:eastAsia="Times New Roman" w:hAnsi="Times New Roman" w:cs="Times New Roman"/>
          <w:color w:val="00000A"/>
          <w:sz w:val="28"/>
          <w:szCs w:val="28"/>
          <w:lang w:eastAsia="ru-RU"/>
        </w:rPr>
        <w:t xml:space="preserve"> 13,7 %).  </w:t>
      </w:r>
    </w:p>
    <w:p w:rsidR="00BD5721" w:rsidRPr="00BD5721" w:rsidRDefault="00BD5721" w:rsidP="00BD5721">
      <w:pPr>
        <w:widowControl w:val="0"/>
        <w:shd w:val="clear" w:color="auto" w:fill="FFFFFF"/>
        <w:spacing w:after="0" w:line="240" w:lineRule="auto"/>
        <w:ind w:firstLine="709"/>
        <w:jc w:val="both"/>
        <w:rPr>
          <w:rFonts w:ascii="Times New Roman" w:eastAsia="Times New Roman" w:hAnsi="Times New Roman" w:cs="Times New Roman"/>
          <w:color w:val="00000A"/>
          <w:sz w:val="28"/>
          <w:szCs w:val="28"/>
          <w:lang w:eastAsia="ru-RU"/>
        </w:rPr>
      </w:pPr>
      <w:r w:rsidRPr="00BD5721">
        <w:rPr>
          <w:rFonts w:ascii="Times New Roman" w:eastAsia="Times New Roman" w:hAnsi="Times New Roman" w:cs="Times New Roman"/>
          <w:color w:val="00000A"/>
          <w:sz w:val="28"/>
          <w:szCs w:val="28"/>
          <w:lang w:eastAsia="ru-RU"/>
        </w:rPr>
        <w:t>Снижение расходов, в основном, связано с началом формирования бюджета и не включением в расходную часть ожидаемых доходов из областного бюджета, которые, как и в предыдущие годы, найдут свое отражение в течение 2019 года.</w:t>
      </w:r>
    </w:p>
    <w:p w:rsidR="00BC1E24" w:rsidRPr="0090422A" w:rsidRDefault="00BC1E24" w:rsidP="00F10EE8">
      <w:pPr>
        <w:widowControl w:val="0"/>
        <w:shd w:val="clear" w:color="auto" w:fill="FFFFFF"/>
        <w:spacing w:after="0" w:line="240" w:lineRule="auto"/>
        <w:ind w:firstLine="709"/>
        <w:jc w:val="both"/>
        <w:rPr>
          <w:rFonts w:ascii="Times New Roman" w:eastAsia="Times New Roman" w:hAnsi="Times New Roman" w:cs="Times New Roman"/>
          <w:i/>
          <w:color w:val="00000A"/>
          <w:sz w:val="28"/>
          <w:szCs w:val="28"/>
          <w:lang w:eastAsia="ru-RU"/>
        </w:rPr>
      </w:pPr>
    </w:p>
    <w:p w:rsidR="0015532A" w:rsidRPr="005879C1" w:rsidRDefault="005879C1" w:rsidP="00F10EE8">
      <w:pPr>
        <w:shd w:val="clear" w:color="auto" w:fill="FFFFFF"/>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sz w:val="28"/>
          <w:szCs w:val="28"/>
          <w:shd w:val="clear" w:color="auto" w:fill="FFFFFF"/>
        </w:rPr>
        <w:t>6</w:t>
      </w:r>
      <w:r w:rsidR="00E07B47" w:rsidRPr="005879C1">
        <w:rPr>
          <w:rFonts w:ascii="Times New Roman" w:hAnsi="Times New Roman"/>
          <w:sz w:val="28"/>
          <w:szCs w:val="28"/>
          <w:shd w:val="clear" w:color="auto" w:fill="FFFFFF"/>
        </w:rPr>
        <w:t>.</w:t>
      </w:r>
      <w:r w:rsidR="0015532A" w:rsidRPr="005879C1">
        <w:rPr>
          <w:rFonts w:ascii="Times New Roman" w:eastAsia="Times New Roman" w:hAnsi="Times New Roman" w:cs="Times New Roman"/>
          <w:spacing w:val="-1"/>
          <w:sz w:val="28"/>
          <w:szCs w:val="28"/>
          <w:lang w:eastAsia="ru-RU"/>
        </w:rPr>
        <w:t xml:space="preserve"> В соответствии со статьей 134 ТК РФ обеспечение повышения уровня реального </w:t>
      </w:r>
      <w:r w:rsidR="0015532A" w:rsidRPr="005879C1">
        <w:rPr>
          <w:rFonts w:ascii="Times New Roman" w:eastAsia="Times New Roman" w:hAnsi="Times New Roman" w:cs="Times New Roman"/>
          <w:sz w:val="28"/>
          <w:szCs w:val="28"/>
          <w:lang w:eastAsia="ru-RU"/>
        </w:rPr>
        <w:t xml:space="preserve">содержания заработной платы включает индексацию заработной платы в связи с ростом потребительских цен на товары и услуги. В пояснительной записке к Проекту бюджета указано, что формирование </w:t>
      </w:r>
      <w:proofErr w:type="gramStart"/>
      <w:r w:rsidR="0015532A" w:rsidRPr="005879C1">
        <w:rPr>
          <w:rFonts w:ascii="Times New Roman" w:eastAsia="Times New Roman" w:hAnsi="Times New Roman" w:cs="Times New Roman"/>
          <w:sz w:val="28"/>
          <w:szCs w:val="28"/>
          <w:lang w:eastAsia="ru-RU"/>
        </w:rPr>
        <w:t>фонда оплаты труда  работников органов местного самоуправления</w:t>
      </w:r>
      <w:proofErr w:type="gramEnd"/>
      <w:r w:rsidR="0015532A" w:rsidRPr="005879C1">
        <w:rPr>
          <w:rFonts w:ascii="Times New Roman" w:eastAsia="Times New Roman" w:hAnsi="Times New Roman" w:cs="Times New Roman"/>
          <w:sz w:val="28"/>
          <w:szCs w:val="28"/>
          <w:lang w:eastAsia="ru-RU"/>
        </w:rPr>
        <w:t xml:space="preserve"> произведено в соответствии с действующими нормативными документами. Соответственно, предусмотренные Проектом бюджета бюджетные ассигнования на оплату труда не в полной мере решают задачу сохранения достигнутого уровня заработной платы </w:t>
      </w:r>
      <w:r w:rsidRPr="005879C1">
        <w:rPr>
          <w:rFonts w:ascii="Times New Roman" w:eastAsia="Times New Roman" w:hAnsi="Times New Roman" w:cs="Times New Roman"/>
          <w:sz w:val="28"/>
          <w:szCs w:val="28"/>
          <w:lang w:eastAsia="ru-RU"/>
        </w:rPr>
        <w:t>работников бюджетных учреждений.</w:t>
      </w:r>
    </w:p>
    <w:p w:rsidR="00BC1E24" w:rsidRPr="0090422A" w:rsidRDefault="00BC1E24" w:rsidP="00270E80">
      <w:pPr>
        <w:shd w:val="clear" w:color="auto" w:fill="FFFFFF"/>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p>
    <w:p w:rsidR="00270E80" w:rsidRPr="00270E80" w:rsidRDefault="005879C1" w:rsidP="00270E80">
      <w:pPr>
        <w:shd w:val="clear" w:color="auto" w:fill="FFFFFF"/>
        <w:spacing w:after="0" w:line="240" w:lineRule="auto"/>
        <w:ind w:firstLine="709"/>
        <w:jc w:val="both"/>
        <w:rPr>
          <w:rFonts w:ascii="Times New Roman" w:eastAsia="Calibri" w:hAnsi="Times New Roman" w:cs="Times New Roman"/>
          <w:color w:val="00000A"/>
          <w:sz w:val="28"/>
          <w:szCs w:val="28"/>
          <w:shd w:val="clear" w:color="auto" w:fill="FFFFFF"/>
        </w:rPr>
      </w:pPr>
      <w:r>
        <w:rPr>
          <w:rFonts w:ascii="Times New Roman" w:hAnsi="Times New Roman" w:cs="Times New Roman"/>
          <w:i/>
          <w:sz w:val="28"/>
          <w:szCs w:val="28"/>
          <w:shd w:val="clear" w:color="auto" w:fill="FFFFFF"/>
        </w:rPr>
        <w:lastRenderedPageBreak/>
        <w:t>7</w:t>
      </w:r>
      <w:r w:rsidR="00BC1E24" w:rsidRPr="0090422A">
        <w:rPr>
          <w:rFonts w:ascii="Times New Roman" w:hAnsi="Times New Roman" w:cs="Times New Roman"/>
          <w:i/>
          <w:sz w:val="28"/>
          <w:szCs w:val="28"/>
          <w:shd w:val="clear" w:color="auto" w:fill="FFFFFF"/>
        </w:rPr>
        <w:t>.</w:t>
      </w:r>
      <w:r w:rsidR="00E07B47" w:rsidRPr="0090422A">
        <w:rPr>
          <w:rFonts w:ascii="Times New Roman" w:hAnsi="Times New Roman" w:cs="Times New Roman"/>
          <w:i/>
          <w:sz w:val="28"/>
          <w:szCs w:val="28"/>
          <w:shd w:val="clear" w:color="auto" w:fill="FFFFFF"/>
        </w:rPr>
        <w:t xml:space="preserve"> </w:t>
      </w:r>
      <w:r w:rsidR="00270E80" w:rsidRPr="00270E80">
        <w:rPr>
          <w:rFonts w:ascii="Times New Roman" w:eastAsia="Calibri" w:hAnsi="Times New Roman" w:cs="Times New Roman"/>
          <w:color w:val="00000A"/>
          <w:sz w:val="28"/>
          <w:szCs w:val="28"/>
          <w:lang w:eastAsia="ru-RU"/>
        </w:rPr>
        <w:t xml:space="preserve">В ходе экспертизы Проекта бюджета установлено, что </w:t>
      </w:r>
      <w:proofErr w:type="gramStart"/>
      <w:r w:rsidR="00270E80" w:rsidRPr="00270E80">
        <w:rPr>
          <w:rFonts w:ascii="Times New Roman" w:eastAsia="Calibri" w:hAnsi="Times New Roman" w:cs="Times New Roman"/>
          <w:color w:val="00000A"/>
          <w:sz w:val="28"/>
          <w:szCs w:val="28"/>
          <w:lang w:eastAsia="ru-RU"/>
        </w:rPr>
        <w:t>согласно</w:t>
      </w:r>
      <w:proofErr w:type="gramEnd"/>
      <w:r w:rsidR="00270E80" w:rsidRPr="00270E80">
        <w:rPr>
          <w:rFonts w:ascii="Times New Roman" w:eastAsia="Calibri" w:hAnsi="Times New Roman" w:cs="Times New Roman"/>
          <w:color w:val="00000A"/>
          <w:sz w:val="28"/>
          <w:szCs w:val="28"/>
          <w:lang w:eastAsia="ru-RU"/>
        </w:rPr>
        <w:t xml:space="preserve"> ожидаемого исполнения за 2018 год не использованные остатки  муниципального дорожного фонда по состоянию на 01.01.201</w:t>
      </w:r>
      <w:r w:rsidR="00E47956">
        <w:rPr>
          <w:rFonts w:ascii="Times New Roman" w:eastAsia="Calibri" w:hAnsi="Times New Roman" w:cs="Times New Roman"/>
          <w:color w:val="00000A"/>
          <w:sz w:val="28"/>
          <w:szCs w:val="28"/>
          <w:lang w:eastAsia="ru-RU"/>
        </w:rPr>
        <w:t>9</w:t>
      </w:r>
      <w:r w:rsidR="00270E80" w:rsidRPr="00270E80">
        <w:rPr>
          <w:rFonts w:ascii="Times New Roman" w:eastAsia="Calibri" w:hAnsi="Times New Roman" w:cs="Times New Roman"/>
          <w:color w:val="00000A"/>
          <w:sz w:val="28"/>
          <w:szCs w:val="28"/>
          <w:lang w:eastAsia="ru-RU"/>
        </w:rPr>
        <w:t xml:space="preserve"> составят ориентировочно 5 828,8 тыс. рублей.</w:t>
      </w:r>
      <w:r w:rsidR="00270E80" w:rsidRPr="00270E80">
        <w:rPr>
          <w:rFonts w:ascii="Times New Roman" w:eastAsia="Calibri" w:hAnsi="Times New Roman" w:cs="Times New Roman"/>
          <w:color w:val="00000A"/>
          <w:sz w:val="28"/>
          <w:szCs w:val="28"/>
          <w:shd w:val="clear" w:color="auto" w:fill="FFFFFF"/>
        </w:rPr>
        <w:t xml:space="preserve"> Следовательно, в ходе исполнения бюджета, утверждаемые расходы по разделу, подразделу 0409 в 2019 году увеличатся, ориентировочно на 5 828,8 тыс. рублей. </w:t>
      </w:r>
    </w:p>
    <w:p w:rsidR="00683228" w:rsidRDefault="00E07B47" w:rsidP="00270E80">
      <w:pPr>
        <w:shd w:val="clear" w:color="auto" w:fill="FFFFFF"/>
        <w:spacing w:after="0" w:line="240" w:lineRule="auto"/>
        <w:ind w:firstLine="709"/>
        <w:jc w:val="both"/>
        <w:rPr>
          <w:rFonts w:ascii="Times New Roman" w:eastAsia="Times New Roman" w:hAnsi="Times New Roman" w:cs="Times New Roman"/>
          <w:color w:val="00000A"/>
          <w:sz w:val="28"/>
          <w:szCs w:val="28"/>
          <w:shd w:val="clear" w:color="auto" w:fill="FFFFFF"/>
        </w:rPr>
      </w:pPr>
      <w:r w:rsidRPr="00270E80">
        <w:rPr>
          <w:rFonts w:ascii="Times New Roman" w:eastAsia="Times New Roman" w:hAnsi="Times New Roman" w:cs="Times New Roman"/>
          <w:color w:val="00000A"/>
          <w:sz w:val="28"/>
          <w:szCs w:val="28"/>
          <w:shd w:val="clear" w:color="auto" w:fill="FFFFFF"/>
        </w:rPr>
        <w:t xml:space="preserve">В соответствии со ст. 179.4 Бюджетного кодекса Российской Федерации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 </w:t>
      </w:r>
    </w:p>
    <w:p w:rsidR="005879C1" w:rsidRPr="00270E80" w:rsidRDefault="005879C1" w:rsidP="00270E80">
      <w:pPr>
        <w:shd w:val="clear" w:color="auto" w:fill="FFFFFF"/>
        <w:spacing w:after="0" w:line="240" w:lineRule="auto"/>
        <w:ind w:firstLine="709"/>
        <w:jc w:val="both"/>
        <w:rPr>
          <w:rFonts w:ascii="Times New Roman" w:eastAsia="Times New Roman" w:hAnsi="Times New Roman" w:cs="Times New Roman"/>
          <w:color w:val="00000A"/>
          <w:sz w:val="28"/>
          <w:szCs w:val="28"/>
          <w:shd w:val="clear" w:color="auto" w:fill="FFFFFF"/>
        </w:rPr>
      </w:pPr>
    </w:p>
    <w:p w:rsidR="00B0151F" w:rsidRPr="00B0151F" w:rsidRDefault="005879C1" w:rsidP="00B0151F">
      <w:pPr>
        <w:shd w:val="clear" w:color="auto" w:fill="FFFFFF"/>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sz w:val="28"/>
          <w:szCs w:val="28"/>
        </w:rPr>
        <w:t>8</w:t>
      </w:r>
      <w:r w:rsidR="00B0151F">
        <w:rPr>
          <w:rFonts w:ascii="Times New Roman" w:eastAsia="Times New Roman" w:hAnsi="Times New Roman" w:cs="Times New Roman"/>
          <w:sz w:val="28"/>
          <w:szCs w:val="28"/>
        </w:rPr>
        <w:t xml:space="preserve">. </w:t>
      </w:r>
      <w:proofErr w:type="gramStart"/>
      <w:r w:rsidR="00B0151F">
        <w:rPr>
          <w:rFonts w:ascii="Times New Roman" w:eastAsia="Times New Roman" w:hAnsi="Times New Roman" w:cs="Times New Roman"/>
          <w:sz w:val="28"/>
          <w:szCs w:val="28"/>
        </w:rPr>
        <w:t>П</w:t>
      </w:r>
      <w:r w:rsidR="00B0151F" w:rsidRPr="00B0151F">
        <w:rPr>
          <w:rFonts w:ascii="Times New Roman" w:eastAsia="Times New Roman" w:hAnsi="Times New Roman" w:cs="Times New Roman"/>
          <w:sz w:val="28"/>
          <w:szCs w:val="28"/>
        </w:rPr>
        <w:t>о разделу 1100 «Физическая культура и спорт», подразделу 1101 «Физическая культура»</w:t>
      </w:r>
      <w:r w:rsidR="00B0151F" w:rsidRPr="00B0151F">
        <w:rPr>
          <w:rFonts w:ascii="Times New Roman" w:eastAsia="Times New Roman" w:hAnsi="Times New Roman" w:cs="Times New Roman"/>
          <w:b/>
          <w:sz w:val="28"/>
          <w:szCs w:val="28"/>
        </w:rPr>
        <w:t xml:space="preserve"> </w:t>
      </w:r>
      <w:r w:rsidR="00B0151F" w:rsidRPr="00B0151F">
        <w:rPr>
          <w:rFonts w:ascii="Times New Roman" w:eastAsia="Times New Roman" w:hAnsi="Times New Roman" w:cs="Times New Roman"/>
          <w:color w:val="00000A"/>
          <w:sz w:val="28"/>
          <w:szCs w:val="28"/>
          <w:lang w:eastAsia="ru-RU"/>
        </w:rPr>
        <w:t xml:space="preserve">в рамках муниципальной программы «Развитие физической культуры и спорта в </w:t>
      </w:r>
      <w:proofErr w:type="spellStart"/>
      <w:r w:rsidR="00B0151F" w:rsidRPr="00B0151F">
        <w:rPr>
          <w:rFonts w:ascii="Times New Roman" w:eastAsia="Times New Roman" w:hAnsi="Times New Roman" w:cs="Times New Roman"/>
          <w:color w:val="00000A"/>
          <w:sz w:val="28"/>
          <w:szCs w:val="28"/>
          <w:lang w:eastAsia="ru-RU"/>
        </w:rPr>
        <w:t>Усть-Кутском</w:t>
      </w:r>
      <w:proofErr w:type="spellEnd"/>
      <w:r w:rsidR="00B0151F" w:rsidRPr="00B0151F">
        <w:rPr>
          <w:rFonts w:ascii="Times New Roman" w:eastAsia="Times New Roman" w:hAnsi="Times New Roman" w:cs="Times New Roman"/>
          <w:color w:val="00000A"/>
          <w:sz w:val="28"/>
          <w:szCs w:val="28"/>
          <w:lang w:eastAsia="ru-RU"/>
        </w:rPr>
        <w:t xml:space="preserve"> муниципальном образовании» на 2017 - 2020  годы на строительство ФОК предусмотрены ассигнования на 2019 год в сумме 14 488,5 тыс. рублей, на 2020 год – 12 356,9 тыс. рублей, средства предусмотрены в порядке </w:t>
      </w:r>
      <w:proofErr w:type="spellStart"/>
      <w:r w:rsidR="00B0151F" w:rsidRPr="00B0151F">
        <w:rPr>
          <w:rFonts w:ascii="Times New Roman" w:eastAsia="Times New Roman" w:hAnsi="Times New Roman" w:cs="Times New Roman"/>
          <w:color w:val="00000A"/>
          <w:sz w:val="28"/>
          <w:szCs w:val="28"/>
          <w:lang w:eastAsia="ru-RU"/>
        </w:rPr>
        <w:t>софинансирования</w:t>
      </w:r>
      <w:proofErr w:type="spellEnd"/>
      <w:r w:rsidR="00B0151F" w:rsidRPr="00B0151F">
        <w:rPr>
          <w:rFonts w:ascii="Times New Roman" w:eastAsia="Times New Roman" w:hAnsi="Times New Roman" w:cs="Times New Roman"/>
          <w:color w:val="00000A"/>
          <w:sz w:val="28"/>
          <w:szCs w:val="28"/>
          <w:lang w:eastAsia="ru-RU"/>
        </w:rPr>
        <w:t xml:space="preserve"> за счет средств местного бюджета.</w:t>
      </w:r>
      <w:proofErr w:type="gramEnd"/>
      <w:r w:rsidR="00B0151F" w:rsidRPr="00B0151F">
        <w:rPr>
          <w:rFonts w:ascii="Times New Roman" w:eastAsia="Times New Roman" w:hAnsi="Times New Roman" w:cs="Times New Roman"/>
          <w:color w:val="00000A"/>
          <w:sz w:val="28"/>
          <w:szCs w:val="28"/>
          <w:lang w:eastAsia="ru-RU"/>
        </w:rPr>
        <w:t xml:space="preserve"> В результате ранее проведенных контрольных мероприятий КСК УКМО сделан вывод, что при дальнейшем исполнении бюджета, средства в сумме 12 536,9 тыс. рублей могут быть признаны неэффективно использованными.</w:t>
      </w:r>
    </w:p>
    <w:p w:rsidR="00BC1E24" w:rsidRPr="0090422A" w:rsidRDefault="00BC1E24" w:rsidP="00F10EE8">
      <w:pPr>
        <w:shd w:val="clear" w:color="auto" w:fill="FFFFFF"/>
        <w:spacing w:after="0" w:line="240" w:lineRule="auto"/>
        <w:ind w:firstLine="709"/>
        <w:jc w:val="both"/>
        <w:rPr>
          <w:rFonts w:ascii="Times New Roman" w:eastAsia="Times New Roman" w:hAnsi="Times New Roman" w:cs="Times New Roman"/>
          <w:i/>
          <w:color w:val="3333FF"/>
          <w:sz w:val="28"/>
          <w:szCs w:val="28"/>
          <w:shd w:val="clear" w:color="auto" w:fill="FFFFFF"/>
        </w:rPr>
      </w:pPr>
    </w:p>
    <w:p w:rsidR="00CC2260" w:rsidRPr="00CC2260" w:rsidRDefault="005879C1" w:rsidP="00CC2260">
      <w:pPr>
        <w:shd w:val="clear" w:color="auto" w:fill="FFFFFF"/>
        <w:spacing w:after="0" w:line="240" w:lineRule="auto"/>
        <w:ind w:firstLine="709"/>
        <w:jc w:val="both"/>
        <w:rPr>
          <w:rFonts w:ascii="Times New Roman" w:eastAsia="Times New Roman" w:hAnsi="Times New Roman" w:cs="Times New Roman"/>
          <w:color w:val="00000A"/>
          <w:sz w:val="28"/>
          <w:szCs w:val="28"/>
          <w:lang w:eastAsia="ru-RU"/>
        </w:rPr>
      </w:pPr>
      <w:r w:rsidRPr="00CC2260">
        <w:rPr>
          <w:rFonts w:ascii="Times New Roman" w:eastAsia="Times New Roman" w:hAnsi="Times New Roman" w:cs="Times New Roman"/>
          <w:spacing w:val="-2"/>
          <w:sz w:val="28"/>
          <w:szCs w:val="28"/>
        </w:rPr>
        <w:t>9</w:t>
      </w:r>
      <w:r w:rsidR="008067F2" w:rsidRPr="00CC2260">
        <w:rPr>
          <w:rFonts w:ascii="Times New Roman" w:eastAsia="Times New Roman" w:hAnsi="Times New Roman" w:cs="Times New Roman"/>
          <w:spacing w:val="-2"/>
          <w:sz w:val="28"/>
          <w:szCs w:val="28"/>
        </w:rPr>
        <w:t>.</w:t>
      </w:r>
      <w:r w:rsidR="008067F2" w:rsidRPr="0090422A">
        <w:rPr>
          <w:rFonts w:ascii="Times New Roman" w:eastAsia="Times New Roman" w:hAnsi="Times New Roman" w:cs="Times New Roman"/>
          <w:i/>
          <w:spacing w:val="-2"/>
          <w:sz w:val="28"/>
          <w:szCs w:val="28"/>
        </w:rPr>
        <w:t xml:space="preserve"> </w:t>
      </w:r>
      <w:r w:rsidR="00CC2260" w:rsidRPr="00CC2260">
        <w:rPr>
          <w:rFonts w:ascii="Times New Roman" w:eastAsia="Times New Roman" w:hAnsi="Times New Roman" w:cs="Times New Roman"/>
          <w:color w:val="00000A"/>
          <w:spacing w:val="-2"/>
          <w:sz w:val="28"/>
          <w:szCs w:val="28"/>
          <w:lang w:eastAsia="ru-RU"/>
        </w:rPr>
        <w:t>Экспертиза планируемых расходов на реализацию</w:t>
      </w:r>
      <w:r w:rsidR="00CC2260" w:rsidRPr="00CC2260">
        <w:rPr>
          <w:rFonts w:ascii="Times New Roman" w:eastAsia="Times New Roman" w:hAnsi="Times New Roman" w:cs="Times New Roman"/>
          <w:color w:val="00000A"/>
          <w:spacing w:val="-2"/>
          <w:sz w:val="24"/>
          <w:szCs w:val="24"/>
          <w:lang w:eastAsia="ru-RU"/>
        </w:rPr>
        <w:t xml:space="preserve"> </w:t>
      </w:r>
      <w:r w:rsidR="00CC2260" w:rsidRPr="00CC2260">
        <w:rPr>
          <w:rFonts w:ascii="Times New Roman" w:eastAsia="Times New Roman" w:hAnsi="Times New Roman" w:cs="Times New Roman"/>
          <w:color w:val="00000A"/>
          <w:sz w:val="28"/>
          <w:szCs w:val="28"/>
          <w:lang w:eastAsia="ru-RU"/>
        </w:rPr>
        <w:t xml:space="preserve">мероприятий муниципальных программ показала, что в 2019 году планируется реализация 20 муниципальных программ </w:t>
      </w:r>
      <w:proofErr w:type="spellStart"/>
      <w:r w:rsidR="00CC2260" w:rsidRPr="00CC2260">
        <w:rPr>
          <w:rFonts w:ascii="Times New Roman" w:eastAsia="Times New Roman" w:hAnsi="Times New Roman" w:cs="Times New Roman"/>
          <w:color w:val="00000A"/>
          <w:sz w:val="28"/>
          <w:szCs w:val="28"/>
          <w:lang w:eastAsia="ru-RU"/>
        </w:rPr>
        <w:t>Усть-Кутского</w:t>
      </w:r>
      <w:proofErr w:type="spellEnd"/>
      <w:r w:rsidR="00CC2260" w:rsidRPr="00CC2260">
        <w:rPr>
          <w:rFonts w:ascii="Times New Roman" w:eastAsia="Times New Roman" w:hAnsi="Times New Roman" w:cs="Times New Roman"/>
          <w:color w:val="00000A"/>
          <w:sz w:val="28"/>
          <w:szCs w:val="28"/>
          <w:lang w:eastAsia="ru-RU"/>
        </w:rPr>
        <w:t xml:space="preserve"> муниципального образования и 6-ти подпрограмм, в 2020 году – 9 программ и 4 подпрограмм, в 2021 году - 5 программ и 1 подпрограммы. </w:t>
      </w:r>
      <w:proofErr w:type="gramStart"/>
      <w:r w:rsidR="00CC2260" w:rsidRPr="00CC2260">
        <w:rPr>
          <w:rFonts w:ascii="Times New Roman" w:eastAsia="Times New Roman" w:hAnsi="Times New Roman" w:cs="Times New Roman"/>
          <w:color w:val="00000A"/>
          <w:sz w:val="28"/>
          <w:szCs w:val="28"/>
          <w:lang w:eastAsia="ru-RU"/>
        </w:rPr>
        <w:t xml:space="preserve">Проектом  бюджета </w:t>
      </w:r>
      <w:r w:rsidR="00CC2260" w:rsidRPr="00CC2260">
        <w:rPr>
          <w:rFonts w:ascii="Times New Roman" w:eastAsia="Times New Roman" w:hAnsi="Times New Roman" w:cs="Times New Roman"/>
          <w:color w:val="00000A"/>
          <w:spacing w:val="-2"/>
          <w:sz w:val="28"/>
          <w:szCs w:val="28"/>
          <w:lang w:eastAsia="ru-RU"/>
        </w:rPr>
        <w:t>на реализацию</w:t>
      </w:r>
      <w:r w:rsidR="00CC2260" w:rsidRPr="00CC2260">
        <w:rPr>
          <w:rFonts w:ascii="Times New Roman" w:eastAsia="Times New Roman" w:hAnsi="Times New Roman" w:cs="Times New Roman"/>
          <w:color w:val="00000A"/>
          <w:spacing w:val="-2"/>
          <w:sz w:val="24"/>
          <w:szCs w:val="24"/>
          <w:lang w:eastAsia="ru-RU"/>
        </w:rPr>
        <w:t xml:space="preserve"> </w:t>
      </w:r>
      <w:r w:rsidR="00CC2260" w:rsidRPr="00CC2260">
        <w:rPr>
          <w:rFonts w:ascii="Times New Roman" w:eastAsia="Times New Roman" w:hAnsi="Times New Roman" w:cs="Times New Roman"/>
          <w:color w:val="00000A"/>
          <w:sz w:val="28"/>
          <w:szCs w:val="28"/>
          <w:lang w:eastAsia="ru-RU"/>
        </w:rPr>
        <w:t>мероприятий муниципальных программ предусмотрены бюджетные ассигнования на 2019 год в объеме 104 300,8 тыс. рублей, на 2020 год - в объеме 28 714,2 тыс. рублей, что ниже 2019 года на 75 586,6 тыс. рублей, или на 72,47 %,  на 2021 год - в объеме 7 122,0  тыс. рублей, или ниже уровня 2020 года на 21 592,2 тыс. рублей, или</w:t>
      </w:r>
      <w:proofErr w:type="gramEnd"/>
      <w:r w:rsidR="00CC2260" w:rsidRPr="00CC2260">
        <w:rPr>
          <w:rFonts w:ascii="Times New Roman" w:eastAsia="Times New Roman" w:hAnsi="Times New Roman" w:cs="Times New Roman"/>
          <w:color w:val="00000A"/>
          <w:sz w:val="28"/>
          <w:szCs w:val="28"/>
          <w:lang w:eastAsia="ru-RU"/>
        </w:rPr>
        <w:t xml:space="preserve"> на 75,2 %. Удельный вес расходов на реализацию программ  </w:t>
      </w:r>
      <w:r w:rsidR="00CC2260" w:rsidRPr="00CC2260">
        <w:rPr>
          <w:rFonts w:ascii="Times New Roman" w:eastAsia="Times New Roman" w:hAnsi="Times New Roman" w:cs="Times New Roman"/>
          <w:color w:val="00000A"/>
          <w:spacing w:val="-1"/>
          <w:sz w:val="28"/>
          <w:szCs w:val="28"/>
          <w:lang w:eastAsia="ru-RU"/>
        </w:rPr>
        <w:t xml:space="preserve">в  общем объеме расходов </w:t>
      </w:r>
      <w:r w:rsidR="00CC2260" w:rsidRPr="00CC2260">
        <w:rPr>
          <w:rFonts w:ascii="Times New Roman" w:eastAsia="Times New Roman" w:hAnsi="Times New Roman" w:cs="Times New Roman"/>
          <w:color w:val="00000A"/>
          <w:sz w:val="28"/>
          <w:szCs w:val="28"/>
          <w:lang w:eastAsia="ru-RU"/>
        </w:rPr>
        <w:t xml:space="preserve">бюджета составляет </w:t>
      </w:r>
      <w:r w:rsidR="00CC2260" w:rsidRPr="00CC2260">
        <w:rPr>
          <w:rFonts w:ascii="Times New Roman" w:eastAsia="Times New Roman" w:hAnsi="Times New Roman" w:cs="Times New Roman"/>
          <w:color w:val="00000A"/>
          <w:spacing w:val="-1"/>
          <w:sz w:val="28"/>
          <w:szCs w:val="28"/>
          <w:lang w:eastAsia="ru-RU"/>
        </w:rPr>
        <w:t>соответственно 4,93 %,  1,33 % и 0,33 %</w:t>
      </w:r>
      <w:r w:rsidR="00CC2260" w:rsidRPr="00CC2260">
        <w:rPr>
          <w:rFonts w:ascii="Times New Roman" w:eastAsia="Times New Roman" w:hAnsi="Times New Roman" w:cs="Times New Roman"/>
          <w:color w:val="00000A"/>
          <w:sz w:val="28"/>
          <w:szCs w:val="28"/>
          <w:lang w:eastAsia="ru-RU"/>
        </w:rPr>
        <w:t xml:space="preserve">. </w:t>
      </w:r>
    </w:p>
    <w:p w:rsidR="00430D91" w:rsidRPr="00430D91" w:rsidRDefault="00430D91" w:rsidP="00430D91">
      <w:pPr>
        <w:widowControl w:val="0"/>
        <w:shd w:val="clear" w:color="auto" w:fill="FFFFFF"/>
        <w:spacing w:after="0" w:line="240" w:lineRule="auto"/>
        <w:ind w:firstLine="709"/>
        <w:jc w:val="both"/>
        <w:rPr>
          <w:rFonts w:ascii="Times New Roman" w:eastAsia="Calibri" w:hAnsi="Times New Roman" w:cs="Times New Roman"/>
          <w:sz w:val="28"/>
          <w:szCs w:val="28"/>
          <w:lang w:eastAsia="ru-RU"/>
        </w:rPr>
      </w:pPr>
      <w:proofErr w:type="gramStart"/>
      <w:r w:rsidRPr="00430D91">
        <w:rPr>
          <w:rFonts w:ascii="Times New Roman" w:eastAsia="Times New Roman" w:hAnsi="Times New Roman" w:cs="Times New Roman"/>
          <w:sz w:val="28"/>
          <w:szCs w:val="28"/>
          <w:lang w:eastAsia="ru-RU"/>
        </w:rPr>
        <w:t>Результаты сравнительного анализа Проекта бюджета и расходных обязательств муниципальных программ показали, что п</w:t>
      </w:r>
      <w:r w:rsidRPr="00430D91">
        <w:rPr>
          <w:rFonts w:ascii="Times New Roman" w:eastAsia="Calibri" w:hAnsi="Times New Roman" w:cs="Times New Roman"/>
          <w:sz w:val="28"/>
          <w:szCs w:val="28"/>
          <w:lang w:eastAsia="ru-RU"/>
        </w:rPr>
        <w:t>о сравнению с утвержденными паспортами объемы бюджетных ассигнований не соответствуют на 2019 год по 7 программам и 1 подпрограмме, в том числе в 6 случаях бюджетные ассигнования  на 46 114,2 тыс. рублей  запланированы выше  сумм, утвержденных в паспортах программ, в одном случае ассигнования утверждены на 2 199,8 тыс</w:t>
      </w:r>
      <w:proofErr w:type="gramEnd"/>
      <w:r w:rsidRPr="00430D91">
        <w:rPr>
          <w:rFonts w:ascii="Times New Roman" w:eastAsia="Calibri" w:hAnsi="Times New Roman" w:cs="Times New Roman"/>
          <w:sz w:val="28"/>
          <w:szCs w:val="28"/>
          <w:lang w:eastAsia="ru-RU"/>
        </w:rPr>
        <w:t xml:space="preserve">. рублей ниже  суммы финансирования, утвержденной в паспорте программы. </w:t>
      </w:r>
    </w:p>
    <w:p w:rsidR="00430D91" w:rsidRPr="00430D91" w:rsidRDefault="00430D91" w:rsidP="00430D91">
      <w:pPr>
        <w:widowControl w:val="0"/>
        <w:shd w:val="clear" w:color="auto" w:fill="FFFFFF"/>
        <w:spacing w:after="0" w:line="240" w:lineRule="auto"/>
        <w:ind w:firstLine="709"/>
        <w:jc w:val="both"/>
        <w:rPr>
          <w:rFonts w:ascii="Times New Roman" w:eastAsia="Calibri" w:hAnsi="Times New Roman" w:cs="Times New Roman"/>
          <w:sz w:val="28"/>
          <w:szCs w:val="28"/>
          <w:lang w:eastAsia="ru-RU"/>
        </w:rPr>
      </w:pPr>
      <w:r w:rsidRPr="00430D91">
        <w:rPr>
          <w:rFonts w:ascii="Times New Roman" w:eastAsia="Calibri" w:hAnsi="Times New Roman" w:cs="Times New Roman"/>
          <w:sz w:val="28"/>
          <w:szCs w:val="28"/>
          <w:lang w:eastAsia="ru-RU"/>
        </w:rPr>
        <w:t xml:space="preserve">С учетом проектов постановлений Администрации УКМО о внесении изменений в муниципальные программы расхождение выявлено в 2-х случаях </w:t>
      </w:r>
      <w:proofErr w:type="gramStart"/>
      <w:r w:rsidRPr="00430D91">
        <w:rPr>
          <w:rFonts w:ascii="Times New Roman" w:eastAsia="Calibri" w:hAnsi="Times New Roman" w:cs="Times New Roman"/>
          <w:sz w:val="28"/>
          <w:szCs w:val="28"/>
          <w:lang w:eastAsia="ru-RU"/>
        </w:rPr>
        <w:t>–б</w:t>
      </w:r>
      <w:proofErr w:type="gramEnd"/>
      <w:r w:rsidRPr="00430D91">
        <w:rPr>
          <w:rFonts w:ascii="Times New Roman" w:eastAsia="Calibri" w:hAnsi="Times New Roman" w:cs="Times New Roman"/>
          <w:sz w:val="28"/>
          <w:szCs w:val="28"/>
          <w:lang w:eastAsia="ru-RU"/>
        </w:rPr>
        <w:t xml:space="preserve">юджетные ассигнования, предусмотренные  в бюджете на реализацию программ выше  на 7 094,2 тыс. рублей. </w:t>
      </w:r>
    </w:p>
    <w:p w:rsidR="00430D91" w:rsidRPr="00430D91" w:rsidRDefault="00430D91" w:rsidP="00430D91">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0D91">
        <w:rPr>
          <w:rFonts w:ascii="Times New Roman" w:eastAsia="Times New Roman" w:hAnsi="Times New Roman" w:cs="Times New Roman"/>
          <w:sz w:val="28"/>
          <w:szCs w:val="28"/>
          <w:lang w:eastAsia="ru-RU"/>
        </w:rPr>
        <w:t xml:space="preserve">На 2020 - 2021 годы бюджетные ассигнования, предусмотренные на реализацию муниципальных программ, соответствуют паспортам. </w:t>
      </w:r>
    </w:p>
    <w:p w:rsidR="00430D91" w:rsidRPr="00430D91" w:rsidRDefault="00430D91" w:rsidP="00430D91">
      <w:pPr>
        <w:widowControl w:val="0"/>
        <w:shd w:val="clear" w:color="auto" w:fill="FFFFFF"/>
        <w:spacing w:after="0" w:line="240" w:lineRule="auto"/>
        <w:ind w:firstLine="709"/>
        <w:jc w:val="both"/>
        <w:rPr>
          <w:rFonts w:ascii="Times New Roman" w:eastAsia="Calibri" w:hAnsi="Times New Roman" w:cs="Times New Roman"/>
          <w:color w:val="00000A"/>
          <w:sz w:val="28"/>
          <w:szCs w:val="28"/>
          <w:shd w:val="clear" w:color="auto" w:fill="FFFFFF"/>
          <w:lang w:eastAsia="ru-RU"/>
        </w:rPr>
      </w:pPr>
      <w:r w:rsidRPr="00430D91">
        <w:rPr>
          <w:rFonts w:ascii="Times New Roman" w:eastAsia="Calibri" w:hAnsi="Times New Roman" w:cs="Times New Roman"/>
          <w:color w:val="00000A"/>
          <w:sz w:val="28"/>
          <w:szCs w:val="28"/>
          <w:lang w:eastAsia="ru-RU"/>
        </w:rPr>
        <w:lastRenderedPageBreak/>
        <w:t>В проекте бюджета расходы на муниципальные программы запланированы на основании проектов постановлений Администрации УКМО о внесении изменений в программы, но в результате анализа установлено, что в двух случаях суммы не соответствуют. Так, п</w:t>
      </w:r>
      <w:r w:rsidRPr="00430D91">
        <w:rPr>
          <w:rFonts w:ascii="Times New Roman" w:eastAsia="Calibri" w:hAnsi="Times New Roman" w:cs="Times New Roman"/>
          <w:color w:val="00000A"/>
          <w:sz w:val="28"/>
          <w:szCs w:val="28"/>
          <w:shd w:val="clear" w:color="auto" w:fill="FFFFFF"/>
          <w:lang w:eastAsia="ru-RU"/>
        </w:rPr>
        <w:t xml:space="preserve">о программе Энергосбережение и повышение энергетической эффективности </w:t>
      </w:r>
      <w:proofErr w:type="spellStart"/>
      <w:r w:rsidRPr="00430D91">
        <w:rPr>
          <w:rFonts w:ascii="Times New Roman" w:eastAsia="Calibri" w:hAnsi="Times New Roman" w:cs="Times New Roman"/>
          <w:color w:val="00000A"/>
          <w:sz w:val="28"/>
          <w:szCs w:val="28"/>
          <w:shd w:val="clear" w:color="auto" w:fill="FFFFFF"/>
          <w:lang w:eastAsia="ru-RU"/>
        </w:rPr>
        <w:t>Усть-Кутского</w:t>
      </w:r>
      <w:proofErr w:type="spellEnd"/>
      <w:r w:rsidRPr="00430D91">
        <w:rPr>
          <w:rFonts w:ascii="Times New Roman" w:eastAsia="Calibri" w:hAnsi="Times New Roman" w:cs="Times New Roman"/>
          <w:color w:val="00000A"/>
          <w:sz w:val="28"/>
          <w:szCs w:val="28"/>
          <w:shd w:val="clear" w:color="auto" w:fill="FFFFFF"/>
          <w:lang w:eastAsia="ru-RU"/>
        </w:rPr>
        <w:t xml:space="preserve"> муниципального образования» на 2017 – 2019 годы, утвержденной постановлением администрации УКМО от 15.09.2016 № 688 – </w:t>
      </w:r>
      <w:proofErr w:type="gramStart"/>
      <w:r w:rsidRPr="00430D91">
        <w:rPr>
          <w:rFonts w:ascii="Times New Roman" w:eastAsia="Calibri" w:hAnsi="Times New Roman" w:cs="Times New Roman"/>
          <w:color w:val="00000A"/>
          <w:sz w:val="28"/>
          <w:szCs w:val="28"/>
          <w:shd w:val="clear" w:color="auto" w:fill="FFFFFF"/>
          <w:lang w:eastAsia="ru-RU"/>
        </w:rPr>
        <w:t>п</w:t>
      </w:r>
      <w:proofErr w:type="gramEnd"/>
      <w:r w:rsidRPr="00430D91">
        <w:rPr>
          <w:rFonts w:ascii="Times New Roman" w:eastAsia="Calibri" w:hAnsi="Times New Roman" w:cs="Times New Roman"/>
          <w:color w:val="00000A"/>
          <w:sz w:val="28"/>
          <w:szCs w:val="28"/>
          <w:shd w:val="clear" w:color="auto" w:fill="FFFFFF"/>
          <w:lang w:eastAsia="ru-RU"/>
        </w:rPr>
        <w:t xml:space="preserve"> (в редакции от 09.04.2018 № 11-п на реализацию мероприятий программы утверждено 10 895,0 тыс. рублей, в том числе по коду 904 – 355,0 тыс. рублей, по коду 907 – 10 540,0 тыс. рублей. Проектом постановления Администрации УКМО предусмотрено на реализацию программы утвердить 43 496,2 тыс. рублей по коду 907. Проектом бюджета предусмотрено на реализацию данной программы 43 851,1 тыс. рублей, что не соответствует ни паспорту утвержденной программы, ни планируемым изменениям.</w:t>
      </w:r>
    </w:p>
    <w:p w:rsidR="00430D91" w:rsidRPr="00430D91" w:rsidRDefault="00430D91" w:rsidP="00430D91">
      <w:pPr>
        <w:widowControl w:val="0"/>
        <w:shd w:val="clear" w:color="auto" w:fill="FFFFFF"/>
        <w:spacing w:after="0" w:line="240" w:lineRule="auto"/>
        <w:ind w:firstLine="709"/>
        <w:jc w:val="both"/>
        <w:rPr>
          <w:rFonts w:ascii="Times New Roman" w:eastAsia="Calibri" w:hAnsi="Times New Roman" w:cs="Times New Roman"/>
          <w:color w:val="00000A"/>
          <w:sz w:val="28"/>
          <w:szCs w:val="28"/>
          <w:lang w:eastAsia="ru-RU"/>
        </w:rPr>
      </w:pPr>
      <w:proofErr w:type="gramStart"/>
      <w:r w:rsidRPr="00430D91">
        <w:rPr>
          <w:rFonts w:ascii="Times New Roman" w:eastAsia="Calibri" w:hAnsi="Times New Roman" w:cs="Times New Roman"/>
          <w:color w:val="00000A"/>
          <w:sz w:val="28"/>
          <w:szCs w:val="28"/>
          <w:lang w:eastAsia="ru-RU"/>
        </w:rPr>
        <w:t xml:space="preserve">По программе «Развитие физической культуры и спорта в </w:t>
      </w:r>
      <w:proofErr w:type="spellStart"/>
      <w:r w:rsidRPr="00430D91">
        <w:rPr>
          <w:rFonts w:ascii="Times New Roman" w:eastAsia="Calibri" w:hAnsi="Times New Roman" w:cs="Times New Roman"/>
          <w:color w:val="00000A"/>
          <w:sz w:val="28"/>
          <w:szCs w:val="28"/>
          <w:lang w:eastAsia="ru-RU"/>
        </w:rPr>
        <w:t>Усть-Кутском</w:t>
      </w:r>
      <w:proofErr w:type="spellEnd"/>
      <w:r w:rsidRPr="00430D91">
        <w:rPr>
          <w:rFonts w:ascii="Times New Roman" w:eastAsia="Calibri" w:hAnsi="Times New Roman" w:cs="Times New Roman"/>
          <w:color w:val="00000A"/>
          <w:sz w:val="28"/>
          <w:szCs w:val="28"/>
          <w:lang w:eastAsia="ru-RU"/>
        </w:rPr>
        <w:t xml:space="preserve"> муниципальном образовании», утвержденной постановлением Администрации УКМО от 02.08.2016 № 586-п  на 2019 год утверждено 14 039,6 тыс. рублей, в проекте бюджета запланировано 20 778,8 тыс. рублей, при этом проект постановления Администрации УКМО отсутствует, следовательно, дополнительные средства в сумме 6 739,2 тыс. рублей на реализацию мероприятий программы запланированы необоснованно.</w:t>
      </w:r>
      <w:proofErr w:type="gramEnd"/>
    </w:p>
    <w:p w:rsidR="00E65832" w:rsidRPr="00E65832" w:rsidRDefault="00E65832" w:rsidP="00E65832">
      <w:pPr>
        <w:suppressAutoHyphens w:val="0"/>
        <w:spacing w:after="0" w:line="240" w:lineRule="auto"/>
        <w:ind w:firstLine="709"/>
        <w:jc w:val="both"/>
        <w:rPr>
          <w:rFonts w:ascii="Times New Roman" w:eastAsia="Times New Roman" w:hAnsi="Times New Roman" w:cs="Times New Roman"/>
          <w:color w:val="000000"/>
          <w:sz w:val="28"/>
          <w:szCs w:val="28"/>
          <w:lang w:eastAsia="ru-RU"/>
        </w:rPr>
      </w:pPr>
      <w:r w:rsidRPr="00E65832">
        <w:rPr>
          <w:rFonts w:ascii="Times New Roman" w:eastAsia="Times New Roman" w:hAnsi="Times New Roman" w:cs="Times New Roman"/>
          <w:color w:val="000000"/>
          <w:sz w:val="28"/>
          <w:szCs w:val="28"/>
          <w:lang w:eastAsia="ru-RU"/>
        </w:rPr>
        <w:t>Недостаточное финансирование</w:t>
      </w:r>
      <w:r w:rsidRPr="00E65832">
        <w:rPr>
          <w:rFonts w:ascii="Times New Roman" w:eastAsia="Times New Roman" w:hAnsi="Times New Roman" w:cs="Times New Roman"/>
          <w:b/>
          <w:color w:val="000000"/>
          <w:sz w:val="28"/>
          <w:szCs w:val="28"/>
          <w:lang w:eastAsia="ru-RU"/>
        </w:rPr>
        <w:t xml:space="preserve"> </w:t>
      </w:r>
      <w:r w:rsidRPr="00E65832">
        <w:rPr>
          <w:rFonts w:ascii="Times New Roman" w:eastAsia="Times New Roman" w:hAnsi="Times New Roman" w:cs="Times New Roman"/>
          <w:color w:val="000000"/>
          <w:sz w:val="28"/>
          <w:szCs w:val="28"/>
          <w:lang w:eastAsia="ru-RU"/>
        </w:rPr>
        <w:t xml:space="preserve">свидетельствует о наличии возможных рисков невыполнения работ, не достижения целевых показателей  муниципальных программ, а также повлечет необходимость выделения дополнительных бюджетных ассигнований. </w:t>
      </w:r>
    </w:p>
    <w:p w:rsidR="00E65832" w:rsidRPr="00E65832" w:rsidRDefault="00E65832" w:rsidP="00E65832">
      <w:pPr>
        <w:widowControl w:val="0"/>
        <w:spacing w:after="0" w:line="240" w:lineRule="auto"/>
        <w:ind w:firstLine="709"/>
        <w:contextualSpacing/>
        <w:jc w:val="both"/>
        <w:rPr>
          <w:rFonts w:ascii="Times New Roman" w:eastAsia="Calibri" w:hAnsi="Times New Roman" w:cs="Times New Roman"/>
          <w:color w:val="00000A"/>
          <w:sz w:val="28"/>
          <w:szCs w:val="28"/>
          <w:lang w:eastAsia="ru-RU"/>
        </w:rPr>
      </w:pPr>
      <w:r w:rsidRPr="00E65832">
        <w:rPr>
          <w:rFonts w:ascii="Times New Roman" w:eastAsia="Calibri" w:hAnsi="Times New Roman" w:cs="Times New Roman"/>
          <w:color w:val="00000A"/>
          <w:sz w:val="28"/>
          <w:szCs w:val="28"/>
          <w:lang w:eastAsia="ru-RU"/>
        </w:rPr>
        <w:t>Завышение объемов расходов</w:t>
      </w:r>
      <w:r w:rsidRPr="00E65832">
        <w:rPr>
          <w:rFonts w:ascii="Times New Roman" w:eastAsia="Calibri" w:hAnsi="Times New Roman" w:cs="Times New Roman"/>
          <w:b/>
          <w:color w:val="00000A"/>
          <w:sz w:val="28"/>
          <w:szCs w:val="28"/>
          <w:lang w:eastAsia="ru-RU"/>
        </w:rPr>
        <w:t xml:space="preserve">, </w:t>
      </w:r>
      <w:r w:rsidRPr="00E65832">
        <w:rPr>
          <w:rFonts w:ascii="Times New Roman" w:eastAsia="Calibri" w:hAnsi="Times New Roman" w:cs="Times New Roman"/>
          <w:color w:val="00000A"/>
          <w:sz w:val="28"/>
          <w:szCs w:val="28"/>
          <w:lang w:eastAsia="ru-RU"/>
        </w:rPr>
        <w:t xml:space="preserve">наличие неподтвержденных, а также необоснованных расходов, создает риски включения в бюджет излишних, неэффективных расходов.  </w:t>
      </w:r>
    </w:p>
    <w:p w:rsidR="00E65832" w:rsidRPr="00E65832" w:rsidRDefault="00E65832" w:rsidP="00E65832">
      <w:pPr>
        <w:widowControl w:val="0"/>
        <w:shd w:val="clear" w:color="auto" w:fill="FFFFFF"/>
        <w:spacing w:after="0" w:line="240" w:lineRule="auto"/>
        <w:ind w:firstLine="709"/>
        <w:jc w:val="both"/>
        <w:rPr>
          <w:rFonts w:ascii="Times New Roman" w:eastAsia="Calibri" w:hAnsi="Times New Roman" w:cs="Times New Roman"/>
          <w:color w:val="00000A"/>
          <w:sz w:val="28"/>
          <w:szCs w:val="28"/>
          <w:shd w:val="clear" w:color="auto" w:fill="FFFFFF"/>
          <w:lang w:eastAsia="ru-RU"/>
        </w:rPr>
      </w:pPr>
      <w:r w:rsidRPr="00E65832">
        <w:rPr>
          <w:rFonts w:ascii="Times New Roman" w:eastAsia="Times New Roman" w:hAnsi="Times New Roman" w:cs="Times New Roman"/>
          <w:color w:val="000000"/>
          <w:sz w:val="28"/>
          <w:szCs w:val="28"/>
          <w:lang w:eastAsia="ru-RU"/>
        </w:rPr>
        <w:t xml:space="preserve">В соответствии со ст. 65 Бюджетного кодекса Российской Федерации формирование расходов бюджетов бюджетной системы </w:t>
      </w:r>
      <w:r w:rsidRPr="00E65832">
        <w:rPr>
          <w:rFonts w:ascii="Times New Roman" w:eastAsia="Calibri" w:hAnsi="Times New Roman" w:cs="Times New Roman"/>
          <w:color w:val="00000A"/>
          <w:sz w:val="28"/>
          <w:szCs w:val="28"/>
          <w:lang w:eastAsia="ru-RU"/>
        </w:rPr>
        <w:t xml:space="preserve">Российской Федерации </w:t>
      </w:r>
      <w:r w:rsidRPr="00E65832">
        <w:rPr>
          <w:rFonts w:ascii="Times New Roman" w:eastAsia="Calibri" w:hAnsi="Times New Roman" w:cs="Times New Roman"/>
          <w:color w:val="00000A"/>
          <w:sz w:val="28"/>
          <w:szCs w:val="28"/>
          <w:shd w:val="clear" w:color="auto" w:fill="FFFFFF"/>
          <w:lang w:eastAsia="ru-RU"/>
        </w:rPr>
        <w:t>осуществляется в соответствии с расходными обязательствами, из чего следует, что бюджетные ассигнования, предусмотренные в проекте бюджета должны соответствовать расходным обязательствам, утвержденным на реализацию программных мероприятий.</w:t>
      </w:r>
    </w:p>
    <w:p w:rsidR="00E65832" w:rsidRPr="00E65832" w:rsidRDefault="00E65832" w:rsidP="00E65832">
      <w:pPr>
        <w:widowControl w:val="0"/>
        <w:shd w:val="clear" w:color="auto" w:fill="FFFFFF"/>
        <w:spacing w:after="0" w:line="240" w:lineRule="auto"/>
        <w:ind w:firstLine="709"/>
        <w:jc w:val="both"/>
        <w:rPr>
          <w:rFonts w:ascii="Times New Roman" w:eastAsia="Calibri" w:hAnsi="Times New Roman" w:cs="Times New Roman"/>
          <w:color w:val="00000A"/>
          <w:sz w:val="28"/>
          <w:szCs w:val="28"/>
          <w:shd w:val="clear" w:color="auto" w:fill="FFFFFF"/>
          <w:lang w:eastAsia="ru-RU"/>
        </w:rPr>
      </w:pPr>
      <w:r w:rsidRPr="00E65832">
        <w:rPr>
          <w:rFonts w:ascii="Times New Roman" w:eastAsia="Calibri" w:hAnsi="Times New Roman" w:cs="Times New Roman"/>
          <w:color w:val="00000A"/>
          <w:sz w:val="28"/>
          <w:szCs w:val="28"/>
          <w:shd w:val="clear" w:color="auto" w:fill="FFFFFF"/>
          <w:lang w:eastAsia="ru-RU"/>
        </w:rPr>
        <w:t xml:space="preserve">Учитывая, что почти все программы заканчивают свое действие в  2019 году, следовательно, будут приниматься новые программы, в </w:t>
      </w:r>
      <w:proofErr w:type="gramStart"/>
      <w:r w:rsidRPr="00E65832">
        <w:rPr>
          <w:rFonts w:ascii="Times New Roman" w:eastAsia="Calibri" w:hAnsi="Times New Roman" w:cs="Times New Roman"/>
          <w:color w:val="00000A"/>
          <w:sz w:val="28"/>
          <w:szCs w:val="28"/>
          <w:shd w:val="clear" w:color="auto" w:fill="FFFFFF"/>
          <w:lang w:eastAsia="ru-RU"/>
        </w:rPr>
        <w:t>связи</w:t>
      </w:r>
      <w:proofErr w:type="gramEnd"/>
      <w:r w:rsidRPr="00E65832">
        <w:rPr>
          <w:rFonts w:ascii="Times New Roman" w:eastAsia="Calibri" w:hAnsi="Times New Roman" w:cs="Times New Roman"/>
          <w:color w:val="00000A"/>
          <w:sz w:val="28"/>
          <w:szCs w:val="28"/>
          <w:shd w:val="clear" w:color="auto" w:fill="FFFFFF"/>
          <w:lang w:eastAsia="ru-RU"/>
        </w:rPr>
        <w:t xml:space="preserve"> с чем будут увеличены расходные обязательства районного бюджета в 2020-2021 годах.</w:t>
      </w:r>
    </w:p>
    <w:p w:rsidR="00270E80" w:rsidRDefault="00270E80" w:rsidP="00270E80">
      <w:pPr>
        <w:widowControl w:val="0"/>
        <w:shd w:val="clear" w:color="auto" w:fill="FFFFFF"/>
        <w:tabs>
          <w:tab w:val="left" w:pos="763"/>
        </w:tabs>
        <w:spacing w:after="0" w:line="240" w:lineRule="auto"/>
        <w:ind w:firstLine="709"/>
        <w:jc w:val="both"/>
        <w:rPr>
          <w:rFonts w:ascii="Times New Roman" w:eastAsia="Times New Roman" w:hAnsi="Times New Roman" w:cs="Times New Roman"/>
          <w:color w:val="00000A"/>
          <w:sz w:val="28"/>
          <w:szCs w:val="28"/>
          <w:lang w:eastAsia="ru-RU"/>
        </w:rPr>
      </w:pPr>
      <w:r w:rsidRPr="00270E80">
        <w:rPr>
          <w:rFonts w:ascii="Times New Roman" w:eastAsia="Times New Roman" w:hAnsi="Times New Roman" w:cs="Times New Roman"/>
          <w:color w:val="00000A"/>
          <w:sz w:val="28"/>
          <w:szCs w:val="28"/>
          <w:lang w:eastAsia="ru-RU"/>
        </w:rPr>
        <w:t>Сокращение планируемых бюджетных ассигнований на реализацию мероприятий муниципальных программ связано с окончанием срока действия</w:t>
      </w:r>
      <w:r w:rsidR="00430D91">
        <w:rPr>
          <w:rFonts w:ascii="Times New Roman" w:eastAsia="Times New Roman" w:hAnsi="Times New Roman" w:cs="Times New Roman"/>
          <w:color w:val="00000A"/>
          <w:sz w:val="28"/>
          <w:szCs w:val="28"/>
          <w:lang w:eastAsia="ru-RU"/>
        </w:rPr>
        <w:t xml:space="preserve"> программ</w:t>
      </w:r>
      <w:r w:rsidRPr="00270E80">
        <w:rPr>
          <w:rFonts w:ascii="Times New Roman" w:eastAsia="Times New Roman" w:hAnsi="Times New Roman" w:cs="Times New Roman"/>
          <w:color w:val="00000A"/>
          <w:sz w:val="28"/>
          <w:szCs w:val="28"/>
          <w:lang w:eastAsia="ru-RU"/>
        </w:rPr>
        <w:t xml:space="preserve">. Как показывает практика, что в дальнейшем будут приняты новые </w:t>
      </w:r>
      <w:proofErr w:type="gramStart"/>
      <w:r w:rsidRPr="00270E80">
        <w:rPr>
          <w:rFonts w:ascii="Times New Roman" w:eastAsia="Times New Roman" w:hAnsi="Times New Roman" w:cs="Times New Roman"/>
          <w:color w:val="00000A"/>
          <w:sz w:val="28"/>
          <w:szCs w:val="28"/>
          <w:lang w:eastAsia="ru-RU"/>
        </w:rPr>
        <w:t>программы</w:t>
      </w:r>
      <w:proofErr w:type="gramEnd"/>
      <w:r w:rsidRPr="00270E80">
        <w:rPr>
          <w:rFonts w:ascii="Times New Roman" w:eastAsia="Times New Roman" w:hAnsi="Times New Roman" w:cs="Times New Roman"/>
          <w:color w:val="00000A"/>
          <w:sz w:val="28"/>
          <w:szCs w:val="28"/>
          <w:lang w:eastAsia="ru-RU"/>
        </w:rPr>
        <w:t xml:space="preserve"> и сумма бюджетных ассигнований на реализацию мероприятий муниципальных программ будет увеличена. </w:t>
      </w:r>
    </w:p>
    <w:p w:rsidR="00E65832" w:rsidRPr="00E65832" w:rsidRDefault="00E65832" w:rsidP="00E65832">
      <w:pPr>
        <w:spacing w:after="0" w:line="240" w:lineRule="auto"/>
        <w:ind w:firstLine="709"/>
        <w:jc w:val="both"/>
        <w:rPr>
          <w:rFonts w:ascii="Times New Roman" w:hAnsi="Times New Roman" w:cs="Times New Roman"/>
          <w:iCs/>
          <w:sz w:val="28"/>
          <w:szCs w:val="28"/>
        </w:rPr>
      </w:pPr>
      <w:r w:rsidRPr="00E65832">
        <w:rPr>
          <w:rFonts w:ascii="Times New Roman" w:eastAsia="Times New Roman" w:hAnsi="Times New Roman" w:cs="Times New Roman"/>
          <w:color w:val="00000A"/>
          <w:sz w:val="28"/>
          <w:szCs w:val="28"/>
          <w:lang w:eastAsia="ru-RU"/>
        </w:rPr>
        <w:t xml:space="preserve">В программе «Развитие физической культуры и спорта в </w:t>
      </w:r>
      <w:proofErr w:type="spellStart"/>
      <w:r w:rsidRPr="00E65832">
        <w:rPr>
          <w:rFonts w:ascii="Times New Roman" w:eastAsia="Times New Roman" w:hAnsi="Times New Roman" w:cs="Times New Roman"/>
          <w:color w:val="00000A"/>
          <w:sz w:val="28"/>
          <w:szCs w:val="28"/>
          <w:lang w:eastAsia="ru-RU"/>
        </w:rPr>
        <w:t>Усть-Кутском</w:t>
      </w:r>
      <w:proofErr w:type="spellEnd"/>
      <w:r w:rsidRPr="00E65832">
        <w:rPr>
          <w:rFonts w:ascii="Times New Roman" w:eastAsia="Times New Roman" w:hAnsi="Times New Roman" w:cs="Times New Roman"/>
          <w:color w:val="00000A"/>
          <w:sz w:val="28"/>
          <w:szCs w:val="28"/>
          <w:lang w:eastAsia="ru-RU"/>
        </w:rPr>
        <w:t xml:space="preserve"> муниципальном образовании» предусмотрены мероприятия «</w:t>
      </w:r>
      <w:r w:rsidRPr="00E65832">
        <w:rPr>
          <w:rFonts w:ascii="Times New Roman" w:eastAsia="Times New Roman" w:hAnsi="Times New Roman" w:cs="Times New Roman"/>
          <w:color w:val="00000A"/>
          <w:sz w:val="28"/>
          <w:szCs w:val="28"/>
          <w:u w:val="single"/>
          <w:lang w:eastAsia="ru-RU"/>
        </w:rPr>
        <w:t>Летний оздоровительный отдых</w:t>
      </w:r>
      <w:r w:rsidRPr="00E65832">
        <w:rPr>
          <w:rFonts w:ascii="Times New Roman" w:eastAsia="Times New Roman" w:hAnsi="Times New Roman" w:cs="Times New Roman"/>
          <w:color w:val="00000A"/>
          <w:sz w:val="28"/>
          <w:szCs w:val="28"/>
          <w:lang w:eastAsia="ru-RU"/>
        </w:rPr>
        <w:t xml:space="preserve">, </w:t>
      </w:r>
      <w:proofErr w:type="spellStart"/>
      <w:proofErr w:type="gramStart"/>
      <w:r w:rsidRPr="00E65832">
        <w:rPr>
          <w:rFonts w:ascii="Times New Roman" w:eastAsia="Times New Roman" w:hAnsi="Times New Roman" w:cs="Times New Roman"/>
          <w:color w:val="00000A"/>
          <w:sz w:val="28"/>
          <w:szCs w:val="28"/>
          <w:lang w:eastAsia="ru-RU"/>
        </w:rPr>
        <w:t>учебно</w:t>
      </w:r>
      <w:proofErr w:type="spellEnd"/>
      <w:r w:rsidRPr="00E65832">
        <w:rPr>
          <w:rFonts w:ascii="Times New Roman" w:eastAsia="Times New Roman" w:hAnsi="Times New Roman" w:cs="Times New Roman"/>
          <w:color w:val="00000A"/>
          <w:sz w:val="28"/>
          <w:szCs w:val="28"/>
          <w:lang w:eastAsia="ru-RU"/>
        </w:rPr>
        <w:t xml:space="preserve"> – тренировочные</w:t>
      </w:r>
      <w:proofErr w:type="gramEnd"/>
      <w:r w:rsidRPr="00E65832">
        <w:rPr>
          <w:rFonts w:ascii="Times New Roman" w:eastAsia="Times New Roman" w:hAnsi="Times New Roman" w:cs="Times New Roman"/>
          <w:color w:val="00000A"/>
          <w:sz w:val="28"/>
          <w:szCs w:val="28"/>
          <w:lang w:eastAsia="ru-RU"/>
        </w:rPr>
        <w:t xml:space="preserve"> сборы» в сумме 104,0 тыс. рублей </w:t>
      </w:r>
      <w:r w:rsidRPr="00E65832">
        <w:rPr>
          <w:rFonts w:ascii="Times New Roman" w:eastAsia="Times New Roman" w:hAnsi="Times New Roman" w:cs="Times New Roman"/>
          <w:color w:val="00000A"/>
          <w:sz w:val="28"/>
          <w:szCs w:val="28"/>
          <w:lang w:eastAsia="ru-RU"/>
        </w:rPr>
        <w:lastRenderedPageBreak/>
        <w:t xml:space="preserve">на 2019 год и 108,2 тыс. рублей – на 2020 год. В соответствии с требованиями Бюджетной классификации </w:t>
      </w:r>
      <w:r w:rsidRPr="00E65832">
        <w:rPr>
          <w:rFonts w:ascii="Times New Roman" w:hAnsi="Times New Roman" w:cs="Times New Roman"/>
          <w:iCs/>
          <w:sz w:val="28"/>
          <w:szCs w:val="28"/>
        </w:rPr>
        <w:t xml:space="preserve">расходы на оказание услуг по организации отдыха детей и молодежи отражаются по разделу, подразделу 0707 «Молодежная политика», по программе мероприятия по организации летнего оздоровительного отдыха отражены по разделу, подразделу 1101 «Физическая культура». </w:t>
      </w:r>
    </w:p>
    <w:p w:rsidR="00E65832" w:rsidRPr="00E65832" w:rsidRDefault="00484AB1" w:rsidP="00E65832">
      <w:pPr>
        <w:pStyle w:val="af0"/>
        <w:spacing w:line="240" w:lineRule="auto"/>
        <w:ind w:firstLine="709"/>
        <w:rPr>
          <w:rFonts w:ascii="Times New Roman" w:hAnsi="Times New Roman" w:cs="Times New Roman"/>
          <w:color w:val="00000A"/>
          <w:sz w:val="28"/>
          <w:szCs w:val="28"/>
          <w:lang w:eastAsia="ru-RU"/>
        </w:rPr>
      </w:pPr>
      <w:r w:rsidRPr="00430D91">
        <w:rPr>
          <w:rFonts w:ascii="Times New Roman" w:eastAsia="Calibri" w:hAnsi="Times New Roman" w:cs="Times New Roman"/>
          <w:color w:val="00000A"/>
          <w:sz w:val="28"/>
          <w:szCs w:val="28"/>
          <w:lang w:eastAsia="ru-RU"/>
        </w:rPr>
        <w:t>П</w:t>
      </w:r>
      <w:r w:rsidRPr="00430D91">
        <w:rPr>
          <w:rFonts w:ascii="Times New Roman" w:hAnsi="Times New Roman" w:cs="Times New Roman"/>
          <w:sz w:val="28"/>
          <w:szCs w:val="28"/>
        </w:rPr>
        <w:t>ри формировании программ необходимо учитывать, что некоторые мероприятия, учтенные в программ</w:t>
      </w:r>
      <w:r w:rsidR="000235B5" w:rsidRPr="00430D91">
        <w:rPr>
          <w:rFonts w:ascii="Times New Roman" w:hAnsi="Times New Roman" w:cs="Times New Roman"/>
          <w:sz w:val="28"/>
          <w:szCs w:val="28"/>
        </w:rPr>
        <w:t>ах</w:t>
      </w:r>
      <w:r w:rsidRPr="00430D91">
        <w:rPr>
          <w:rFonts w:ascii="Times New Roman" w:hAnsi="Times New Roman" w:cs="Times New Roman"/>
          <w:sz w:val="28"/>
          <w:szCs w:val="28"/>
        </w:rPr>
        <w:t>, осуществляются также в рамках основной деятельности учреждений.</w:t>
      </w:r>
      <w:r w:rsidRPr="00430D91">
        <w:rPr>
          <w:rFonts w:ascii="Times New Roman" w:hAnsi="Times New Roman" w:cs="Times New Roman"/>
          <w:color w:val="00000A"/>
          <w:sz w:val="28"/>
          <w:szCs w:val="28"/>
          <w:lang w:eastAsia="ru-RU"/>
        </w:rPr>
        <w:t xml:space="preserve"> Финансирование одних и тех же работ и мероприятий по разным направлениям </w:t>
      </w:r>
      <w:r w:rsidR="00F10EE8" w:rsidRPr="00430D91">
        <w:rPr>
          <w:rFonts w:ascii="Times New Roman" w:hAnsi="Times New Roman" w:cs="Times New Roman"/>
          <w:color w:val="00000A"/>
          <w:sz w:val="28"/>
          <w:szCs w:val="28"/>
          <w:lang w:eastAsia="ru-RU"/>
        </w:rPr>
        <w:t xml:space="preserve">может </w:t>
      </w:r>
      <w:r w:rsidRPr="00430D91">
        <w:rPr>
          <w:rFonts w:ascii="Times New Roman" w:hAnsi="Times New Roman" w:cs="Times New Roman"/>
          <w:color w:val="00000A"/>
          <w:sz w:val="28"/>
          <w:szCs w:val="28"/>
          <w:lang w:eastAsia="ru-RU"/>
        </w:rPr>
        <w:t>прив</w:t>
      </w:r>
      <w:r w:rsidR="00F10EE8" w:rsidRPr="00430D91">
        <w:rPr>
          <w:rFonts w:ascii="Times New Roman" w:hAnsi="Times New Roman" w:cs="Times New Roman"/>
          <w:color w:val="00000A"/>
          <w:sz w:val="28"/>
          <w:szCs w:val="28"/>
          <w:lang w:eastAsia="ru-RU"/>
        </w:rPr>
        <w:t xml:space="preserve">ести </w:t>
      </w:r>
      <w:r w:rsidRPr="00430D91">
        <w:rPr>
          <w:rFonts w:ascii="Times New Roman" w:hAnsi="Times New Roman" w:cs="Times New Roman"/>
          <w:color w:val="00000A"/>
          <w:sz w:val="28"/>
          <w:szCs w:val="28"/>
          <w:lang w:eastAsia="ru-RU"/>
        </w:rPr>
        <w:t xml:space="preserve">к неэффективному использованию бюджетных средств. </w:t>
      </w:r>
      <w:r w:rsidR="00E65832" w:rsidRPr="00E65832">
        <w:rPr>
          <w:rFonts w:ascii="Times New Roman" w:eastAsia="Droid Sans Fallback" w:hAnsi="Times New Roman" w:cs="Times New Roman"/>
          <w:iCs/>
          <w:sz w:val="28"/>
          <w:szCs w:val="28"/>
        </w:rPr>
        <w:t>Все замечания по формированию муниципальных программ уже были отражены при проведении экспертизы проекта бюджета на 2018 год и плановый период 2019 – 2020 годов, но не учтены в работе в течение 2018 года.</w:t>
      </w:r>
    </w:p>
    <w:p w:rsidR="005879C1" w:rsidRPr="00CC2260" w:rsidRDefault="00CC2260" w:rsidP="00CC2260">
      <w:pPr>
        <w:suppressAutoHyphens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CC2260">
        <w:rPr>
          <w:rFonts w:ascii="Times New Roman" w:hAnsi="Times New Roman" w:cs="Times New Roman"/>
          <w:sz w:val="28"/>
          <w:szCs w:val="28"/>
        </w:rPr>
        <w:t>10</w:t>
      </w:r>
      <w:r w:rsidR="00E07B47" w:rsidRPr="00CC2260">
        <w:rPr>
          <w:rFonts w:ascii="Times New Roman" w:hAnsi="Times New Roman" w:cs="Times New Roman"/>
          <w:sz w:val="28"/>
          <w:szCs w:val="28"/>
        </w:rPr>
        <w:t xml:space="preserve">. В текстовой </w:t>
      </w:r>
      <w:r w:rsidR="005879C1" w:rsidRPr="00CC2260">
        <w:rPr>
          <w:rFonts w:ascii="Times New Roman" w:hAnsi="Times New Roman" w:cs="Times New Roman"/>
          <w:sz w:val="28"/>
          <w:szCs w:val="28"/>
        </w:rPr>
        <w:t>части проекта решения Думы УКМО</w:t>
      </w:r>
      <w:r w:rsidR="008A2B29">
        <w:rPr>
          <w:rFonts w:ascii="Times New Roman" w:hAnsi="Times New Roman" w:cs="Times New Roman"/>
          <w:sz w:val="28"/>
          <w:szCs w:val="28"/>
        </w:rPr>
        <w:t xml:space="preserve"> с</w:t>
      </w:r>
      <w:r w:rsidR="005879C1" w:rsidRPr="00CC2260">
        <w:rPr>
          <w:rFonts w:ascii="Times New Roman" w:eastAsiaTheme="minorHAnsi" w:hAnsi="Times New Roman" w:cs="Times New Roman"/>
          <w:sz w:val="28"/>
          <w:szCs w:val="28"/>
        </w:rPr>
        <w:t xml:space="preserve">татьей 1 Проекта Решения Думы УКМО предусмотрено утверждение получения межбюджетных трансфертов только из областного бюджета, то </w:t>
      </w:r>
      <w:proofErr w:type="gramStart"/>
      <w:r w:rsidR="005879C1" w:rsidRPr="00CC2260">
        <w:rPr>
          <w:rFonts w:ascii="Times New Roman" w:eastAsiaTheme="minorHAnsi" w:hAnsi="Times New Roman" w:cs="Times New Roman"/>
          <w:sz w:val="28"/>
          <w:szCs w:val="28"/>
        </w:rPr>
        <w:t>есть</w:t>
      </w:r>
      <w:proofErr w:type="gramEnd"/>
      <w:r w:rsidR="005879C1" w:rsidRPr="00CC2260">
        <w:rPr>
          <w:rFonts w:ascii="Times New Roman" w:eastAsiaTheme="minorHAnsi" w:hAnsi="Times New Roman" w:cs="Times New Roman"/>
          <w:sz w:val="28"/>
          <w:szCs w:val="28"/>
        </w:rPr>
        <w:t xml:space="preserve"> не учтена  сумма трансфертов, получаемая из бюджетов поселений в 2019 - 2021 годах в сумме 5 754,4 тыс. рублей ежегодно</w:t>
      </w:r>
      <w:r w:rsidRPr="00CC2260">
        <w:rPr>
          <w:rFonts w:ascii="Times New Roman" w:eastAsiaTheme="minorHAnsi" w:hAnsi="Times New Roman" w:cs="Times New Roman"/>
          <w:sz w:val="28"/>
          <w:szCs w:val="28"/>
        </w:rPr>
        <w:t xml:space="preserve">, что не соответствует </w:t>
      </w:r>
      <w:r w:rsidRPr="00CC2260">
        <w:rPr>
          <w:rFonts w:ascii="Times New Roman" w:hAnsi="Times New Roman" w:cs="Times New Roman"/>
          <w:sz w:val="28"/>
          <w:szCs w:val="28"/>
        </w:rPr>
        <w:t>п.3 ст. 184.1 Бюджетного кодекса Российской Федерации</w:t>
      </w:r>
      <w:r w:rsidR="005879C1" w:rsidRPr="00CC2260">
        <w:rPr>
          <w:rFonts w:ascii="Times New Roman" w:eastAsiaTheme="minorHAnsi" w:hAnsi="Times New Roman" w:cs="Times New Roman"/>
          <w:sz w:val="28"/>
          <w:szCs w:val="28"/>
        </w:rPr>
        <w:t>.</w:t>
      </w:r>
    </w:p>
    <w:p w:rsidR="00683228" w:rsidRPr="00024AFE" w:rsidRDefault="00E07B47" w:rsidP="00F10EE8">
      <w:pPr>
        <w:pStyle w:val="ab"/>
        <w:spacing w:after="0" w:line="240" w:lineRule="auto"/>
        <w:ind w:left="0" w:firstLine="709"/>
        <w:jc w:val="both"/>
        <w:rPr>
          <w:rFonts w:ascii="Times New Roman" w:eastAsia="Times New Roman" w:hAnsi="Times New Roman" w:cs="Times New Roman"/>
          <w:b/>
          <w:sz w:val="28"/>
          <w:szCs w:val="28"/>
          <w:lang w:eastAsia="ru-RU"/>
        </w:rPr>
      </w:pPr>
      <w:r w:rsidRPr="00024AFE">
        <w:rPr>
          <w:rFonts w:ascii="Times New Roman" w:eastAsia="Times New Roman" w:hAnsi="Times New Roman" w:cs="Times New Roman"/>
          <w:b/>
          <w:sz w:val="28"/>
          <w:szCs w:val="28"/>
          <w:lang w:eastAsia="ru-RU"/>
        </w:rPr>
        <w:t>По итогам проведенной экспертизы</w:t>
      </w:r>
      <w:proofErr w:type="gramStart"/>
      <w:r w:rsidRPr="00024AFE">
        <w:rPr>
          <w:rFonts w:ascii="Times New Roman" w:eastAsia="Times New Roman" w:hAnsi="Times New Roman" w:cs="Times New Roman"/>
          <w:b/>
          <w:sz w:val="28"/>
          <w:szCs w:val="28"/>
          <w:lang w:eastAsia="ru-RU"/>
        </w:rPr>
        <w:t xml:space="preserve"> </w:t>
      </w:r>
      <w:proofErr w:type="spellStart"/>
      <w:r w:rsidRPr="00024AFE">
        <w:rPr>
          <w:rFonts w:ascii="Times New Roman" w:eastAsia="Times New Roman" w:hAnsi="Times New Roman" w:cs="Times New Roman"/>
          <w:b/>
          <w:sz w:val="28"/>
          <w:szCs w:val="28"/>
          <w:lang w:eastAsia="ru-RU"/>
        </w:rPr>
        <w:t>К</w:t>
      </w:r>
      <w:proofErr w:type="gramEnd"/>
      <w:r w:rsidRPr="00024AFE">
        <w:rPr>
          <w:rFonts w:ascii="Times New Roman" w:eastAsia="Times New Roman" w:hAnsi="Times New Roman" w:cs="Times New Roman"/>
          <w:b/>
          <w:sz w:val="28"/>
          <w:szCs w:val="28"/>
          <w:lang w:eastAsia="ru-RU"/>
        </w:rPr>
        <w:t>онтрольно</w:t>
      </w:r>
      <w:proofErr w:type="spellEnd"/>
      <w:r w:rsidRPr="00024AFE">
        <w:rPr>
          <w:rFonts w:ascii="Times New Roman" w:eastAsia="Times New Roman" w:hAnsi="Times New Roman" w:cs="Times New Roman"/>
          <w:b/>
          <w:sz w:val="28"/>
          <w:szCs w:val="28"/>
          <w:lang w:eastAsia="ru-RU"/>
        </w:rPr>
        <w:t xml:space="preserve"> – счетная комиссия </w:t>
      </w:r>
      <w:proofErr w:type="spellStart"/>
      <w:r w:rsidRPr="00024AFE">
        <w:rPr>
          <w:rFonts w:ascii="Times New Roman" w:eastAsia="Times New Roman" w:hAnsi="Times New Roman" w:cs="Times New Roman"/>
          <w:b/>
          <w:sz w:val="28"/>
          <w:szCs w:val="28"/>
          <w:lang w:eastAsia="ru-RU"/>
        </w:rPr>
        <w:t>Усть-Кутского</w:t>
      </w:r>
      <w:proofErr w:type="spellEnd"/>
      <w:r w:rsidRPr="00024AFE">
        <w:rPr>
          <w:rFonts w:ascii="Times New Roman" w:eastAsia="Times New Roman" w:hAnsi="Times New Roman" w:cs="Times New Roman"/>
          <w:b/>
          <w:sz w:val="28"/>
          <w:szCs w:val="28"/>
          <w:lang w:eastAsia="ru-RU"/>
        </w:rPr>
        <w:t xml:space="preserve"> муниципального образования делает вывод, что проект решения Думы УКМО «О бюджете </w:t>
      </w:r>
      <w:proofErr w:type="spellStart"/>
      <w:r w:rsidRPr="00024AFE">
        <w:rPr>
          <w:rFonts w:ascii="Times New Roman" w:eastAsia="Times New Roman" w:hAnsi="Times New Roman" w:cs="Times New Roman"/>
          <w:b/>
          <w:sz w:val="28"/>
          <w:szCs w:val="28"/>
          <w:lang w:eastAsia="ru-RU"/>
        </w:rPr>
        <w:t>Усть-Кутского</w:t>
      </w:r>
      <w:proofErr w:type="spellEnd"/>
      <w:r w:rsidRPr="00024AFE">
        <w:rPr>
          <w:rFonts w:ascii="Times New Roman" w:eastAsia="Times New Roman" w:hAnsi="Times New Roman" w:cs="Times New Roman"/>
          <w:b/>
          <w:sz w:val="28"/>
          <w:szCs w:val="28"/>
          <w:lang w:eastAsia="ru-RU"/>
        </w:rPr>
        <w:t xml:space="preserve"> муниципального образования на 201</w:t>
      </w:r>
      <w:r w:rsidR="00484AB1" w:rsidRPr="00024AFE">
        <w:rPr>
          <w:rFonts w:ascii="Times New Roman" w:eastAsia="Times New Roman" w:hAnsi="Times New Roman" w:cs="Times New Roman"/>
          <w:b/>
          <w:sz w:val="28"/>
          <w:szCs w:val="28"/>
          <w:lang w:eastAsia="ru-RU"/>
        </w:rPr>
        <w:t>8</w:t>
      </w:r>
      <w:r w:rsidRPr="00024AFE">
        <w:rPr>
          <w:rFonts w:ascii="Times New Roman" w:eastAsia="Times New Roman" w:hAnsi="Times New Roman" w:cs="Times New Roman"/>
          <w:b/>
          <w:sz w:val="28"/>
          <w:szCs w:val="28"/>
          <w:lang w:eastAsia="ru-RU"/>
        </w:rPr>
        <w:t xml:space="preserve"> год и на плановый период 201</w:t>
      </w:r>
      <w:r w:rsidR="00484AB1" w:rsidRPr="00024AFE">
        <w:rPr>
          <w:rFonts w:ascii="Times New Roman" w:eastAsia="Times New Roman" w:hAnsi="Times New Roman" w:cs="Times New Roman"/>
          <w:b/>
          <w:sz w:val="28"/>
          <w:szCs w:val="28"/>
          <w:lang w:eastAsia="ru-RU"/>
        </w:rPr>
        <w:t>9 и 2020</w:t>
      </w:r>
      <w:r w:rsidRPr="00024AFE">
        <w:rPr>
          <w:rFonts w:ascii="Times New Roman" w:eastAsia="Times New Roman" w:hAnsi="Times New Roman" w:cs="Times New Roman"/>
          <w:b/>
          <w:sz w:val="28"/>
          <w:szCs w:val="28"/>
          <w:lang w:eastAsia="ru-RU"/>
        </w:rPr>
        <w:t xml:space="preserve"> годов»</w:t>
      </w:r>
      <w:r w:rsidRPr="00024AFE">
        <w:rPr>
          <w:b/>
          <w:bCs/>
          <w:sz w:val="26"/>
          <w:szCs w:val="26"/>
        </w:rPr>
        <w:t xml:space="preserve">, </w:t>
      </w:r>
      <w:r w:rsidRPr="00024AFE">
        <w:rPr>
          <w:rFonts w:ascii="Times New Roman" w:hAnsi="Times New Roman" w:cs="Times New Roman"/>
          <w:b/>
          <w:bCs/>
          <w:sz w:val="28"/>
          <w:szCs w:val="28"/>
        </w:rPr>
        <w:t>в целом, соответствует бюджетному законода</w:t>
      </w:r>
      <w:r w:rsidR="00024AFE" w:rsidRPr="00024AFE">
        <w:rPr>
          <w:rFonts w:ascii="Times New Roman" w:hAnsi="Times New Roman" w:cs="Times New Roman"/>
          <w:b/>
          <w:bCs/>
          <w:sz w:val="28"/>
          <w:szCs w:val="28"/>
        </w:rPr>
        <w:t>тельству Российской Федерации и</w:t>
      </w:r>
      <w:r w:rsidRPr="00024AFE">
        <w:rPr>
          <w:rFonts w:ascii="Times New Roman" w:hAnsi="Times New Roman" w:cs="Times New Roman"/>
          <w:b/>
          <w:bCs/>
          <w:sz w:val="28"/>
          <w:szCs w:val="28"/>
        </w:rPr>
        <w:t xml:space="preserve">, с </w:t>
      </w:r>
      <w:r w:rsidRPr="00024AFE">
        <w:rPr>
          <w:rFonts w:ascii="Times New Roman" w:eastAsia="Times New Roman" w:hAnsi="Times New Roman" w:cs="Times New Roman"/>
          <w:b/>
          <w:sz w:val="28"/>
          <w:szCs w:val="28"/>
          <w:lang w:eastAsia="ru-RU"/>
        </w:rPr>
        <w:t>учетом замечаний, указанных в настоящем заключении, рекоменд</w:t>
      </w:r>
      <w:r w:rsidR="00E65832">
        <w:rPr>
          <w:rFonts w:ascii="Times New Roman" w:eastAsia="Times New Roman" w:hAnsi="Times New Roman" w:cs="Times New Roman"/>
          <w:b/>
          <w:sz w:val="28"/>
          <w:szCs w:val="28"/>
          <w:lang w:eastAsia="ru-RU"/>
        </w:rPr>
        <w:t>уется</w:t>
      </w:r>
      <w:r w:rsidRPr="00024AFE">
        <w:rPr>
          <w:rFonts w:ascii="Times New Roman" w:eastAsia="Times New Roman" w:hAnsi="Times New Roman" w:cs="Times New Roman"/>
          <w:b/>
          <w:sz w:val="28"/>
          <w:szCs w:val="28"/>
          <w:lang w:eastAsia="ru-RU"/>
        </w:rPr>
        <w:t xml:space="preserve"> к принятию.</w:t>
      </w:r>
    </w:p>
    <w:p w:rsidR="00683228" w:rsidRPr="00024AFE" w:rsidRDefault="00683228" w:rsidP="00F10EE8">
      <w:pPr>
        <w:spacing w:after="0" w:line="240" w:lineRule="auto"/>
        <w:ind w:firstLine="709"/>
        <w:jc w:val="both"/>
        <w:rPr>
          <w:rFonts w:ascii="Times New Roman" w:eastAsia="Times New Roman" w:hAnsi="Times New Roman" w:cs="Times New Roman"/>
          <w:sz w:val="28"/>
          <w:szCs w:val="28"/>
          <w:lang w:eastAsia="ru-RU"/>
        </w:rPr>
      </w:pPr>
    </w:p>
    <w:p w:rsidR="00074701" w:rsidRDefault="00074701" w:rsidP="00F10EE8">
      <w:pPr>
        <w:widowControl w:val="0"/>
        <w:shd w:val="clear" w:color="auto" w:fill="FFFFFF"/>
        <w:spacing w:after="0" w:line="240" w:lineRule="auto"/>
        <w:jc w:val="both"/>
        <w:rPr>
          <w:rFonts w:ascii="Times New Roman" w:eastAsia="Calibri" w:hAnsi="Times New Roman" w:cs="Times New Roman"/>
          <w:sz w:val="28"/>
          <w:szCs w:val="28"/>
          <w:lang w:eastAsia="ru-RU"/>
        </w:rPr>
      </w:pPr>
    </w:p>
    <w:p w:rsidR="00683228" w:rsidRPr="00024AFE" w:rsidRDefault="00E07B47" w:rsidP="00F10EE8">
      <w:pPr>
        <w:widowControl w:val="0"/>
        <w:shd w:val="clear" w:color="auto" w:fill="FFFFFF"/>
        <w:spacing w:after="0" w:line="240" w:lineRule="auto"/>
        <w:jc w:val="both"/>
        <w:rPr>
          <w:rFonts w:ascii="Times New Roman" w:eastAsia="Calibri" w:hAnsi="Times New Roman" w:cs="Times New Roman"/>
          <w:sz w:val="28"/>
          <w:szCs w:val="28"/>
          <w:lang w:eastAsia="ru-RU"/>
        </w:rPr>
      </w:pPr>
      <w:bookmarkStart w:id="0" w:name="_GoBack"/>
      <w:bookmarkEnd w:id="0"/>
      <w:r w:rsidRPr="00024AFE">
        <w:rPr>
          <w:rFonts w:ascii="Times New Roman" w:eastAsia="Calibri" w:hAnsi="Times New Roman" w:cs="Times New Roman"/>
          <w:sz w:val="28"/>
          <w:szCs w:val="28"/>
          <w:lang w:eastAsia="ru-RU"/>
        </w:rPr>
        <w:t xml:space="preserve">Председатель </w:t>
      </w:r>
      <w:proofErr w:type="spellStart"/>
      <w:r w:rsidRPr="00024AFE">
        <w:rPr>
          <w:rFonts w:ascii="Times New Roman" w:eastAsia="Calibri" w:hAnsi="Times New Roman" w:cs="Times New Roman"/>
          <w:sz w:val="28"/>
          <w:szCs w:val="28"/>
          <w:lang w:eastAsia="ru-RU"/>
        </w:rPr>
        <w:t>Контрольно</w:t>
      </w:r>
      <w:proofErr w:type="spellEnd"/>
      <w:r w:rsidRPr="00024AFE">
        <w:rPr>
          <w:rFonts w:ascii="Times New Roman" w:eastAsia="Calibri" w:hAnsi="Times New Roman" w:cs="Times New Roman"/>
          <w:sz w:val="28"/>
          <w:szCs w:val="28"/>
          <w:lang w:eastAsia="ru-RU"/>
        </w:rPr>
        <w:t xml:space="preserve"> – счетной</w:t>
      </w:r>
    </w:p>
    <w:p w:rsidR="00683228" w:rsidRPr="00024AFE" w:rsidRDefault="00E07B47" w:rsidP="00F10EE8">
      <w:pPr>
        <w:widowControl w:val="0"/>
        <w:shd w:val="clear" w:color="auto" w:fill="FFFFFF"/>
        <w:spacing w:after="0" w:line="240" w:lineRule="auto"/>
        <w:jc w:val="both"/>
        <w:rPr>
          <w:rFonts w:ascii="Times New Roman" w:eastAsia="Calibri" w:hAnsi="Times New Roman" w:cs="Times New Roman"/>
          <w:sz w:val="28"/>
          <w:szCs w:val="28"/>
          <w:lang w:eastAsia="ru-RU"/>
        </w:rPr>
      </w:pPr>
      <w:r w:rsidRPr="00024AFE">
        <w:rPr>
          <w:rFonts w:ascii="Times New Roman" w:eastAsia="Calibri" w:hAnsi="Times New Roman" w:cs="Times New Roman"/>
          <w:sz w:val="28"/>
          <w:szCs w:val="28"/>
          <w:lang w:eastAsia="ru-RU"/>
        </w:rPr>
        <w:t>комиссии УКМО</w:t>
      </w:r>
      <w:r w:rsidRPr="00024AFE">
        <w:rPr>
          <w:rFonts w:ascii="Times New Roman" w:eastAsia="Calibri" w:hAnsi="Times New Roman" w:cs="Times New Roman"/>
          <w:sz w:val="28"/>
          <w:szCs w:val="28"/>
          <w:lang w:eastAsia="ru-RU"/>
        </w:rPr>
        <w:tab/>
      </w:r>
      <w:r w:rsidRPr="00024AFE">
        <w:rPr>
          <w:rFonts w:ascii="Times New Roman" w:eastAsia="Calibri" w:hAnsi="Times New Roman" w:cs="Times New Roman"/>
          <w:sz w:val="28"/>
          <w:szCs w:val="28"/>
          <w:lang w:eastAsia="ru-RU"/>
        </w:rPr>
        <w:tab/>
      </w:r>
      <w:r w:rsidRPr="00024AFE">
        <w:rPr>
          <w:rFonts w:ascii="Times New Roman" w:eastAsia="Calibri" w:hAnsi="Times New Roman" w:cs="Times New Roman"/>
          <w:sz w:val="28"/>
          <w:szCs w:val="28"/>
          <w:lang w:eastAsia="ru-RU"/>
        </w:rPr>
        <w:tab/>
      </w:r>
      <w:r w:rsidRPr="00024AFE">
        <w:rPr>
          <w:rFonts w:ascii="Times New Roman" w:eastAsia="Calibri" w:hAnsi="Times New Roman" w:cs="Times New Roman"/>
          <w:sz w:val="28"/>
          <w:szCs w:val="28"/>
          <w:lang w:eastAsia="ru-RU"/>
        </w:rPr>
        <w:tab/>
      </w:r>
      <w:r w:rsidRPr="00024AFE">
        <w:rPr>
          <w:rFonts w:ascii="Times New Roman" w:eastAsia="Calibri" w:hAnsi="Times New Roman" w:cs="Times New Roman"/>
          <w:sz w:val="28"/>
          <w:szCs w:val="28"/>
          <w:lang w:eastAsia="ru-RU"/>
        </w:rPr>
        <w:tab/>
      </w:r>
      <w:r w:rsidRPr="00024AFE">
        <w:rPr>
          <w:rFonts w:ascii="Times New Roman" w:eastAsia="Calibri" w:hAnsi="Times New Roman" w:cs="Times New Roman"/>
          <w:sz w:val="28"/>
          <w:szCs w:val="28"/>
          <w:lang w:eastAsia="ru-RU"/>
        </w:rPr>
        <w:tab/>
      </w:r>
      <w:r w:rsidRPr="00024AFE">
        <w:rPr>
          <w:rFonts w:ascii="Times New Roman" w:eastAsia="Calibri" w:hAnsi="Times New Roman" w:cs="Times New Roman"/>
          <w:sz w:val="28"/>
          <w:szCs w:val="28"/>
          <w:lang w:eastAsia="ru-RU"/>
        </w:rPr>
        <w:tab/>
      </w:r>
      <w:r w:rsidRPr="00024AFE">
        <w:rPr>
          <w:rFonts w:ascii="Times New Roman" w:eastAsia="Calibri" w:hAnsi="Times New Roman" w:cs="Times New Roman"/>
          <w:sz w:val="28"/>
          <w:szCs w:val="28"/>
          <w:lang w:eastAsia="ru-RU"/>
        </w:rPr>
        <w:tab/>
      </w:r>
      <w:r w:rsidRPr="00024AFE">
        <w:rPr>
          <w:rFonts w:ascii="Times New Roman" w:eastAsia="Calibri" w:hAnsi="Times New Roman" w:cs="Times New Roman"/>
          <w:sz w:val="28"/>
          <w:szCs w:val="28"/>
          <w:lang w:eastAsia="ru-RU"/>
        </w:rPr>
        <w:tab/>
        <w:t xml:space="preserve">        Е.В. Слесарева</w:t>
      </w:r>
    </w:p>
    <w:sectPr w:rsidR="00683228" w:rsidRPr="00024AFE" w:rsidSect="00B8146F">
      <w:headerReference w:type="default" r:id="rId10"/>
      <w:footerReference w:type="default" r:id="rId11"/>
      <w:headerReference w:type="first" r:id="rId12"/>
      <w:footerReference w:type="first" r:id="rId13"/>
      <w:pgSz w:w="11906" w:h="16838"/>
      <w:pgMar w:top="1134" w:right="567" w:bottom="1134" w:left="1134" w:header="709"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C2C" w:rsidRDefault="00E12C2C">
      <w:pPr>
        <w:spacing w:after="0" w:line="240" w:lineRule="auto"/>
      </w:pPr>
      <w:r>
        <w:separator/>
      </w:r>
    </w:p>
  </w:endnote>
  <w:endnote w:type="continuationSeparator" w:id="0">
    <w:p w:rsidR="00E12C2C" w:rsidRDefault="00E12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Droid Sans Fallback">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FreeSans">
    <w:altName w:val="Arial"/>
    <w:charset w:val="01"/>
    <w:family w:val="swiss"/>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28" w:rsidRDefault="0068322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28" w:rsidRDefault="0068322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C2C" w:rsidRDefault="00E12C2C">
      <w:pPr>
        <w:spacing w:after="0" w:line="240" w:lineRule="auto"/>
      </w:pPr>
      <w:r>
        <w:separator/>
      </w:r>
    </w:p>
  </w:footnote>
  <w:footnote w:type="continuationSeparator" w:id="0">
    <w:p w:rsidR="00E12C2C" w:rsidRDefault="00E12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28" w:rsidRDefault="00E07B47">
    <w:pPr>
      <w:pStyle w:val="ac"/>
      <w:jc w:val="center"/>
    </w:pPr>
    <w:r>
      <w:fldChar w:fldCharType="begin"/>
    </w:r>
    <w:r>
      <w:instrText>PAGE</w:instrText>
    </w:r>
    <w:r>
      <w:fldChar w:fldCharType="separate"/>
    </w:r>
    <w:r w:rsidR="00074701">
      <w:rPr>
        <w:noProof/>
      </w:rPr>
      <w:t>6</w:t>
    </w:r>
    <w:r>
      <w:fldChar w:fldCharType="end"/>
    </w:r>
  </w:p>
  <w:p w:rsidR="00683228" w:rsidRDefault="0068322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28" w:rsidRDefault="00E07B47">
    <w:pPr>
      <w:pStyle w:val="ac"/>
      <w:jc w:val="center"/>
    </w:pPr>
    <w:r>
      <w:fldChar w:fldCharType="begin"/>
    </w:r>
    <w:r>
      <w:instrText>PAGE</w:instrText>
    </w:r>
    <w:r>
      <w:fldChar w:fldCharType="separate"/>
    </w:r>
    <w:r w:rsidR="00074701">
      <w:rPr>
        <w:noProof/>
      </w:rPr>
      <w:t>1</w:t>
    </w:r>
    <w:r>
      <w:fldChar w:fldCharType="end"/>
    </w:r>
  </w:p>
  <w:p w:rsidR="00683228" w:rsidRDefault="0068322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62BFA"/>
    <w:multiLevelType w:val="hybridMultilevel"/>
    <w:tmpl w:val="2A4E50DC"/>
    <w:lvl w:ilvl="0" w:tplc="9EFCB354">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C44CEF"/>
    <w:multiLevelType w:val="multilevel"/>
    <w:tmpl w:val="874CD63E"/>
    <w:lvl w:ilvl="0">
      <w:start w:val="4"/>
      <w:numFmt w:val="decimal"/>
      <w:lvlText w:val="%1."/>
      <w:lvlJc w:val="left"/>
      <w:pPr>
        <w:ind w:left="1353" w:hanging="360"/>
      </w:pPr>
      <w:rPr>
        <w:color w:val="00000A"/>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
    <w:nsid w:val="5B772489"/>
    <w:multiLevelType w:val="multilevel"/>
    <w:tmpl w:val="875AF4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3228"/>
    <w:rsid w:val="000235B5"/>
    <w:rsid w:val="00024AFE"/>
    <w:rsid w:val="00074701"/>
    <w:rsid w:val="000A660E"/>
    <w:rsid w:val="000D5926"/>
    <w:rsid w:val="001359F8"/>
    <w:rsid w:val="001377B2"/>
    <w:rsid w:val="0015532A"/>
    <w:rsid w:val="00206008"/>
    <w:rsid w:val="002707F0"/>
    <w:rsid w:val="00270E80"/>
    <w:rsid w:val="00297D0F"/>
    <w:rsid w:val="002B26BA"/>
    <w:rsid w:val="002F6E89"/>
    <w:rsid w:val="00352A97"/>
    <w:rsid w:val="003916DA"/>
    <w:rsid w:val="003B5AE7"/>
    <w:rsid w:val="00430D91"/>
    <w:rsid w:val="004575CC"/>
    <w:rsid w:val="00484AB1"/>
    <w:rsid w:val="004A0E74"/>
    <w:rsid w:val="004D02D8"/>
    <w:rsid w:val="004D42F1"/>
    <w:rsid w:val="005879C1"/>
    <w:rsid w:val="005B0145"/>
    <w:rsid w:val="005B077B"/>
    <w:rsid w:val="005D2943"/>
    <w:rsid w:val="005E1446"/>
    <w:rsid w:val="005E7CB0"/>
    <w:rsid w:val="006618EF"/>
    <w:rsid w:val="00683228"/>
    <w:rsid w:val="006B11F0"/>
    <w:rsid w:val="006F5801"/>
    <w:rsid w:val="0071114A"/>
    <w:rsid w:val="00755970"/>
    <w:rsid w:val="007A4CF1"/>
    <w:rsid w:val="008067F2"/>
    <w:rsid w:val="008A2B29"/>
    <w:rsid w:val="008E0224"/>
    <w:rsid w:val="0090422A"/>
    <w:rsid w:val="00964B75"/>
    <w:rsid w:val="009C6F0C"/>
    <w:rsid w:val="009C7DAE"/>
    <w:rsid w:val="009D11B0"/>
    <w:rsid w:val="00A03FF4"/>
    <w:rsid w:val="00A205A3"/>
    <w:rsid w:val="00A8296C"/>
    <w:rsid w:val="00A9410B"/>
    <w:rsid w:val="00AF4360"/>
    <w:rsid w:val="00B0151F"/>
    <w:rsid w:val="00B30E52"/>
    <w:rsid w:val="00B36EAF"/>
    <w:rsid w:val="00B72C89"/>
    <w:rsid w:val="00B8146F"/>
    <w:rsid w:val="00B938E4"/>
    <w:rsid w:val="00BC1E24"/>
    <w:rsid w:val="00BD5721"/>
    <w:rsid w:val="00C04422"/>
    <w:rsid w:val="00C22B8C"/>
    <w:rsid w:val="00CC2260"/>
    <w:rsid w:val="00CC37D6"/>
    <w:rsid w:val="00D01F2B"/>
    <w:rsid w:val="00D143AB"/>
    <w:rsid w:val="00D15CD9"/>
    <w:rsid w:val="00D2003A"/>
    <w:rsid w:val="00D934A6"/>
    <w:rsid w:val="00D9460D"/>
    <w:rsid w:val="00E07B47"/>
    <w:rsid w:val="00E12C2C"/>
    <w:rsid w:val="00E26F4F"/>
    <w:rsid w:val="00E47956"/>
    <w:rsid w:val="00E65832"/>
    <w:rsid w:val="00EE47A8"/>
    <w:rsid w:val="00EF5CB9"/>
    <w:rsid w:val="00F10EE8"/>
    <w:rsid w:val="00F179B2"/>
    <w:rsid w:val="00F35349"/>
    <w:rsid w:val="00FD4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256"/>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rsid w:val="00AA2B2A"/>
  </w:style>
  <w:style w:type="character" w:customStyle="1" w:styleId="a4">
    <w:name w:val="Нижний колонтитул Знак"/>
    <w:basedOn w:val="a0"/>
    <w:uiPriority w:val="99"/>
    <w:rsid w:val="00AA2B2A"/>
  </w:style>
  <w:style w:type="character" w:customStyle="1" w:styleId="a5">
    <w:name w:val="Текст выноски Знак"/>
    <w:basedOn w:val="a0"/>
    <w:uiPriority w:val="99"/>
    <w:semiHidden/>
    <w:rsid w:val="007D176D"/>
    <w:rPr>
      <w:rFonts w:ascii="Tahoma" w:hAnsi="Tahoma" w:cs="Tahoma"/>
      <w:sz w:val="16"/>
      <w:szCs w:val="16"/>
    </w:rPr>
  </w:style>
  <w:style w:type="character" w:customStyle="1" w:styleId="ListLabel1">
    <w:name w:val="ListLabel 1"/>
    <w:rPr>
      <w:rFonts w:cs="Times New Roman"/>
    </w:rPr>
  </w:style>
  <w:style w:type="character" w:customStyle="1" w:styleId="ListLabel2">
    <w:name w:val="ListLabel 2"/>
    <w:rPr>
      <w:rFonts w:eastAsia="Times New Roman" w:cs="Times New Roman"/>
      <w:b/>
      <w:bCs/>
      <w:i w:val="0"/>
      <w:strike w:val="0"/>
      <w:dstrike w:val="0"/>
      <w:color w:val="000000"/>
      <w:position w:val="0"/>
      <w:sz w:val="24"/>
      <w:szCs w:val="24"/>
      <w:u w:val="none" w:color="000000"/>
      <w:shd w:val="clear" w:color="auto" w:fill="FFFFFF"/>
      <w:vertAlign w:val="baseline"/>
    </w:rPr>
  </w:style>
  <w:style w:type="character" w:customStyle="1" w:styleId="ListLabel3">
    <w:name w:val="ListLabel 3"/>
    <w:rPr>
      <w:rFonts w:eastAsia="Times New Roman" w:cs="Times New Roman"/>
      <w:b w:val="0"/>
      <w:i w:val="0"/>
      <w:strike w:val="0"/>
      <w:dstrike w:val="0"/>
      <w:color w:val="000000"/>
      <w:position w:val="0"/>
      <w:sz w:val="26"/>
      <w:szCs w:val="26"/>
      <w:u w:val="none" w:color="000000"/>
      <w:shd w:val="clear" w:color="auto" w:fill="FFFFFF"/>
      <w:vertAlign w:val="baseline"/>
    </w:rPr>
  </w:style>
  <w:style w:type="character" w:customStyle="1" w:styleId="ListLabel4">
    <w:name w:val="ListLabel 4"/>
    <w:rPr>
      <w:rFonts w:cs="Calibri"/>
      <w:color w:val="00000A"/>
      <w:sz w:val="24"/>
    </w:rPr>
  </w:style>
  <w:style w:type="paragraph" w:customStyle="1" w:styleId="a6">
    <w:name w:val="Заголовок"/>
    <w:basedOn w:val="a"/>
    <w:next w:val="a7"/>
    <w:pPr>
      <w:keepNext/>
      <w:spacing w:before="240" w:after="120"/>
    </w:pPr>
    <w:rPr>
      <w:rFonts w:ascii="Times New Roman" w:hAnsi="Times New Roman" w:cs="FreeSans"/>
      <w:sz w:val="28"/>
      <w:szCs w:val="28"/>
    </w:rPr>
  </w:style>
  <w:style w:type="paragraph" w:styleId="a7">
    <w:name w:val="Body Text"/>
    <w:basedOn w:val="a"/>
    <w:pPr>
      <w:spacing w:after="140" w:line="288" w:lineRule="auto"/>
    </w:pPr>
  </w:style>
  <w:style w:type="paragraph" w:styleId="a8">
    <w:name w:val="List"/>
    <w:basedOn w:val="a7"/>
    <w:rPr>
      <w:rFonts w:ascii="Times New Roman" w:hAnsi="Times New Roman" w:cs="FreeSans"/>
    </w:rPr>
  </w:style>
  <w:style w:type="paragraph" w:styleId="a9">
    <w:name w:val="Title"/>
    <w:basedOn w:val="a"/>
    <w:pPr>
      <w:suppressLineNumbers/>
      <w:spacing w:before="120" w:after="120"/>
    </w:pPr>
    <w:rPr>
      <w:rFonts w:ascii="Times New Roman" w:hAnsi="Times New Roman" w:cs="FreeSans"/>
      <w:i/>
      <w:iCs/>
      <w:sz w:val="24"/>
      <w:szCs w:val="24"/>
    </w:rPr>
  </w:style>
  <w:style w:type="paragraph" w:styleId="aa">
    <w:name w:val="index heading"/>
    <w:basedOn w:val="a"/>
    <w:pPr>
      <w:suppressLineNumbers/>
    </w:pPr>
    <w:rPr>
      <w:rFonts w:ascii="Times New Roman" w:hAnsi="Times New Roman" w:cs="FreeSans"/>
    </w:rPr>
  </w:style>
  <w:style w:type="paragraph" w:styleId="ab">
    <w:name w:val="List Paragraph"/>
    <w:basedOn w:val="a"/>
    <w:uiPriority w:val="34"/>
    <w:qFormat/>
    <w:rsid w:val="00A00777"/>
    <w:pPr>
      <w:ind w:left="720"/>
      <w:contextualSpacing/>
    </w:pPr>
  </w:style>
  <w:style w:type="paragraph" w:customStyle="1" w:styleId="ConsPlusTitle">
    <w:name w:val="ConsPlusTitle"/>
    <w:uiPriority w:val="99"/>
    <w:rsid w:val="0002345D"/>
    <w:pPr>
      <w:widowControl w:val="0"/>
      <w:suppressAutoHyphens/>
      <w:spacing w:line="240" w:lineRule="auto"/>
    </w:pPr>
    <w:rPr>
      <w:rFonts w:eastAsia="Times New Roman"/>
      <w:b/>
      <w:bCs/>
      <w:lang w:eastAsia="ru-RU"/>
    </w:rPr>
  </w:style>
  <w:style w:type="paragraph" w:styleId="ac">
    <w:name w:val="header"/>
    <w:basedOn w:val="a"/>
    <w:uiPriority w:val="99"/>
    <w:unhideWhenUsed/>
    <w:rsid w:val="00AA2B2A"/>
    <w:pPr>
      <w:tabs>
        <w:tab w:val="center" w:pos="4677"/>
        <w:tab w:val="right" w:pos="9355"/>
      </w:tabs>
      <w:spacing w:after="0" w:line="240" w:lineRule="auto"/>
    </w:pPr>
  </w:style>
  <w:style w:type="paragraph" w:styleId="ad">
    <w:name w:val="footer"/>
    <w:basedOn w:val="a"/>
    <w:uiPriority w:val="99"/>
    <w:unhideWhenUsed/>
    <w:rsid w:val="00AA2B2A"/>
    <w:pPr>
      <w:tabs>
        <w:tab w:val="center" w:pos="4677"/>
        <w:tab w:val="right" w:pos="9355"/>
      </w:tabs>
      <w:spacing w:after="0" w:line="240" w:lineRule="auto"/>
    </w:pPr>
  </w:style>
  <w:style w:type="paragraph" w:styleId="ae">
    <w:name w:val="Balloon Text"/>
    <w:basedOn w:val="a"/>
    <w:uiPriority w:val="99"/>
    <w:semiHidden/>
    <w:unhideWhenUsed/>
    <w:rsid w:val="007D176D"/>
    <w:pPr>
      <w:spacing w:after="0" w:line="240" w:lineRule="auto"/>
    </w:pPr>
    <w:rPr>
      <w:rFonts w:ascii="Tahoma" w:hAnsi="Tahoma" w:cs="Tahoma"/>
      <w:sz w:val="16"/>
      <w:szCs w:val="16"/>
    </w:rPr>
  </w:style>
  <w:style w:type="paragraph" w:customStyle="1" w:styleId="Default">
    <w:name w:val="Default"/>
    <w:rsid w:val="00862F1D"/>
    <w:pPr>
      <w:suppressAutoHyphens/>
      <w:spacing w:line="240" w:lineRule="auto"/>
    </w:pPr>
    <w:rPr>
      <w:rFonts w:ascii="Times New Roman" w:hAnsi="Times New Roman" w:cs="Times New Roman"/>
      <w:color w:val="000000"/>
      <w:sz w:val="24"/>
      <w:szCs w:val="24"/>
    </w:rPr>
  </w:style>
  <w:style w:type="paragraph" w:customStyle="1" w:styleId="af">
    <w:name w:val="Содержимое врезки"/>
    <w:basedOn w:val="a"/>
  </w:style>
  <w:style w:type="paragraph" w:customStyle="1" w:styleId="af0">
    <w:name w:val="ЭЭГ"/>
    <w:basedOn w:val="a"/>
    <w:pPr>
      <w:spacing w:line="360" w:lineRule="auto"/>
      <w:ind w:firstLine="720"/>
      <w:jc w:val="both"/>
    </w:pPr>
    <w:rPr>
      <w:rFonts w:eastAsia="Times New Roman"/>
      <w:sz w:val="24"/>
      <w:szCs w:val="24"/>
    </w:rPr>
  </w:style>
  <w:style w:type="table" w:styleId="af1">
    <w:name w:val="Table Grid"/>
    <w:basedOn w:val="a1"/>
    <w:uiPriority w:val="59"/>
    <w:rsid w:val="006F7E2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C6AC4-0404-4C43-B719-D799675D3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8</Pages>
  <Words>3159</Words>
  <Characters>18011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 Слесарева</dc:creator>
  <cp:lastModifiedBy>Е.В.. Слесарева</cp:lastModifiedBy>
  <cp:revision>11</cp:revision>
  <cp:lastPrinted>2018-12-06T03:50:00Z</cp:lastPrinted>
  <dcterms:created xsi:type="dcterms:W3CDTF">2017-12-07T07:03:00Z</dcterms:created>
  <dcterms:modified xsi:type="dcterms:W3CDTF">2018-12-19T07:15:00Z</dcterms:modified>
  <dc:language>ru-RU</dc:language>
</cp:coreProperties>
</file>